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F7" w:rsidRPr="00601E65" w:rsidRDefault="00685DF7" w:rsidP="00685DF7">
      <w:pPr>
        <w:spacing w:after="0" w:line="276"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601E65">
        <w:rPr>
          <w:rFonts w:ascii="Times New Roman" w:eastAsia="Times New Roman" w:hAnsi="Times New Roman" w:cs="Times New Roman"/>
          <w:bCs/>
          <w:color w:val="000000"/>
          <w:sz w:val="28"/>
          <w:szCs w:val="28"/>
        </w:rPr>
        <w:t>Утверждено</w:t>
      </w:r>
    </w:p>
    <w:p w:rsidR="00685DF7" w:rsidRDefault="00685DF7" w:rsidP="00685DF7">
      <w:pPr>
        <w:spacing w:after="0" w:line="276"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Приказом заведующего                                                                                                                                                            МДОУ ДС «Родничок»                                   </w:t>
      </w:r>
    </w:p>
    <w:p w:rsidR="00685DF7" w:rsidRPr="00601E65" w:rsidRDefault="00685DF7" w:rsidP="00685DF7">
      <w:pPr>
        <w:spacing w:after="0" w:line="276"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spellStart"/>
      <w:proofErr w:type="gramStart"/>
      <w:r>
        <w:rPr>
          <w:rFonts w:ascii="Times New Roman" w:eastAsia="Times New Roman" w:hAnsi="Times New Roman" w:cs="Times New Roman"/>
          <w:bCs/>
          <w:color w:val="000000"/>
          <w:sz w:val="28"/>
          <w:szCs w:val="28"/>
        </w:rPr>
        <w:t>пгт</w:t>
      </w:r>
      <w:proofErr w:type="spellEnd"/>
      <w:proofErr w:type="gramEnd"/>
      <w:r>
        <w:rPr>
          <w:rFonts w:ascii="Times New Roman" w:eastAsia="Times New Roman" w:hAnsi="Times New Roman" w:cs="Times New Roman"/>
          <w:bCs/>
          <w:color w:val="000000"/>
          <w:sz w:val="28"/>
          <w:szCs w:val="28"/>
        </w:rPr>
        <w:t>. Новокручининский</w:t>
      </w:r>
    </w:p>
    <w:p w:rsidR="006153C6" w:rsidRPr="00685DF7" w:rsidRDefault="00685DF7" w:rsidP="00685DF7">
      <w:pPr>
        <w:pStyle w:val="ConsPlusNormal"/>
        <w:spacing w:line="276" w:lineRule="auto"/>
        <w:ind w:firstLine="709"/>
        <w:jc w:val="right"/>
        <w:rPr>
          <w:sz w:val="28"/>
          <w:szCs w:val="28"/>
        </w:rPr>
      </w:pPr>
      <w:r>
        <w:rPr>
          <w:bCs/>
          <w:color w:val="000000"/>
          <w:sz w:val="28"/>
          <w:szCs w:val="28"/>
        </w:rPr>
        <w:t xml:space="preserve">                                                                       № ____ от «__» _____2025 г</w:t>
      </w:r>
    </w:p>
    <w:p w:rsidR="00685DF7" w:rsidRDefault="00685DF7" w:rsidP="00685DF7">
      <w:pPr>
        <w:pStyle w:val="ConsPlusNormal"/>
        <w:spacing w:line="276" w:lineRule="auto"/>
        <w:ind w:firstLine="709"/>
        <w:jc w:val="center"/>
        <w:rPr>
          <w:b/>
          <w:sz w:val="28"/>
          <w:szCs w:val="28"/>
        </w:rPr>
      </w:pPr>
      <w:bookmarkStart w:id="0" w:name="P61"/>
      <w:bookmarkEnd w:id="0"/>
    </w:p>
    <w:p w:rsidR="006153C6" w:rsidRPr="00685DF7" w:rsidRDefault="00685DF7" w:rsidP="00685DF7">
      <w:pPr>
        <w:pStyle w:val="ConsPlusNormal"/>
        <w:spacing w:line="276" w:lineRule="auto"/>
        <w:ind w:firstLine="709"/>
        <w:jc w:val="center"/>
        <w:rPr>
          <w:b/>
          <w:sz w:val="28"/>
          <w:szCs w:val="28"/>
        </w:rPr>
      </w:pPr>
      <w:r w:rsidRPr="00685DF7">
        <w:rPr>
          <w:b/>
          <w:sz w:val="28"/>
          <w:szCs w:val="28"/>
        </w:rPr>
        <w:t>Учетная политика</w:t>
      </w:r>
      <w:r>
        <w:rPr>
          <w:b/>
          <w:sz w:val="28"/>
          <w:szCs w:val="28"/>
        </w:rPr>
        <w:t xml:space="preserve"> Муниципального дошкольного образовательного учреждения МДОУ ДС «Родничок» </w:t>
      </w:r>
      <w:proofErr w:type="spellStart"/>
      <w:r>
        <w:rPr>
          <w:b/>
          <w:sz w:val="28"/>
          <w:szCs w:val="28"/>
        </w:rPr>
        <w:t>пгт</w:t>
      </w:r>
      <w:proofErr w:type="spellEnd"/>
      <w:r>
        <w:rPr>
          <w:b/>
          <w:sz w:val="28"/>
          <w:szCs w:val="28"/>
        </w:rPr>
        <w:t xml:space="preserve">. Новокручининский </w:t>
      </w:r>
    </w:p>
    <w:p w:rsidR="006153C6" w:rsidRPr="00685DF7" w:rsidRDefault="00685DF7" w:rsidP="00685DF7">
      <w:pPr>
        <w:pStyle w:val="ConsPlusNormal"/>
        <w:spacing w:line="276" w:lineRule="auto"/>
        <w:ind w:firstLine="709"/>
        <w:jc w:val="center"/>
        <w:rPr>
          <w:sz w:val="28"/>
          <w:szCs w:val="28"/>
        </w:rPr>
      </w:pPr>
      <w:proofErr w:type="gramStart"/>
      <w:r w:rsidRPr="00685DF7">
        <w:rPr>
          <w:b/>
          <w:sz w:val="28"/>
          <w:szCs w:val="28"/>
        </w:rPr>
        <w:t>для</w:t>
      </w:r>
      <w:proofErr w:type="gramEnd"/>
      <w:r w:rsidRPr="00685DF7">
        <w:rPr>
          <w:b/>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Общая часть</w:t>
      </w:r>
    </w:p>
    <w:p w:rsidR="006153C6" w:rsidRPr="00685DF7" w:rsidRDefault="00685DF7" w:rsidP="00685DF7">
      <w:pPr>
        <w:pStyle w:val="a9"/>
        <w:numPr>
          <w:ilvl w:val="0"/>
          <w:numId w:val="2"/>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Образовательная организация Муниципальное дошкольное образовательное учреждение Детский сад «Родничок» </w:t>
      </w:r>
      <w:proofErr w:type="spellStart"/>
      <w:r w:rsidRPr="00685DF7">
        <w:rPr>
          <w:rFonts w:ascii="Times New Roman" w:hAnsi="Times New Roman" w:cs="Times New Roman"/>
          <w:sz w:val="28"/>
          <w:szCs w:val="28"/>
        </w:rPr>
        <w:t>пгт</w:t>
      </w:r>
      <w:proofErr w:type="spellEnd"/>
      <w:r w:rsidRPr="00685DF7">
        <w:rPr>
          <w:rFonts w:ascii="Times New Roman" w:hAnsi="Times New Roman" w:cs="Times New Roman"/>
          <w:sz w:val="28"/>
          <w:szCs w:val="28"/>
        </w:rPr>
        <w:t xml:space="preserve">. Новокручининский (далее - Учреждение) является бюджетным учреждением, финансируемым за счет средств </w:t>
      </w:r>
      <w:r>
        <w:rPr>
          <w:rFonts w:ascii="Times New Roman" w:hAnsi="Times New Roman" w:cs="Times New Roman"/>
          <w:sz w:val="28"/>
          <w:szCs w:val="28"/>
        </w:rPr>
        <w:t>федерального</w:t>
      </w:r>
      <w:r w:rsidRPr="00685DF7">
        <w:rPr>
          <w:rFonts w:ascii="Times New Roman" w:hAnsi="Times New Roman" w:cs="Times New Roman"/>
          <w:sz w:val="28"/>
          <w:szCs w:val="28"/>
        </w:rPr>
        <w:t>, местного бюджетов и средств от предпринимательской и иной приносящей доход деятельности.</w:t>
      </w:r>
    </w:p>
    <w:p w:rsidR="006153C6" w:rsidRPr="00685DF7" w:rsidRDefault="00685DF7" w:rsidP="00685DF7">
      <w:pPr>
        <w:pStyle w:val="Style9"/>
        <w:spacing w:line="276" w:lineRule="auto"/>
        <w:ind w:firstLine="709"/>
        <w:rPr>
          <w:sz w:val="28"/>
          <w:szCs w:val="28"/>
        </w:rPr>
      </w:pPr>
      <w:r w:rsidRPr="00685DF7">
        <w:rPr>
          <w:sz w:val="28"/>
          <w:szCs w:val="28"/>
        </w:rPr>
        <w:t>2. Учреждение формирует свою учетную политику, исходя из:</w:t>
      </w:r>
    </w:p>
    <w:p w:rsidR="006153C6" w:rsidRPr="00685DF7" w:rsidRDefault="00685DF7" w:rsidP="00685DF7">
      <w:pPr>
        <w:pStyle w:val="Style9"/>
        <w:spacing w:line="276" w:lineRule="auto"/>
        <w:ind w:firstLine="709"/>
        <w:rPr>
          <w:sz w:val="28"/>
          <w:szCs w:val="28"/>
        </w:rPr>
      </w:pPr>
      <w:r w:rsidRPr="00685DF7">
        <w:rPr>
          <w:sz w:val="28"/>
          <w:szCs w:val="28"/>
        </w:rPr>
        <w:t>- особенностей своей структуры: ведет образовательную деятельность в рамках своей лицензии и определенную Уставом;</w:t>
      </w:r>
    </w:p>
    <w:p w:rsidR="006153C6" w:rsidRPr="00685DF7" w:rsidRDefault="00685DF7" w:rsidP="00685DF7">
      <w:pPr>
        <w:pStyle w:val="Style9"/>
        <w:widowControl/>
        <w:spacing w:line="276" w:lineRule="auto"/>
        <w:ind w:firstLine="709"/>
        <w:rPr>
          <w:sz w:val="28"/>
          <w:szCs w:val="28"/>
        </w:rPr>
      </w:pPr>
      <w:r w:rsidRPr="00685DF7">
        <w:rPr>
          <w:sz w:val="28"/>
          <w:szCs w:val="28"/>
        </w:rPr>
        <w:t xml:space="preserve">- иных особенностей: как бюджетное учреждение нового типа Учреждение осуществляет самостоятельно распределение доходов и расходов по КОСГУ, полученных субсидий (на выполнение муниципального задания и иные цели) в рамках утвержденных сумм согласно заключенным с </w:t>
      </w:r>
      <w:r>
        <w:rPr>
          <w:sz w:val="28"/>
          <w:szCs w:val="28"/>
        </w:rPr>
        <w:t>Комитетом образования Муниципального района «Читинский район»</w:t>
      </w:r>
      <w:r w:rsidRPr="00685DF7">
        <w:rPr>
          <w:sz w:val="28"/>
          <w:szCs w:val="28"/>
        </w:rPr>
        <w:t xml:space="preserve"> Соглашениям.</w:t>
      </w:r>
    </w:p>
    <w:p w:rsidR="006153C6" w:rsidRPr="00685DF7" w:rsidRDefault="00685DF7" w:rsidP="00685DF7">
      <w:pPr>
        <w:pStyle w:val="Style9"/>
        <w:widowControl/>
        <w:spacing w:line="276" w:lineRule="auto"/>
        <w:ind w:firstLine="709"/>
        <w:rPr>
          <w:sz w:val="28"/>
          <w:szCs w:val="28"/>
        </w:rPr>
      </w:pPr>
      <w:r w:rsidRPr="00685DF7">
        <w:rPr>
          <w:sz w:val="28"/>
          <w:szCs w:val="28"/>
        </w:rPr>
        <w:t>3. Расходование средств осуществляется в соответствии с Планом финансово-хозяйственной деятельности (далее - ПФХД) Учреждения.</w:t>
      </w:r>
    </w:p>
    <w:p w:rsidR="006153C6" w:rsidRPr="00685DF7" w:rsidRDefault="00685DF7" w:rsidP="00685DF7">
      <w:pPr>
        <w:pStyle w:val="Style9"/>
        <w:widowControl/>
        <w:spacing w:line="276" w:lineRule="auto"/>
        <w:ind w:firstLine="709"/>
        <w:rPr>
          <w:sz w:val="28"/>
          <w:szCs w:val="28"/>
        </w:rPr>
      </w:pPr>
      <w:r w:rsidRPr="00685DF7">
        <w:rPr>
          <w:sz w:val="28"/>
          <w:szCs w:val="28"/>
        </w:rPr>
        <w:t>4. Учетная политика утверждается приказом руководителя и применяется последовательно из года в год.</w:t>
      </w:r>
    </w:p>
    <w:p w:rsidR="006153C6" w:rsidRPr="00685DF7" w:rsidRDefault="00685DF7" w:rsidP="00685DF7">
      <w:pPr>
        <w:pStyle w:val="Style9"/>
        <w:widowControl/>
        <w:spacing w:line="276" w:lineRule="auto"/>
        <w:ind w:firstLine="709"/>
        <w:rPr>
          <w:sz w:val="28"/>
          <w:szCs w:val="28"/>
        </w:rPr>
      </w:pPr>
      <w:r w:rsidRPr="00685DF7">
        <w:rPr>
          <w:sz w:val="28"/>
          <w:szCs w:val="28"/>
        </w:rPr>
        <w:t>5. Ответственным за организацию бухгалтерского (бюджетного) учета в Учреждении и соблюдение законодательства при выполнении хозяйственных операций является руководитель Учреждения (ст.7 № 402-ФЗ от 06.12.2011).</w:t>
      </w:r>
    </w:p>
    <w:p w:rsidR="006153C6" w:rsidRPr="00685DF7" w:rsidRDefault="00685DF7" w:rsidP="00685DF7">
      <w:pPr>
        <w:pStyle w:val="Style9"/>
        <w:widowControl/>
        <w:spacing w:line="276" w:lineRule="auto"/>
        <w:ind w:firstLine="709"/>
        <w:rPr>
          <w:sz w:val="28"/>
          <w:szCs w:val="28"/>
        </w:rPr>
      </w:pPr>
      <w:r w:rsidRPr="00685DF7">
        <w:rPr>
          <w:sz w:val="28"/>
          <w:szCs w:val="28"/>
        </w:rPr>
        <w:t>6. Ответственность за организацию хранения первичных (сводных) учетных документов, регистров бухгалтерского (бюджетного) учета и бухгалтерской отчетности несет руководитель Учреждения (п.14 Приказа 157н, п.7 №402-ФЗ).</w:t>
      </w:r>
    </w:p>
    <w:p w:rsidR="006153C6" w:rsidRPr="00685DF7" w:rsidRDefault="00685DF7" w:rsidP="00685DF7">
      <w:pPr>
        <w:pStyle w:val="Style9"/>
        <w:widowControl/>
        <w:spacing w:line="276" w:lineRule="auto"/>
        <w:ind w:firstLine="709"/>
        <w:rPr>
          <w:sz w:val="28"/>
          <w:szCs w:val="28"/>
        </w:rPr>
      </w:pPr>
      <w:r w:rsidRPr="00685DF7">
        <w:rPr>
          <w:sz w:val="28"/>
          <w:szCs w:val="28"/>
        </w:rPr>
        <w:lastRenderedPageBreak/>
        <w:t xml:space="preserve">7. Ведение бухгалтерского (бюджетного) учета осуществляется централизованной бухгалтерией </w:t>
      </w:r>
      <w:r>
        <w:rPr>
          <w:sz w:val="28"/>
          <w:szCs w:val="28"/>
        </w:rPr>
        <w:t>Читинского района</w:t>
      </w:r>
      <w:r w:rsidRPr="00685DF7">
        <w:rPr>
          <w:sz w:val="28"/>
          <w:szCs w:val="28"/>
        </w:rPr>
        <w:t>, возглавляемой главным бухгалтером, на основании договора.</w:t>
      </w:r>
    </w:p>
    <w:p w:rsidR="006153C6" w:rsidRPr="00685DF7" w:rsidRDefault="00685DF7" w:rsidP="00685DF7">
      <w:pPr>
        <w:pStyle w:val="Style9"/>
        <w:widowControl/>
        <w:spacing w:line="276" w:lineRule="auto"/>
        <w:ind w:firstLine="709"/>
        <w:rPr>
          <w:sz w:val="28"/>
          <w:szCs w:val="28"/>
        </w:rPr>
      </w:pPr>
      <w:r w:rsidRPr="00685DF7">
        <w:rPr>
          <w:sz w:val="28"/>
          <w:szCs w:val="28"/>
        </w:rPr>
        <w:t>8. Бухгалтерский (бюджетный) учет в Учреждении осуществляется в соответствии с требованиями:</w:t>
      </w:r>
    </w:p>
    <w:p w:rsidR="006153C6" w:rsidRPr="00685DF7" w:rsidRDefault="00685DF7" w:rsidP="00685DF7">
      <w:pPr>
        <w:pStyle w:val="Style9"/>
        <w:numPr>
          <w:ilvl w:val="0"/>
          <w:numId w:val="3"/>
        </w:numPr>
        <w:spacing w:line="276" w:lineRule="auto"/>
        <w:ind w:left="0" w:firstLine="709"/>
        <w:rPr>
          <w:sz w:val="28"/>
          <w:szCs w:val="28"/>
        </w:rPr>
      </w:pPr>
      <w:r w:rsidRPr="00685DF7">
        <w:rPr>
          <w:sz w:val="28"/>
          <w:szCs w:val="28"/>
        </w:rPr>
        <w:t>Федерального закона от 06.12.2011 № 402-ФЗ «О бухгалтерском учете»;</w:t>
      </w:r>
    </w:p>
    <w:p w:rsidR="006153C6" w:rsidRPr="00685DF7" w:rsidRDefault="00685DF7" w:rsidP="00685DF7">
      <w:pPr>
        <w:pStyle w:val="Style9"/>
        <w:numPr>
          <w:ilvl w:val="0"/>
          <w:numId w:val="3"/>
        </w:numPr>
        <w:spacing w:line="276" w:lineRule="auto"/>
        <w:ind w:left="0" w:firstLine="709"/>
        <w:rPr>
          <w:sz w:val="28"/>
          <w:szCs w:val="28"/>
        </w:rPr>
      </w:pPr>
      <w:r w:rsidRPr="00685DF7">
        <w:rPr>
          <w:rFonts w:eastAsia="Times New Roman"/>
          <w:sz w:val="28"/>
          <w:szCs w:val="28"/>
        </w:rPr>
        <w:t>Федерального закона от 12.01.1996 N 7-ФЗ "О некоммерческих организациях";</w:t>
      </w:r>
    </w:p>
    <w:p w:rsidR="006153C6" w:rsidRPr="00685DF7" w:rsidRDefault="00685DF7" w:rsidP="00685DF7">
      <w:pPr>
        <w:pStyle w:val="Style9"/>
        <w:numPr>
          <w:ilvl w:val="0"/>
          <w:numId w:val="3"/>
        </w:numPr>
        <w:spacing w:line="276" w:lineRule="auto"/>
        <w:ind w:left="0" w:firstLine="709"/>
        <w:rPr>
          <w:sz w:val="28"/>
          <w:szCs w:val="28"/>
        </w:rPr>
      </w:pPr>
      <w:r w:rsidRPr="00685DF7">
        <w:rPr>
          <w:sz w:val="28"/>
          <w:szCs w:val="28"/>
        </w:rPr>
        <w:t>Приказа Минфина РФ от 01.12.2010 №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 изменениями от 12.10.2012г., 29.08.2014г. №89н, от 06.08.2015г. №124н;</w:t>
      </w:r>
    </w:p>
    <w:p w:rsidR="006153C6" w:rsidRPr="00685DF7" w:rsidRDefault="00685DF7" w:rsidP="00685DF7">
      <w:pPr>
        <w:pStyle w:val="Style9"/>
        <w:numPr>
          <w:ilvl w:val="0"/>
          <w:numId w:val="3"/>
        </w:numPr>
        <w:spacing w:line="276" w:lineRule="auto"/>
        <w:ind w:left="0" w:firstLine="709"/>
        <w:rPr>
          <w:sz w:val="28"/>
          <w:szCs w:val="28"/>
        </w:rPr>
      </w:pPr>
      <w:r w:rsidRPr="00685DF7">
        <w:rPr>
          <w:sz w:val="28"/>
          <w:szCs w:val="28"/>
        </w:rPr>
        <w:t xml:space="preserve">Приказа Минфина РФ от 16.12.2010 г. № 174н «Об утверждении плана счетов бухгалтерского учета бюджетных учреждений и Инструкции по его применения». </w:t>
      </w:r>
    </w:p>
    <w:p w:rsidR="006153C6" w:rsidRPr="00685DF7" w:rsidRDefault="00685DF7" w:rsidP="00685DF7">
      <w:pPr>
        <w:pStyle w:val="Style9"/>
        <w:numPr>
          <w:ilvl w:val="0"/>
          <w:numId w:val="3"/>
        </w:numPr>
        <w:spacing w:line="276" w:lineRule="auto"/>
        <w:ind w:left="0" w:firstLine="709"/>
        <w:rPr>
          <w:sz w:val="28"/>
          <w:szCs w:val="28"/>
        </w:rPr>
      </w:pPr>
      <w:r w:rsidRPr="00685DF7">
        <w:rPr>
          <w:sz w:val="28"/>
          <w:szCs w:val="28"/>
        </w:rPr>
        <w:t xml:space="preserve">Приказа Минфина РФ от 01.07.2013 № 65н «Об утверждении Указаний о порядке применения бюджетной классификации Российской Федерации»; </w:t>
      </w:r>
    </w:p>
    <w:p w:rsidR="006153C6" w:rsidRPr="00685DF7" w:rsidRDefault="00685DF7" w:rsidP="00685DF7">
      <w:pPr>
        <w:pStyle w:val="1"/>
        <w:numPr>
          <w:ilvl w:val="0"/>
          <w:numId w:val="3"/>
        </w:numPr>
        <w:autoSpaceDE w:val="0"/>
        <w:autoSpaceDN w:val="0"/>
        <w:adjustRightInd w:val="0"/>
        <w:spacing w:before="0" w:beforeAutospacing="0" w:after="0" w:afterAutospacing="0" w:line="276" w:lineRule="auto"/>
        <w:ind w:left="0" w:firstLine="709"/>
        <w:jc w:val="both"/>
        <w:rPr>
          <w:b w:val="0"/>
          <w:sz w:val="28"/>
          <w:szCs w:val="28"/>
        </w:rPr>
      </w:pPr>
      <w:r w:rsidRPr="00685DF7">
        <w:rPr>
          <w:b w:val="0"/>
          <w:sz w:val="28"/>
          <w:szCs w:val="28"/>
        </w:rPr>
        <w:t>Приказ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153C6" w:rsidRPr="00685DF7" w:rsidRDefault="00685DF7" w:rsidP="00685DF7">
      <w:pPr>
        <w:pStyle w:val="a9"/>
        <w:numPr>
          <w:ilvl w:val="0"/>
          <w:numId w:val="3"/>
        </w:numPr>
        <w:spacing w:after="0" w:line="276" w:lineRule="auto"/>
        <w:ind w:left="0" w:firstLine="709"/>
        <w:jc w:val="both"/>
        <w:rPr>
          <w:rFonts w:ascii="Times New Roman" w:hAnsi="Times New Roman" w:cs="Times New Roman"/>
          <w:bCs/>
          <w:kern w:val="36"/>
          <w:sz w:val="28"/>
          <w:szCs w:val="28"/>
        </w:rPr>
      </w:pPr>
      <w:proofErr w:type="gramStart"/>
      <w:r w:rsidRPr="00685DF7">
        <w:rPr>
          <w:rFonts w:ascii="Times New Roman" w:hAnsi="Times New Roman" w:cs="Times New Roman"/>
          <w:bCs/>
          <w:kern w:val="36"/>
          <w:sz w:val="28"/>
          <w:szCs w:val="28"/>
        </w:rPr>
        <w:t>федеральными</w:t>
      </w:r>
      <w:proofErr w:type="gramEnd"/>
      <w:r w:rsidRPr="00685DF7">
        <w:rPr>
          <w:rFonts w:ascii="Times New Roman" w:hAnsi="Times New Roman" w:cs="Times New Roman"/>
          <w:bCs/>
          <w:kern w:val="36"/>
          <w:sz w:val="28"/>
          <w:szCs w:val="28"/>
        </w:rPr>
        <w:t xml:space="preserve">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6153C6" w:rsidRPr="00685DF7" w:rsidRDefault="00685DF7" w:rsidP="00685DF7">
      <w:pPr>
        <w:pStyle w:val="Style9"/>
        <w:numPr>
          <w:ilvl w:val="0"/>
          <w:numId w:val="3"/>
        </w:numPr>
        <w:spacing w:line="276" w:lineRule="auto"/>
        <w:ind w:left="0" w:firstLine="709"/>
        <w:rPr>
          <w:sz w:val="28"/>
          <w:szCs w:val="28"/>
        </w:rPr>
      </w:pPr>
      <w:proofErr w:type="gramStart"/>
      <w:r w:rsidRPr="00685DF7">
        <w:rPr>
          <w:sz w:val="28"/>
          <w:szCs w:val="28"/>
        </w:rPr>
        <w:t>иными</w:t>
      </w:r>
      <w:proofErr w:type="gramEnd"/>
      <w:r w:rsidRPr="00685DF7">
        <w:rPr>
          <w:sz w:val="28"/>
          <w:szCs w:val="28"/>
        </w:rPr>
        <w:t xml:space="preserve"> нормативными правовыми актами, регулирующими вопросы бухгалтерского (бюджетного) учета.</w:t>
      </w:r>
    </w:p>
    <w:p w:rsidR="006153C6" w:rsidRPr="00685DF7" w:rsidRDefault="00685DF7" w:rsidP="00685DF7">
      <w:pPr>
        <w:pStyle w:val="Style9"/>
        <w:widowControl/>
        <w:spacing w:line="276" w:lineRule="auto"/>
        <w:ind w:firstLine="709"/>
        <w:rPr>
          <w:sz w:val="28"/>
          <w:szCs w:val="28"/>
        </w:rPr>
      </w:pPr>
      <w:r w:rsidRPr="00685DF7">
        <w:rPr>
          <w:sz w:val="28"/>
          <w:szCs w:val="28"/>
        </w:rPr>
        <w:lastRenderedPageBreak/>
        <w:t xml:space="preserve">9. </w:t>
      </w:r>
      <w:r w:rsidRPr="00685DF7">
        <w:rPr>
          <w:color w:val="000000"/>
          <w:sz w:val="28"/>
          <w:szCs w:val="28"/>
        </w:rPr>
        <w:t>Главный бухгалтер несет ответственность за формирование учетной политики, ведение бухгалтерского (бюджетного) учета, своевременное представление полной и достоверной бухгалтерской и налоговой отчетности (п.3.ст.7 №402-ФЗ).</w:t>
      </w:r>
    </w:p>
    <w:p w:rsidR="006153C6" w:rsidRPr="00685DF7" w:rsidRDefault="00685DF7" w:rsidP="00685DF7">
      <w:pPr>
        <w:pStyle w:val="Style9"/>
        <w:spacing w:line="276" w:lineRule="auto"/>
        <w:ind w:firstLine="709"/>
        <w:rPr>
          <w:sz w:val="28"/>
          <w:szCs w:val="28"/>
        </w:rPr>
      </w:pPr>
      <w:r w:rsidRPr="00685DF7">
        <w:rPr>
          <w:color w:val="000000"/>
          <w:sz w:val="28"/>
          <w:szCs w:val="28"/>
        </w:rPr>
        <w:t>10. Главный бухгалтер обеспечивает:</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ведение</w:t>
      </w:r>
      <w:proofErr w:type="gramEnd"/>
      <w:r w:rsidRPr="00685DF7">
        <w:rPr>
          <w:rFonts w:ascii="Times New Roman" w:hAnsi="Times New Roman"/>
          <w:color w:val="000000"/>
          <w:sz w:val="28"/>
          <w:szCs w:val="28"/>
        </w:rPr>
        <w:t xml:space="preserve"> бухгалтерского (бюджетного) учета в полном соответствии с Законом «О бухгалтерском учете» от 06.12.2011 № 402-ФЗ, с Инструкциями по применению норм бухгалтерского (бюджетного) учета и правилами составления отчетности, утвержденными Минфином РФ; </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своевременное</w:t>
      </w:r>
      <w:proofErr w:type="gramEnd"/>
      <w:r w:rsidRPr="00685DF7">
        <w:rPr>
          <w:rFonts w:ascii="Times New Roman" w:hAnsi="Times New Roman"/>
          <w:color w:val="000000"/>
          <w:sz w:val="28"/>
          <w:szCs w:val="28"/>
        </w:rPr>
        <w:t xml:space="preserve"> и полное представление необходимой отчетности заинтересованным пользователям в соответствии с действующим законодательством;</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оперативный</w:t>
      </w:r>
      <w:proofErr w:type="gramEnd"/>
      <w:r w:rsidRPr="00685DF7">
        <w:rPr>
          <w:rFonts w:ascii="Times New Roman" w:hAnsi="Times New Roman"/>
          <w:color w:val="000000"/>
          <w:sz w:val="28"/>
          <w:szCs w:val="28"/>
        </w:rPr>
        <w:t xml:space="preserve"> учет изменений действующего законодательства в части ведения бухгалтерского (бюджетного) учета;</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возможность</w:t>
      </w:r>
      <w:proofErr w:type="gramEnd"/>
      <w:r w:rsidRPr="00685DF7">
        <w:rPr>
          <w:rFonts w:ascii="Times New Roman" w:hAnsi="Times New Roman"/>
          <w:color w:val="000000"/>
          <w:sz w:val="28"/>
          <w:szCs w:val="28"/>
        </w:rPr>
        <w:t xml:space="preserve"> достоверного определения налогооблагаемой базы для расчета с бюджетом и внебюджетными фондами по установленным налогам и прочим платежам в соответствии с Налоговым Кодексом РФ и действующим законодательством;</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разработку</w:t>
      </w:r>
      <w:proofErr w:type="gramEnd"/>
      <w:r w:rsidRPr="00685DF7">
        <w:rPr>
          <w:rFonts w:ascii="Times New Roman" w:hAnsi="Times New Roman"/>
          <w:color w:val="000000"/>
          <w:sz w:val="28"/>
          <w:szCs w:val="28"/>
        </w:rPr>
        <w:t xml:space="preserve"> рабочего плана счетов бухгалтерского (бюджетного) учета для отражения необходимых финансово-хозяйственных операций,  руководствуясь действующим Единым планом счетов;</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необходимую</w:t>
      </w:r>
      <w:proofErr w:type="gramEnd"/>
      <w:r w:rsidRPr="00685DF7">
        <w:rPr>
          <w:rFonts w:ascii="Times New Roman" w:hAnsi="Times New Roman"/>
          <w:color w:val="000000"/>
          <w:sz w:val="28"/>
          <w:szCs w:val="28"/>
        </w:rPr>
        <w:t xml:space="preserve"> и пригодную систему учетных регистров, определив их перечень, построение, последовательность, технику и взаимосвязь производимых в ней записей;</w:t>
      </w:r>
    </w:p>
    <w:p w:rsidR="006153C6" w:rsidRPr="00685DF7" w:rsidRDefault="00685DF7" w:rsidP="00685DF7">
      <w:pPr>
        <w:pStyle w:val="10"/>
        <w:numPr>
          <w:ilvl w:val="0"/>
          <w:numId w:val="4"/>
        </w:numPr>
        <w:autoSpaceDE w:val="0"/>
        <w:autoSpaceDN w:val="0"/>
        <w:adjustRightInd w:val="0"/>
        <w:spacing w:after="0"/>
        <w:ind w:left="0" w:firstLine="709"/>
        <w:jc w:val="both"/>
        <w:rPr>
          <w:rFonts w:ascii="Times New Roman" w:hAnsi="Times New Roman"/>
          <w:color w:val="000000"/>
          <w:sz w:val="28"/>
          <w:szCs w:val="28"/>
        </w:rPr>
      </w:pPr>
      <w:proofErr w:type="gramStart"/>
      <w:r w:rsidRPr="00685DF7">
        <w:rPr>
          <w:rFonts w:ascii="Times New Roman" w:hAnsi="Times New Roman"/>
          <w:color w:val="000000"/>
          <w:sz w:val="28"/>
          <w:szCs w:val="28"/>
        </w:rPr>
        <w:t>в</w:t>
      </w:r>
      <w:proofErr w:type="gramEnd"/>
      <w:r w:rsidRPr="00685DF7">
        <w:rPr>
          <w:rFonts w:ascii="Times New Roman" w:hAnsi="Times New Roman"/>
          <w:color w:val="000000"/>
          <w:sz w:val="28"/>
          <w:szCs w:val="28"/>
        </w:rPr>
        <w:t xml:space="preserve"> установленном порядке самостоятельную разработку учетных регистров (с учетом специфики деятельности), которые будут использоваться при осуществлении бухгалтерского (бюджетного)  учета.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11. Требования главного бухгалтера по документальному оформлению хозяйственных операций и сведений считать обязательными для всех работников учреждения.</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 xml:space="preserve">      12. Деятельность бухгалтерии регламентирована Положением о централизованной бухгалтерии и должностными инструкциями.</w:t>
      </w:r>
    </w:p>
    <w:p w:rsidR="006153C6" w:rsidRPr="00685DF7" w:rsidRDefault="006153C6" w:rsidP="00685DF7">
      <w:pPr>
        <w:shd w:val="clear" w:color="auto" w:fill="FFFFFF"/>
        <w:spacing w:after="0" w:line="276" w:lineRule="auto"/>
        <w:ind w:firstLine="709"/>
        <w:jc w:val="both"/>
        <w:rPr>
          <w:rFonts w:ascii="Times New Roman" w:hAnsi="Times New Roman" w:cs="Times New Roman"/>
          <w:color w:val="000000"/>
          <w:sz w:val="28"/>
          <w:szCs w:val="28"/>
        </w:rPr>
      </w:pPr>
    </w:p>
    <w:p w:rsidR="006153C6" w:rsidRPr="00685DF7" w:rsidRDefault="00685DF7" w:rsidP="00685DF7">
      <w:pPr>
        <w:shd w:val="clear" w:color="auto" w:fill="FFFFFF"/>
        <w:spacing w:after="0" w:line="276" w:lineRule="auto"/>
        <w:ind w:firstLine="709"/>
        <w:jc w:val="both"/>
        <w:rPr>
          <w:rFonts w:ascii="Times New Roman" w:hAnsi="Times New Roman" w:cs="Times New Roman"/>
          <w:b/>
          <w:color w:val="000000"/>
          <w:sz w:val="28"/>
          <w:szCs w:val="28"/>
        </w:rPr>
      </w:pPr>
      <w:r w:rsidRPr="00685DF7">
        <w:rPr>
          <w:rFonts w:ascii="Times New Roman" w:hAnsi="Times New Roman" w:cs="Times New Roman"/>
          <w:b/>
          <w:color w:val="000000"/>
          <w:sz w:val="28"/>
          <w:szCs w:val="28"/>
        </w:rPr>
        <w:t>1. Организационная часть</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Рабочий план счетов бухгалтерского учета, разработанный на основе Единого </w:t>
      </w:r>
      <w:hyperlink r:id="rId8" w:history="1">
        <w:r w:rsidRPr="00685DF7">
          <w:rPr>
            <w:rStyle w:val="a5"/>
            <w:sz w:val="28"/>
            <w:szCs w:val="28"/>
          </w:rPr>
          <w:t>плана</w:t>
        </w:r>
      </w:hyperlink>
      <w:r w:rsidRPr="00685DF7">
        <w:rPr>
          <w:sz w:val="28"/>
          <w:szCs w:val="28"/>
        </w:rPr>
        <w:t xml:space="preserve"> счетов бухгалтерского учета, утвержденного Приказом Минфина России от 01.12.2010 N 157н, и </w:t>
      </w:r>
      <w:hyperlink r:id="rId9" w:history="1">
        <w:r w:rsidRPr="00685DF7">
          <w:rPr>
            <w:rStyle w:val="a5"/>
            <w:sz w:val="28"/>
            <w:szCs w:val="28"/>
          </w:rPr>
          <w:t>Плана</w:t>
        </w:r>
      </w:hyperlink>
      <w:r w:rsidRPr="00685DF7">
        <w:rPr>
          <w:sz w:val="28"/>
          <w:szCs w:val="28"/>
        </w:rPr>
        <w:t xml:space="preserve"> счетов бухгалтерского учета бюджетных учреждений, утвержденного Приказом Минфина России от 16.12.2010 N 174н, приведен в </w:t>
      </w:r>
      <w:hyperlink r:id="rId10" w:anchor="P641#P641" w:history="1">
        <w:r w:rsidRPr="00685DF7">
          <w:rPr>
            <w:rStyle w:val="a5"/>
            <w:sz w:val="28"/>
            <w:szCs w:val="28"/>
          </w:rPr>
          <w:t>Приложении N 1</w:t>
        </w:r>
      </w:hyperlink>
      <w:r w:rsidRPr="00685DF7">
        <w:rPr>
          <w:sz w:val="28"/>
          <w:szCs w:val="28"/>
        </w:rPr>
        <w:t xml:space="preserve"> к настоящей Учетной </w:t>
      </w:r>
      <w:r w:rsidRPr="00685DF7">
        <w:rPr>
          <w:sz w:val="28"/>
          <w:szCs w:val="28"/>
        </w:rPr>
        <w:lastRenderedPageBreak/>
        <w:t>политике.</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ведении учреждением бухгалтерского учета хозяйственные операции в зависимости от их экономического содержания отражаются на счетах утвержденного в рамках формирования учетной политики Рабочего плана счетов, содержащих в структуре номера счета: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 по коду вида финансового обеспечения «2»:</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с</w:t>
      </w:r>
      <w:proofErr w:type="gramEnd"/>
      <w:r w:rsidRPr="00685DF7">
        <w:rPr>
          <w:sz w:val="28"/>
          <w:szCs w:val="28"/>
        </w:rPr>
        <w:t xml:space="preserve"> 1 по 4 разряды – аналитический код вида услуги;</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w:t>
      </w:r>
      <w:proofErr w:type="gramEnd"/>
      <w:r w:rsidRPr="00685DF7">
        <w:rPr>
          <w:sz w:val="28"/>
          <w:szCs w:val="28"/>
        </w:rPr>
        <w:t xml:space="preserve"> 5 - 14 разрядах – нули;</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w:t>
      </w:r>
      <w:proofErr w:type="gramEnd"/>
      <w:r w:rsidRPr="00685DF7">
        <w:rPr>
          <w:sz w:val="28"/>
          <w:szCs w:val="28"/>
        </w:rPr>
        <w:t xml:space="preserve"> 15 - 17 разрядах - аналитический код вида поступлений - доходов, аналитический код вида выбытий – расходов, аналитическая группа вида источников финансирования дефицитов бюджетов;</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18 разряде - код вида финансового обеспечения (деятельности);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19 - 21 разряд - код синтетического счета Плана счетов бухгалтерского учета;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22 - 23 разряд - код аналитического счета Плана счетов бухгалтерского учета;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24 - 26 разряд - аналитический код вида поступлений, выбытий объекта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 по коду вида финансового обеспечения «4», «5», «6»:</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с</w:t>
      </w:r>
      <w:proofErr w:type="gramEnd"/>
      <w:r w:rsidRPr="00685DF7">
        <w:rPr>
          <w:sz w:val="28"/>
          <w:szCs w:val="28"/>
        </w:rPr>
        <w:t xml:space="preserve"> 1 по 4 разряды - код раздела, код подраздела классификации расходов бюджета;</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w:t>
      </w:r>
      <w:proofErr w:type="gramEnd"/>
      <w:r w:rsidRPr="00685DF7">
        <w:rPr>
          <w:sz w:val="28"/>
          <w:szCs w:val="28"/>
        </w:rPr>
        <w:t xml:space="preserve"> 5 - 14 разрядах – код субсидии, присвоенный Учредителем и Финансовым органом в системе «АЦК-Финансы»;</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w:t>
      </w:r>
      <w:proofErr w:type="gramEnd"/>
      <w:r w:rsidRPr="00685DF7">
        <w:rPr>
          <w:sz w:val="28"/>
          <w:szCs w:val="28"/>
        </w:rPr>
        <w:t xml:space="preserve"> 15 - 17 разрядах - аналитический код вида поступлений - доходов, аналитический код вида выбытий – расходов, аналитическая группа вида источников финансирования дефицитов бюджетов.</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18 разряде - код вида финансового обеспечения (деятельности);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19 - 21 разряд - код синтетического счета Плана счетов бухгалтерского учета;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22 - 23 разряд - код аналитического счета Плана счетов бухгалтерского учета;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24 - 26 разряд - аналитический код вида поступлений, выбытий объекта учета.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1 - 14 разрядах номеров счетов аналитического учета счета 020400000 "Финансовые вложения" отражаются нули.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В 1 - 17 разрядах номера счета 040130000 "Финансовый результат прошлых отчетных периодов" отражаются </w:t>
      </w:r>
      <w:proofErr w:type="gramStart"/>
      <w:r w:rsidRPr="00685DF7">
        <w:rPr>
          <w:rFonts w:ascii="Times New Roman" w:hAnsi="Times New Roman" w:cs="Times New Roman"/>
          <w:sz w:val="28"/>
          <w:szCs w:val="28"/>
        </w:rPr>
        <w:t>нули,.</w:t>
      </w:r>
      <w:proofErr w:type="gramEnd"/>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 счетам аналитического учета счета 040120270 "Расходы по операциям с активами" в 5 - 17 разрядах номеров счетов отражаются нули.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при формировании остатков на начало текущего года в 5 - 17 разрядах номеров счетов отражаются нули. По счетам аналитического учета счета 020100000 "Денежные средства учреждения" в 1 - 17 разрядах номера счета отражаются нули.</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 (Основание: </w:t>
      </w:r>
      <w:hyperlink r:id="rId11" w:history="1">
        <w:r w:rsidRPr="00685DF7">
          <w:rPr>
            <w:rStyle w:val="a5"/>
            <w:i/>
            <w:sz w:val="28"/>
            <w:szCs w:val="28"/>
          </w:rPr>
          <w:t>п. п. 3</w:t>
        </w:r>
      </w:hyperlink>
      <w:r w:rsidRPr="00685DF7">
        <w:rPr>
          <w:i/>
          <w:sz w:val="28"/>
          <w:szCs w:val="28"/>
        </w:rPr>
        <w:t xml:space="preserve">, </w:t>
      </w:r>
      <w:hyperlink r:id="rId12" w:history="1">
        <w:r w:rsidRPr="00685DF7">
          <w:rPr>
            <w:rStyle w:val="a5"/>
            <w:i/>
            <w:sz w:val="28"/>
            <w:szCs w:val="28"/>
          </w:rPr>
          <w:t>6</w:t>
        </w:r>
      </w:hyperlink>
      <w:r w:rsidRPr="00685DF7">
        <w:rPr>
          <w:i/>
          <w:sz w:val="28"/>
          <w:szCs w:val="28"/>
        </w:rPr>
        <w:t xml:space="preserve">, </w:t>
      </w:r>
      <w:r w:rsidRPr="00685DF7">
        <w:rPr>
          <w:i/>
          <w:sz w:val="28"/>
          <w:szCs w:val="28"/>
          <w:u w:val="single"/>
        </w:rPr>
        <w:t>п.21</w:t>
      </w:r>
      <w:r w:rsidRPr="00685DF7">
        <w:rPr>
          <w:i/>
          <w:sz w:val="28"/>
          <w:szCs w:val="28"/>
        </w:rPr>
        <w:t xml:space="preserve"> Инструкции N 157н, </w:t>
      </w:r>
      <w:hyperlink r:id="rId13" w:history="1">
        <w:r w:rsidRPr="00685DF7">
          <w:rPr>
            <w:rStyle w:val="a5"/>
            <w:i/>
            <w:sz w:val="28"/>
            <w:szCs w:val="28"/>
          </w:rPr>
          <w:t>п. 2.1, 3</w:t>
        </w:r>
      </w:hyperlink>
      <w:r w:rsidRPr="00685DF7">
        <w:rPr>
          <w:i/>
          <w:sz w:val="28"/>
          <w:szCs w:val="28"/>
        </w:rPr>
        <w:t xml:space="preserve"> Приказа Минфина России от 16.12.2010 N 174н, п. 19 Стандарта «Концептуальные основы бухучета и отчетности»)</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Учреждением при осуществлении своей деятельности применяются следующие коды вида финансового обеспечения (деятельности):</w:t>
      </w:r>
    </w:p>
    <w:p w:rsidR="006153C6" w:rsidRPr="00685DF7" w:rsidRDefault="00685DF7" w:rsidP="00685DF7">
      <w:pPr>
        <w:pStyle w:val="ConsPlusNormal"/>
        <w:spacing w:line="276" w:lineRule="auto"/>
        <w:ind w:firstLine="709"/>
        <w:jc w:val="both"/>
        <w:rPr>
          <w:sz w:val="28"/>
          <w:szCs w:val="28"/>
        </w:rPr>
      </w:pPr>
      <w:hyperlink r:id="rId14" w:history="1">
        <w:r w:rsidRPr="00685DF7">
          <w:rPr>
            <w:rStyle w:val="a5"/>
            <w:sz w:val="28"/>
            <w:szCs w:val="28"/>
          </w:rPr>
          <w:t>"2"</w:t>
        </w:r>
      </w:hyperlink>
      <w:r w:rsidRPr="00685DF7">
        <w:rPr>
          <w:sz w:val="28"/>
          <w:szCs w:val="28"/>
        </w:rPr>
        <w:t xml:space="preserve"> - приносящая доход деятельность (собственные доходы учреждения);</w:t>
      </w:r>
    </w:p>
    <w:p w:rsidR="006153C6" w:rsidRPr="00685DF7" w:rsidRDefault="00685DF7" w:rsidP="00685DF7">
      <w:pPr>
        <w:pStyle w:val="ConsPlusNormal"/>
        <w:spacing w:line="276" w:lineRule="auto"/>
        <w:ind w:firstLine="709"/>
        <w:jc w:val="both"/>
        <w:rPr>
          <w:sz w:val="28"/>
          <w:szCs w:val="28"/>
        </w:rPr>
      </w:pPr>
      <w:hyperlink r:id="rId15" w:history="1">
        <w:r w:rsidRPr="00685DF7">
          <w:rPr>
            <w:rStyle w:val="a5"/>
            <w:sz w:val="28"/>
            <w:szCs w:val="28"/>
          </w:rPr>
          <w:t>"3"</w:t>
        </w:r>
      </w:hyperlink>
      <w:r w:rsidRPr="00685DF7">
        <w:rPr>
          <w:sz w:val="28"/>
          <w:szCs w:val="28"/>
        </w:rPr>
        <w:t xml:space="preserve"> - средства во временном распоряжении;</w:t>
      </w:r>
    </w:p>
    <w:p w:rsidR="006153C6" w:rsidRPr="00685DF7" w:rsidRDefault="00685DF7" w:rsidP="00685DF7">
      <w:pPr>
        <w:pStyle w:val="ConsPlusNormal"/>
        <w:spacing w:line="276" w:lineRule="auto"/>
        <w:ind w:firstLine="709"/>
        <w:jc w:val="both"/>
        <w:rPr>
          <w:sz w:val="28"/>
          <w:szCs w:val="28"/>
        </w:rPr>
      </w:pPr>
      <w:hyperlink r:id="rId16" w:history="1">
        <w:r w:rsidRPr="00685DF7">
          <w:rPr>
            <w:rStyle w:val="a5"/>
            <w:sz w:val="28"/>
            <w:szCs w:val="28"/>
          </w:rPr>
          <w:t>"4"</w:t>
        </w:r>
      </w:hyperlink>
      <w:r w:rsidRPr="00685DF7">
        <w:rPr>
          <w:sz w:val="28"/>
          <w:szCs w:val="28"/>
        </w:rPr>
        <w:t xml:space="preserve"> - субсидии на выполнение государственного (муниципального) задания;</w:t>
      </w:r>
    </w:p>
    <w:p w:rsidR="006153C6" w:rsidRPr="00685DF7" w:rsidRDefault="00685DF7" w:rsidP="00685DF7">
      <w:pPr>
        <w:pStyle w:val="ConsPlusNormal"/>
        <w:spacing w:line="276" w:lineRule="auto"/>
        <w:ind w:firstLine="709"/>
        <w:jc w:val="both"/>
        <w:rPr>
          <w:sz w:val="28"/>
          <w:szCs w:val="28"/>
        </w:rPr>
      </w:pPr>
      <w:hyperlink r:id="rId17" w:history="1">
        <w:r w:rsidRPr="00685DF7">
          <w:rPr>
            <w:rStyle w:val="a5"/>
            <w:sz w:val="28"/>
            <w:szCs w:val="28"/>
          </w:rPr>
          <w:t>"5"</w:t>
        </w:r>
      </w:hyperlink>
      <w:r w:rsidRPr="00685DF7">
        <w:rPr>
          <w:sz w:val="28"/>
          <w:szCs w:val="28"/>
        </w:rPr>
        <w:t xml:space="preserve"> - субсидии на иные цели;</w:t>
      </w:r>
    </w:p>
    <w:p w:rsidR="006153C6" w:rsidRPr="00685DF7" w:rsidRDefault="00685DF7" w:rsidP="00685DF7">
      <w:pPr>
        <w:pStyle w:val="ConsPlusNormal"/>
        <w:spacing w:line="276" w:lineRule="auto"/>
        <w:ind w:firstLine="709"/>
        <w:jc w:val="both"/>
        <w:rPr>
          <w:sz w:val="28"/>
          <w:szCs w:val="28"/>
        </w:rPr>
      </w:pPr>
      <w:hyperlink r:id="rId18" w:history="1">
        <w:r w:rsidRPr="00685DF7">
          <w:rPr>
            <w:rStyle w:val="a5"/>
            <w:sz w:val="28"/>
            <w:szCs w:val="28"/>
          </w:rPr>
          <w:t>"6"</w:t>
        </w:r>
      </w:hyperlink>
      <w:r w:rsidRPr="00685DF7">
        <w:rPr>
          <w:sz w:val="28"/>
          <w:szCs w:val="28"/>
        </w:rPr>
        <w:t xml:space="preserve"> - субсидии на цели осуществления капитальных вложений.</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 (Основание: </w:t>
      </w:r>
      <w:hyperlink r:id="rId19" w:history="1">
        <w:r w:rsidRPr="00685DF7">
          <w:rPr>
            <w:rStyle w:val="a5"/>
            <w:i/>
            <w:sz w:val="28"/>
            <w:szCs w:val="28"/>
          </w:rPr>
          <w:t>п. 21</w:t>
        </w:r>
      </w:hyperlink>
      <w:r w:rsidRPr="00685DF7">
        <w:rPr>
          <w:i/>
          <w:sz w:val="28"/>
          <w:szCs w:val="28"/>
        </w:rPr>
        <w:t xml:space="preserve"> Инструкции N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Бухгалтерский учет, формирование бухгалтерской отчётности осуществляются с применением программного продукта «1С: Бухгалтерия бюджетного учреждения 8».</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 (Основание: </w:t>
      </w:r>
      <w:hyperlink r:id="rId20" w:history="1">
        <w:r w:rsidRPr="00685DF7">
          <w:rPr>
            <w:rStyle w:val="a5"/>
            <w:i/>
            <w:sz w:val="28"/>
            <w:szCs w:val="28"/>
          </w:rPr>
          <w:t>п. п. 6</w:t>
        </w:r>
      </w:hyperlink>
      <w:r w:rsidRPr="00685DF7">
        <w:rPr>
          <w:i/>
          <w:sz w:val="28"/>
          <w:szCs w:val="28"/>
        </w:rPr>
        <w:t xml:space="preserve">, </w:t>
      </w:r>
      <w:hyperlink r:id="rId21" w:history="1">
        <w:r w:rsidRPr="00685DF7">
          <w:rPr>
            <w:rStyle w:val="a5"/>
            <w:i/>
            <w:sz w:val="28"/>
            <w:szCs w:val="28"/>
          </w:rPr>
          <w:t>19</w:t>
        </w:r>
      </w:hyperlink>
      <w:r w:rsidRPr="00685DF7">
        <w:rPr>
          <w:i/>
          <w:sz w:val="28"/>
          <w:szCs w:val="28"/>
        </w:rPr>
        <w:t xml:space="preserve"> Инструкции N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Для ведения бухгалтерского учета применяются: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унифицированные </w:t>
      </w:r>
      <w:hyperlink r:id="rId22" w:history="1">
        <w:r w:rsidRPr="00685DF7">
          <w:rPr>
            <w:rStyle w:val="a5"/>
            <w:sz w:val="28"/>
            <w:szCs w:val="28"/>
          </w:rPr>
          <w:t>формы</w:t>
        </w:r>
      </w:hyperlink>
      <w:r w:rsidRPr="00685DF7">
        <w:rPr>
          <w:sz w:val="28"/>
          <w:szCs w:val="28"/>
        </w:rPr>
        <w:t xml:space="preserve"> первичных учетных документов бухгалтерского учета, утвержденные Приказом Минфина России от 30.03.2015 N 52н;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другие унифицированные формы первичных документов (в случае их отсутствия в </w:t>
      </w:r>
      <w:hyperlink r:id="rId23" w:history="1">
        <w:r w:rsidRPr="00685DF7">
          <w:rPr>
            <w:rStyle w:val="a5"/>
            <w:sz w:val="28"/>
            <w:szCs w:val="28"/>
          </w:rPr>
          <w:t>Приказе</w:t>
        </w:r>
      </w:hyperlink>
      <w:r w:rsidRPr="00685DF7">
        <w:rPr>
          <w:sz w:val="28"/>
          <w:szCs w:val="28"/>
        </w:rPr>
        <w:t xml:space="preserve"> Минфина России от 30.03.2015 N 52н);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самостоятельно разработанные учреждением формы первичных учетных документов, содержащие обязательные реквизиты, указанные в </w:t>
      </w:r>
      <w:hyperlink r:id="rId24" w:history="1">
        <w:r w:rsidRPr="00685DF7">
          <w:rPr>
            <w:rStyle w:val="a5"/>
            <w:sz w:val="28"/>
            <w:szCs w:val="28"/>
          </w:rPr>
          <w:t>ч. 2 ст. 9</w:t>
        </w:r>
      </w:hyperlink>
      <w:r w:rsidRPr="00685DF7">
        <w:rPr>
          <w:sz w:val="28"/>
          <w:szCs w:val="28"/>
        </w:rPr>
        <w:t xml:space="preserve"> Федерального закона от 06.12.2011 N 402-ФЗ, образцы которых приведены в </w:t>
      </w:r>
      <w:hyperlink r:id="rId25" w:anchor="P4014#P4014" w:history="1">
        <w:r w:rsidRPr="00685DF7">
          <w:rPr>
            <w:rStyle w:val="a5"/>
            <w:sz w:val="28"/>
            <w:szCs w:val="28"/>
          </w:rPr>
          <w:t>Приложении N 2</w:t>
        </w:r>
      </w:hyperlink>
      <w:r w:rsidRPr="00685DF7">
        <w:rPr>
          <w:sz w:val="28"/>
          <w:szCs w:val="28"/>
        </w:rPr>
        <w:t xml:space="preserve"> к настоящей Учетной политике.</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Все иные документы, поименованные в настоящей Учетной политике, кроме перечисленных в настоящем пункте, первичными учетными документами для целей бухгалтерского учета не являются.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Операции, для которых не предусмотрено составление </w:t>
      </w:r>
      <w:r w:rsidRPr="00685DF7">
        <w:rPr>
          <w:rFonts w:ascii="Times New Roman" w:hAnsi="Times New Roman" w:cs="Times New Roman"/>
          <w:sz w:val="28"/>
          <w:szCs w:val="28"/>
        </w:rPr>
        <w:lastRenderedPageBreak/>
        <w:t>унифицированных форм первичных документов или форм первичных документов, разработанных Учреждением, оформляются Бухгалтерской справкой (</w:t>
      </w:r>
      <w:hyperlink r:id="rId26" w:history="1">
        <w:r w:rsidRPr="00685DF7">
          <w:rPr>
            <w:rFonts w:ascii="Times New Roman" w:hAnsi="Times New Roman" w:cs="Times New Roman"/>
            <w:color w:val="106BBE"/>
            <w:sz w:val="28"/>
            <w:szCs w:val="28"/>
          </w:rPr>
          <w:t>ф. 0504833</w:t>
        </w:r>
      </w:hyperlink>
      <w:r w:rsidRPr="00685DF7">
        <w:rPr>
          <w:rFonts w:ascii="Times New Roman" w:hAnsi="Times New Roman" w:cs="Times New Roman"/>
          <w:sz w:val="28"/>
          <w:szCs w:val="28"/>
        </w:rPr>
        <w:t>). При необходимости к Бухгалтерской справке (</w:t>
      </w:r>
      <w:hyperlink r:id="rId27" w:history="1">
        <w:r w:rsidRPr="00685DF7">
          <w:rPr>
            <w:rFonts w:ascii="Times New Roman" w:hAnsi="Times New Roman" w:cs="Times New Roman"/>
            <w:color w:val="106BBE"/>
            <w:sz w:val="28"/>
            <w:szCs w:val="28"/>
          </w:rPr>
          <w:t>ф. 0504833</w:t>
        </w:r>
      </w:hyperlink>
      <w:r w:rsidRPr="00685DF7">
        <w:rPr>
          <w:rFonts w:ascii="Times New Roman" w:hAnsi="Times New Roman" w:cs="Times New Roman"/>
          <w:sz w:val="28"/>
          <w:szCs w:val="28"/>
        </w:rPr>
        <w:t xml:space="preserve">) прилагаются расчет и (или) оформленное в установленном порядке «Профессиональное суждение» ".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685DF7">
        <w:rPr>
          <w:rFonts w:ascii="Times New Roman" w:hAnsi="Times New Roman" w:cs="Times New Roman"/>
          <w:sz w:val="28"/>
          <w:szCs w:val="28"/>
        </w:rPr>
        <w:t>реклассификации</w:t>
      </w:r>
      <w:proofErr w:type="spellEnd"/>
      <w:r w:rsidRPr="00685DF7">
        <w:rPr>
          <w:rFonts w:ascii="Times New Roman" w:hAnsi="Times New Roman" w:cs="Times New Roman"/>
          <w:sz w:val="28"/>
          <w:szCs w:val="28"/>
        </w:rPr>
        <w:t xml:space="preserve"> объектов учета.</w:t>
      </w:r>
    </w:p>
    <w:p w:rsidR="006153C6" w:rsidRPr="00685DF7" w:rsidRDefault="00685DF7" w:rsidP="00685DF7">
      <w:pPr>
        <w:pStyle w:val="ConsPlusNormal"/>
        <w:spacing w:line="276" w:lineRule="auto"/>
        <w:ind w:firstLine="709"/>
        <w:jc w:val="both"/>
        <w:rPr>
          <w:i/>
          <w:sz w:val="28"/>
          <w:szCs w:val="28"/>
        </w:rPr>
      </w:pPr>
      <w:r w:rsidRPr="00685DF7">
        <w:rPr>
          <w:i/>
          <w:sz w:val="28"/>
          <w:szCs w:val="28"/>
        </w:rPr>
        <w:t xml:space="preserve"> (Основание: </w:t>
      </w:r>
      <w:hyperlink r:id="rId28" w:history="1">
        <w:r w:rsidRPr="00685DF7">
          <w:rPr>
            <w:rStyle w:val="a5"/>
            <w:i/>
            <w:sz w:val="28"/>
            <w:szCs w:val="28"/>
          </w:rPr>
          <w:t>ч. 2 ст. 9</w:t>
        </w:r>
      </w:hyperlink>
      <w:r w:rsidRPr="00685DF7">
        <w:rPr>
          <w:rStyle w:val="a5"/>
          <w:i/>
          <w:sz w:val="28"/>
          <w:szCs w:val="28"/>
        </w:rPr>
        <w:t>, ч.5 ст. 10</w:t>
      </w:r>
      <w:r w:rsidRPr="00685DF7">
        <w:rPr>
          <w:i/>
          <w:sz w:val="28"/>
          <w:szCs w:val="28"/>
        </w:rPr>
        <w:t xml:space="preserve"> Федерального закона от 06.12.2011 N 402-ФЗ, </w:t>
      </w:r>
      <w:hyperlink r:id="rId29" w:history="1">
        <w:r w:rsidRPr="00685DF7">
          <w:rPr>
            <w:rStyle w:val="a5"/>
            <w:i/>
            <w:sz w:val="28"/>
            <w:szCs w:val="28"/>
          </w:rPr>
          <w:t>п. 7</w:t>
        </w:r>
      </w:hyperlink>
      <w:r w:rsidRPr="00685DF7">
        <w:rPr>
          <w:i/>
          <w:sz w:val="28"/>
          <w:szCs w:val="28"/>
        </w:rPr>
        <w:t xml:space="preserve"> Инструкции N 157н; п. 25-26 Стандарта «Концептуальные основы бухучета и отчетности»)</w:t>
      </w:r>
    </w:p>
    <w:p w:rsidR="006153C6" w:rsidRPr="00685DF7" w:rsidRDefault="00685DF7" w:rsidP="00685DF7">
      <w:pPr>
        <w:pStyle w:val="a9"/>
        <w:numPr>
          <w:ilvl w:val="0"/>
          <w:numId w:val="5"/>
        </w:numPr>
        <w:shd w:val="clear" w:color="auto" w:fill="FFFFFF"/>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p>
    <w:p w:rsidR="006153C6" w:rsidRPr="00685DF7" w:rsidRDefault="00685DF7" w:rsidP="00685DF7">
      <w:pPr>
        <w:shd w:val="clear" w:color="auto" w:fill="FFFFFF"/>
        <w:spacing w:after="0" w:line="276" w:lineRule="auto"/>
        <w:ind w:firstLine="709"/>
        <w:contextualSpacing/>
        <w:jc w:val="both"/>
        <w:rPr>
          <w:rFonts w:ascii="Times New Roman" w:hAnsi="Times New Roman" w:cs="Times New Roman"/>
          <w:sz w:val="28"/>
          <w:szCs w:val="28"/>
        </w:rPr>
      </w:pPr>
      <w:r w:rsidRPr="00685DF7">
        <w:rPr>
          <w:rFonts w:ascii="Times New Roman" w:hAnsi="Times New Roman" w:cs="Times New Roman"/>
          <w:sz w:val="28"/>
          <w:szCs w:val="28"/>
        </w:rPr>
        <w:t xml:space="preserve">В случае </w:t>
      </w:r>
      <w:proofErr w:type="gramStart"/>
      <w:r w:rsidRPr="00685DF7">
        <w:rPr>
          <w:rFonts w:ascii="Times New Roman" w:hAnsi="Times New Roman" w:cs="Times New Roman"/>
          <w:sz w:val="28"/>
          <w:szCs w:val="28"/>
        </w:rPr>
        <w:t>невозможности  перевода</w:t>
      </w:r>
      <w:proofErr w:type="gramEnd"/>
      <w:r w:rsidRPr="00685DF7">
        <w:rPr>
          <w:rFonts w:ascii="Times New Roman" w:hAnsi="Times New Roman" w:cs="Times New Roman"/>
          <w:sz w:val="28"/>
          <w:szCs w:val="28"/>
        </w:rPr>
        <w:t xml:space="preserve"> документа привлекается профессиональный переводчик. Перевод денежных (финансовых) документов заверяется нотариусом. </w:t>
      </w:r>
    </w:p>
    <w:p w:rsidR="006153C6" w:rsidRPr="00685DF7" w:rsidRDefault="00685DF7" w:rsidP="00685DF7">
      <w:pPr>
        <w:shd w:val="clear" w:color="auto" w:fill="FFFFFF"/>
        <w:spacing w:after="0" w:line="276" w:lineRule="auto"/>
        <w:ind w:firstLine="709"/>
        <w:contextualSpacing/>
        <w:jc w:val="both"/>
        <w:rPr>
          <w:rFonts w:ascii="Times New Roman" w:hAnsi="Times New Roman" w:cs="Times New Roman"/>
          <w:sz w:val="28"/>
          <w:szCs w:val="28"/>
        </w:rPr>
      </w:pPr>
      <w:r w:rsidRPr="00685DF7">
        <w:rPr>
          <w:rFonts w:ascii="Times New Roman" w:hAnsi="Times New Roman" w:cs="Times New Roman"/>
          <w:sz w:val="28"/>
          <w:szCs w:val="28"/>
        </w:rPr>
        <w:t xml:space="preserve">Если документы на иностранном языке составлены по типовой форме (идентичны по количеству граф, их названию, расшифровке работ и т.д. и отличаются только суммой), то в отношении из постоянных </w:t>
      </w:r>
      <w:proofErr w:type="gramStart"/>
      <w:r w:rsidRPr="00685DF7">
        <w:rPr>
          <w:rFonts w:ascii="Times New Roman" w:hAnsi="Times New Roman" w:cs="Times New Roman"/>
          <w:sz w:val="28"/>
          <w:szCs w:val="28"/>
        </w:rPr>
        <w:t>показателей  достаточно</w:t>
      </w:r>
      <w:proofErr w:type="gramEnd"/>
      <w:r w:rsidRPr="00685DF7">
        <w:rPr>
          <w:rFonts w:ascii="Times New Roman" w:hAnsi="Times New Roman" w:cs="Times New Roman"/>
          <w:sz w:val="28"/>
          <w:szCs w:val="28"/>
        </w:rPr>
        <w:t xml:space="preserve"> однократного перевода на русский язык. Впоследствии переводить нужно только изменяющиеся показатели данного первичного документа.</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30" w:history="1">
        <w:r w:rsidRPr="00685DF7">
          <w:rPr>
            <w:i/>
            <w:sz w:val="28"/>
            <w:szCs w:val="28"/>
          </w:rPr>
          <w:t>п.</w:t>
        </w:r>
      </w:hyperlink>
      <w:r w:rsidRPr="00685DF7">
        <w:rPr>
          <w:i/>
          <w:sz w:val="28"/>
          <w:szCs w:val="28"/>
        </w:rPr>
        <w:t xml:space="preserve"> 13 Инструкции N 157н, п. 31 Стандарта «Концептуальные основы бухучета и отчетности»</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Первичные учетные документы составляются на бумажных носителях.</w:t>
      </w:r>
    </w:p>
    <w:p w:rsidR="006153C6" w:rsidRPr="00685DF7" w:rsidRDefault="00685DF7" w:rsidP="00685DF7">
      <w:pPr>
        <w:pStyle w:val="ConsPlusNormal"/>
        <w:spacing w:line="276" w:lineRule="auto"/>
        <w:ind w:firstLine="709"/>
        <w:jc w:val="both"/>
        <w:rPr>
          <w:i/>
          <w:sz w:val="28"/>
          <w:szCs w:val="28"/>
        </w:rPr>
      </w:pPr>
      <w:r w:rsidRPr="00685DF7">
        <w:rPr>
          <w:i/>
          <w:sz w:val="28"/>
          <w:szCs w:val="28"/>
        </w:rPr>
        <w:t xml:space="preserve">(Основание: </w:t>
      </w:r>
      <w:hyperlink r:id="rId31" w:history="1">
        <w:r w:rsidRPr="00685DF7">
          <w:rPr>
            <w:rStyle w:val="a5"/>
            <w:i/>
            <w:sz w:val="28"/>
            <w:szCs w:val="28"/>
          </w:rPr>
          <w:t>п. 7</w:t>
        </w:r>
      </w:hyperlink>
      <w:r w:rsidRPr="00685DF7">
        <w:rPr>
          <w:i/>
          <w:sz w:val="28"/>
          <w:szCs w:val="28"/>
        </w:rPr>
        <w:t xml:space="preserve"> Инструкции N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w:t>
      </w:r>
      <w:hyperlink r:id="rId32" w:anchor="P4221#P4221" w:history="1">
        <w:r w:rsidRPr="00685DF7">
          <w:rPr>
            <w:rStyle w:val="a5"/>
            <w:sz w:val="28"/>
            <w:szCs w:val="28"/>
          </w:rPr>
          <w:t>Приложении N 3</w:t>
        </w:r>
      </w:hyperlink>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33" w:history="1">
        <w:r w:rsidRPr="00685DF7">
          <w:rPr>
            <w:rStyle w:val="a5"/>
            <w:i/>
            <w:sz w:val="28"/>
            <w:szCs w:val="28"/>
          </w:rPr>
          <w:t>п. п. 6</w:t>
        </w:r>
      </w:hyperlink>
      <w:r w:rsidRPr="00685DF7">
        <w:rPr>
          <w:i/>
          <w:sz w:val="28"/>
          <w:szCs w:val="28"/>
        </w:rPr>
        <w:t xml:space="preserve">, </w:t>
      </w:r>
      <w:hyperlink r:id="rId34" w:history="1">
        <w:r w:rsidRPr="00685DF7">
          <w:rPr>
            <w:rStyle w:val="a5"/>
            <w:i/>
            <w:sz w:val="28"/>
            <w:szCs w:val="28"/>
          </w:rPr>
          <w:t>7 ч. 2 ст. 9</w:t>
        </w:r>
      </w:hyperlink>
      <w:r w:rsidRPr="00685DF7">
        <w:rPr>
          <w:i/>
          <w:sz w:val="28"/>
          <w:szCs w:val="28"/>
        </w:rPr>
        <w:t xml:space="preserve"> Федерального закона от 06.12.2011 N 402-ФЗ, п. 26 </w:t>
      </w:r>
      <w:bookmarkStart w:id="1" w:name="OLE_LINK6"/>
      <w:bookmarkStart w:id="2" w:name="OLE_LINK8"/>
      <w:bookmarkStart w:id="3" w:name="OLE_LINK7"/>
      <w:r w:rsidRPr="00685DF7">
        <w:rPr>
          <w:i/>
          <w:sz w:val="28"/>
          <w:szCs w:val="28"/>
        </w:rPr>
        <w:t>Стандарта «Концептуальные основы бухучета и отчетности</w:t>
      </w:r>
      <w:proofErr w:type="gramStart"/>
      <w:r w:rsidRPr="00685DF7">
        <w:rPr>
          <w:i/>
          <w:sz w:val="28"/>
          <w:szCs w:val="28"/>
        </w:rPr>
        <w:t xml:space="preserve">» </w:t>
      </w:r>
      <w:bookmarkEnd w:id="1"/>
      <w:bookmarkEnd w:id="2"/>
      <w:bookmarkEnd w:id="3"/>
      <w:r w:rsidRPr="00685DF7">
        <w:rPr>
          <w:i/>
          <w:sz w:val="28"/>
          <w:szCs w:val="28"/>
        </w:rPr>
        <w:t>)</w:t>
      </w:r>
      <w:proofErr w:type="gramEnd"/>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lastRenderedPageBreak/>
        <w:t xml:space="preserve">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r:id="rId35" w:anchor="P4255#P4255" w:history="1">
        <w:r w:rsidRPr="00685DF7">
          <w:rPr>
            <w:rStyle w:val="a5"/>
            <w:sz w:val="28"/>
            <w:szCs w:val="28"/>
          </w:rPr>
          <w:t>Приложении N 4</w:t>
        </w:r>
      </w:hyperlink>
      <w:r w:rsidRPr="00685DF7">
        <w:rPr>
          <w:sz w:val="28"/>
          <w:szCs w:val="28"/>
        </w:rPr>
        <w:t xml:space="preserve"> к настоящей Учетной политике.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 первичные документы (акты выполненных работ, товарные накладные и т.д.), предоставленные в соответствии с графиком документооборота от ответственных лиц Учреждения в Централизованную бухгалтерию, для отражения в регистрах бухгалтерского учета делается отметка специалиста Централизованной бухгалтерии принявшего первичный документ. Отражается дата принятия первичного документа, должность, подпись и расшифровка подписи специалиста Централизованной бухгалтерии.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Первичные учетные документы принимаются к учету по дате поступления их в Учреждение.</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36" w:history="1">
        <w:r w:rsidRPr="00685DF7">
          <w:rPr>
            <w:rStyle w:val="a5"/>
            <w:i/>
            <w:sz w:val="28"/>
            <w:szCs w:val="28"/>
          </w:rPr>
          <w:t>п. 6</w:t>
        </w:r>
      </w:hyperlink>
      <w:r w:rsidRPr="00685DF7">
        <w:rPr>
          <w:i/>
          <w:sz w:val="28"/>
          <w:szCs w:val="28"/>
        </w:rPr>
        <w:t xml:space="preserve"> Инструкции N 157н, п. 22 Стандарта «Концептуальные основы бухучета и отчетности»)</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37" w:history="1">
        <w:r w:rsidRPr="00685DF7">
          <w:rPr>
            <w:rStyle w:val="a5"/>
            <w:sz w:val="28"/>
            <w:szCs w:val="28"/>
          </w:rPr>
          <w:t>Приказом</w:t>
        </w:r>
      </w:hyperlink>
      <w:r w:rsidRPr="00685DF7">
        <w:rPr>
          <w:sz w:val="28"/>
          <w:szCs w:val="28"/>
        </w:rPr>
        <w:t xml:space="preserve"> Минфина России от 30.03.2015 N 52н и другими нормативными документами, а также в регистрах, разработанных учреждением самостоятельно. </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38" w:history="1">
        <w:r w:rsidRPr="00685DF7">
          <w:rPr>
            <w:rStyle w:val="a5"/>
            <w:i/>
            <w:sz w:val="28"/>
            <w:szCs w:val="28"/>
          </w:rPr>
          <w:t>ч. 5 ст. 10</w:t>
        </w:r>
      </w:hyperlink>
      <w:r w:rsidRPr="00685DF7">
        <w:rPr>
          <w:i/>
          <w:sz w:val="28"/>
          <w:szCs w:val="28"/>
        </w:rPr>
        <w:t xml:space="preserve"> Федерального закона от 06.12.2011 N 402-ФЗ, </w:t>
      </w:r>
      <w:hyperlink r:id="rId39" w:history="1">
        <w:r w:rsidRPr="00685DF7">
          <w:rPr>
            <w:rStyle w:val="a5"/>
            <w:i/>
            <w:sz w:val="28"/>
            <w:szCs w:val="28"/>
          </w:rPr>
          <w:t>п. 11</w:t>
        </w:r>
      </w:hyperlink>
      <w:r w:rsidRPr="00685DF7">
        <w:rPr>
          <w:i/>
          <w:sz w:val="28"/>
          <w:szCs w:val="28"/>
        </w:rPr>
        <w:t xml:space="preserve"> Инструкции N 157н, п. 20, 25 Стандарта «Концептуальные основы бухучета и отчетности»)</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Регистры бухгалтерского учета распечатываются на бумажных носителях с периодичностью, приведенной в </w:t>
      </w:r>
      <w:hyperlink r:id="rId40" w:anchor="P4829#P4829" w:history="1">
        <w:r w:rsidRPr="00685DF7">
          <w:rPr>
            <w:rStyle w:val="a5"/>
            <w:sz w:val="28"/>
            <w:szCs w:val="28"/>
          </w:rPr>
          <w:t xml:space="preserve">Приложении N </w:t>
        </w:r>
      </w:hyperlink>
      <w:r w:rsidRPr="00685DF7">
        <w:rPr>
          <w:rStyle w:val="a5"/>
          <w:sz w:val="28"/>
          <w:szCs w:val="28"/>
        </w:rPr>
        <w:t>5</w:t>
      </w:r>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bookmarkStart w:id="4" w:name="OLE_LINK5"/>
      <w:r w:rsidRPr="00685DF7">
        <w:rPr>
          <w:i/>
          <w:sz w:val="28"/>
          <w:szCs w:val="28"/>
        </w:rPr>
        <w:t xml:space="preserve">(Основание: </w:t>
      </w:r>
      <w:hyperlink r:id="rId41" w:history="1">
        <w:r w:rsidRPr="00685DF7">
          <w:rPr>
            <w:rStyle w:val="a5"/>
            <w:i/>
            <w:sz w:val="28"/>
            <w:szCs w:val="28"/>
          </w:rPr>
          <w:t>п. п. 6</w:t>
        </w:r>
      </w:hyperlink>
      <w:r w:rsidRPr="00685DF7">
        <w:rPr>
          <w:i/>
          <w:sz w:val="28"/>
          <w:szCs w:val="28"/>
        </w:rPr>
        <w:t xml:space="preserve">, </w:t>
      </w:r>
      <w:hyperlink r:id="rId42" w:history="1">
        <w:r w:rsidRPr="00685DF7">
          <w:rPr>
            <w:rStyle w:val="a5"/>
            <w:i/>
            <w:sz w:val="28"/>
            <w:szCs w:val="28"/>
          </w:rPr>
          <w:t>19</w:t>
        </w:r>
      </w:hyperlink>
      <w:r w:rsidRPr="00685DF7">
        <w:rPr>
          <w:i/>
          <w:sz w:val="28"/>
          <w:szCs w:val="28"/>
        </w:rPr>
        <w:t xml:space="preserve"> Инструкции N 157н,</w:t>
      </w:r>
      <w:r w:rsidRPr="00685DF7">
        <w:rPr>
          <w:i/>
          <w:color w:val="000000"/>
          <w:sz w:val="28"/>
          <w:szCs w:val="28"/>
        </w:rPr>
        <w:t xml:space="preserve"> п. 32 Стандарта «Концептуальные основы бухучета и отчетности»</w:t>
      </w:r>
      <w:r w:rsidRPr="00685DF7">
        <w:rPr>
          <w:i/>
          <w:sz w:val="28"/>
          <w:szCs w:val="28"/>
        </w:rPr>
        <w:t>)</w:t>
      </w:r>
      <w:bookmarkEnd w:id="4"/>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Первичные учетные документы, регистры бухгалтерского учета, бухгалтерская (финансовая) отчетность, аудиторские заключения о ней подлежат хранению Учреждением в течение сроков, устанавливаемых в соответствии с правилами организации государственного архивного дела, установленными в разделе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 (Зарегистрировано в Минюсте России 08.09.2010 N 18380) </w:t>
      </w:r>
      <w:r w:rsidRPr="00685DF7">
        <w:rPr>
          <w:sz w:val="28"/>
          <w:szCs w:val="28"/>
        </w:rPr>
        <w:lastRenderedPageBreak/>
        <w:t>но не менее пяти лет после отчетного года.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Документы учетной политики, стандарты организации,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Учреждение должно обеспечить безопасные условия хранения документов бухгалтерского учета и их защиту от изменений.</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 смене руководителя Учреждения должна обеспечиваться передача документов бухгалтерского учета Учреждения. Порядок передачи документов бухгалтерского учета определяется Учреждением самостоятельно.</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w:t>
      </w:r>
      <w:proofErr w:type="gramStart"/>
      <w:r w:rsidRPr="00685DF7">
        <w:rPr>
          <w:rFonts w:ascii="Times New Roman" w:hAnsi="Times New Roman" w:cs="Times New Roman"/>
          <w:i/>
          <w:sz w:val="28"/>
          <w:szCs w:val="28"/>
        </w:rPr>
        <w:t>п.</w:t>
      </w:r>
      <w:proofErr w:type="gramEnd"/>
      <w:r w:rsidRPr="00685DF7">
        <w:rPr>
          <w:rFonts w:ascii="Times New Roman" w:hAnsi="Times New Roman" w:cs="Times New Roman"/>
          <w:i/>
          <w:sz w:val="28"/>
          <w:szCs w:val="28"/>
        </w:rPr>
        <w:t xml:space="preserve"> 14 Инструкции N 157н, п. 13, 33 Стандарта «Концептуальные основы бухучета и отчетности»)</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Для сверки данных аналитического и синтетического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 счетам учета нефинансовых активов ежеквартально составляется Оборотная ведомость по нефинансовым активам </w:t>
      </w:r>
      <w:hyperlink r:id="rId43" w:history="1">
        <w:r w:rsidRPr="00685DF7">
          <w:rPr>
            <w:rStyle w:val="a5"/>
            <w:sz w:val="28"/>
            <w:szCs w:val="28"/>
          </w:rPr>
          <w:t>(ф. 0504035)</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 счетам учета финансовых активов и обязательств ежемесячно формируется Оборотная ведомость </w:t>
      </w:r>
      <w:hyperlink r:id="rId44" w:history="1">
        <w:r w:rsidRPr="00685DF7">
          <w:rPr>
            <w:rStyle w:val="a5"/>
            <w:sz w:val="28"/>
            <w:szCs w:val="28"/>
          </w:rPr>
          <w:t>(ф. 0504036)</w:t>
        </w:r>
      </w:hyperlink>
      <w:r w:rsidRPr="00685DF7">
        <w:rPr>
          <w:sz w:val="28"/>
          <w:szCs w:val="28"/>
        </w:rPr>
        <w:t>.</w:t>
      </w:r>
    </w:p>
    <w:p w:rsidR="006153C6" w:rsidRPr="00685DF7" w:rsidRDefault="00685DF7" w:rsidP="00685DF7">
      <w:pPr>
        <w:pStyle w:val="ConsPlusNorma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color w:val="000000"/>
          <w:sz w:val="28"/>
          <w:szCs w:val="28"/>
        </w:rPr>
      </w:pPr>
      <w:r w:rsidRPr="00685DF7">
        <w:rPr>
          <w:sz w:val="28"/>
          <w:szCs w:val="28"/>
        </w:rPr>
        <w:t>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программе 1 С Бухгалтерия.</w:t>
      </w:r>
    </w:p>
    <w:p w:rsidR="006153C6" w:rsidRPr="00685DF7" w:rsidRDefault="00685DF7" w:rsidP="00685DF7">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sz w:val="28"/>
          <w:szCs w:val="28"/>
        </w:rPr>
      </w:pPr>
      <w:r w:rsidRPr="00685DF7">
        <w:rPr>
          <w:color w:val="000000"/>
          <w:sz w:val="28"/>
          <w:szCs w:val="28"/>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система электронного документооборота с территориальным органом Казначейства России;</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передача бухгалтерской отчетности учредителю;</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передача отчетности по налогам, сборам и иным обязательным платежам в инспекцию Федеральной налоговой службы;</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color w:val="000000"/>
          <w:sz w:val="28"/>
          <w:szCs w:val="28"/>
        </w:rPr>
        <w:t>- передача отчетности по страховым взносам и сведениям персонифицированного учета в отделение Пенсионного фонда России;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color w:val="000000"/>
          <w:sz w:val="28"/>
          <w:szCs w:val="28"/>
        </w:rPr>
        <w:t>- размещение информации о деятельности учреждения на официальном сайте bus.gov.ru;</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color w:val="000000"/>
          <w:sz w:val="28"/>
          <w:szCs w:val="28"/>
        </w:rPr>
        <w:t>- иные внешние пользователи.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Не унифицированные формы регистров бухгалтерского учета формируются в форме электронных регистров и на бумажных носителях в </w:t>
      </w:r>
      <w:r w:rsidRPr="00685DF7">
        <w:rPr>
          <w:sz w:val="28"/>
          <w:szCs w:val="28"/>
        </w:rPr>
        <w:lastRenderedPageBreak/>
        <w:t xml:space="preserve">компьютерной программе для работы с электронными таблицами </w:t>
      </w:r>
      <w:proofErr w:type="spellStart"/>
      <w:r w:rsidRPr="00685DF7">
        <w:rPr>
          <w:sz w:val="28"/>
          <w:szCs w:val="28"/>
          <w:lang w:val="en-US"/>
        </w:rPr>
        <w:t>Exsel</w:t>
      </w:r>
      <w:proofErr w:type="spellEnd"/>
      <w:r w:rsidRPr="00685DF7">
        <w:rPr>
          <w:sz w:val="28"/>
          <w:szCs w:val="28"/>
        </w:rPr>
        <w:t xml:space="preserve">, </w:t>
      </w:r>
      <w:r w:rsidRPr="00685DF7">
        <w:rPr>
          <w:sz w:val="28"/>
          <w:szCs w:val="28"/>
          <w:lang w:val="en-US"/>
        </w:rPr>
        <w:t>Word</w:t>
      </w:r>
      <w:r w:rsidRPr="00685DF7">
        <w:rPr>
          <w:sz w:val="28"/>
          <w:szCs w:val="28"/>
        </w:rPr>
        <w:t>.</w:t>
      </w:r>
    </w:p>
    <w:p w:rsidR="006153C6" w:rsidRPr="00685DF7" w:rsidRDefault="00685DF7" w:rsidP="00685DF7">
      <w:pPr>
        <w:pStyle w:val="ConsPlusNormal"/>
        <w:spacing w:line="276" w:lineRule="auto"/>
        <w:ind w:firstLine="709"/>
        <w:jc w:val="both"/>
        <w:rPr>
          <w:i/>
          <w:sz w:val="28"/>
          <w:szCs w:val="28"/>
        </w:rPr>
      </w:pPr>
      <w:r w:rsidRPr="00685DF7">
        <w:rPr>
          <w:i/>
          <w:sz w:val="28"/>
          <w:szCs w:val="28"/>
        </w:rPr>
        <w:t xml:space="preserve">(Основание: </w:t>
      </w:r>
      <w:hyperlink r:id="rId45" w:history="1">
        <w:r w:rsidRPr="00685DF7">
          <w:rPr>
            <w:i/>
            <w:sz w:val="28"/>
            <w:szCs w:val="28"/>
          </w:rPr>
          <w:t>п. 19</w:t>
        </w:r>
      </w:hyperlink>
      <w:r w:rsidRPr="00685DF7">
        <w:rPr>
          <w:i/>
          <w:sz w:val="28"/>
          <w:szCs w:val="28"/>
        </w:rPr>
        <w:t xml:space="preserve"> Инструкции N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При отражении операций на счетах бухгалтерского учета применяется корреспонденция счетов:</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предусмотренная </w:t>
      </w:r>
      <w:hyperlink r:id="rId46" w:history="1">
        <w:r w:rsidRPr="00685DF7">
          <w:rPr>
            <w:rStyle w:val="a5"/>
            <w:sz w:val="28"/>
            <w:szCs w:val="28"/>
          </w:rPr>
          <w:t>Инструкцией</w:t>
        </w:r>
      </w:hyperlink>
      <w:r w:rsidRPr="00685DF7">
        <w:rPr>
          <w:sz w:val="28"/>
          <w:szCs w:val="28"/>
        </w:rPr>
        <w:t xml:space="preserve"> N 174н;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определенная учреждением самостоятельно (при отсутствии ее в </w:t>
      </w:r>
      <w:hyperlink r:id="rId47" w:history="1">
        <w:r w:rsidRPr="00685DF7">
          <w:rPr>
            <w:rStyle w:val="a5"/>
            <w:sz w:val="28"/>
            <w:szCs w:val="28"/>
          </w:rPr>
          <w:t>Инструкции</w:t>
        </w:r>
      </w:hyperlink>
      <w:r w:rsidRPr="00685DF7">
        <w:rPr>
          <w:sz w:val="28"/>
          <w:szCs w:val="28"/>
        </w:rPr>
        <w:t xml:space="preserve"> N 174н), согласованная с органом, осуществляющим функции и полномочия учредителя.</w:t>
      </w:r>
    </w:p>
    <w:p w:rsidR="006153C6" w:rsidRPr="00685DF7" w:rsidRDefault="00685DF7" w:rsidP="00685DF7">
      <w:pPr>
        <w:pStyle w:val="a9"/>
        <w:numPr>
          <w:ilvl w:val="0"/>
          <w:numId w:val="5"/>
        </w:numPr>
        <w:shd w:val="clear" w:color="auto" w:fill="FFFFFF"/>
        <w:spacing w:after="0" w:line="276" w:lineRule="auto"/>
        <w:ind w:left="0"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Данные проверенных и принятых к учету первичных документов систематизируются по датам совершения операций и отражаются накопительным способом в следующих журналах операций:</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по счету «Касса» - №1;</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w:t>
      </w:r>
      <w:r w:rsidRPr="00685DF7">
        <w:rPr>
          <w:rFonts w:ascii="Times New Roman" w:hAnsi="Times New Roman" w:cs="Times New Roman"/>
          <w:color w:val="000000"/>
          <w:sz w:val="28"/>
          <w:szCs w:val="28"/>
          <w:lang w:val="en-US"/>
        </w:rPr>
        <w:t>c</w:t>
      </w:r>
      <w:r w:rsidRPr="00685DF7">
        <w:rPr>
          <w:rFonts w:ascii="Times New Roman" w:hAnsi="Times New Roman" w:cs="Times New Roman"/>
          <w:color w:val="000000"/>
          <w:sz w:val="28"/>
          <w:szCs w:val="28"/>
        </w:rPr>
        <w:t xml:space="preserve"> безналичными денежными средствами - №2;</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расчетов с подотчетными лицами -№3;</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расчетов с поставщиками и подрядчиками -№4;</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расчетов с дебиторами по доходам -№5;</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расчетов по оплате труда -№6;</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операций по выбытию и перемещению нефинансовых активов -№7;</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журнал</w:t>
      </w:r>
      <w:proofErr w:type="gramEnd"/>
      <w:r w:rsidRPr="00685DF7">
        <w:rPr>
          <w:rFonts w:ascii="Times New Roman" w:hAnsi="Times New Roman" w:cs="Times New Roman"/>
          <w:color w:val="000000"/>
          <w:sz w:val="28"/>
          <w:szCs w:val="28"/>
        </w:rPr>
        <w:t xml:space="preserve"> по прочим операциям-№8;</w:t>
      </w:r>
    </w:p>
    <w:p w:rsidR="006153C6" w:rsidRPr="00685DF7" w:rsidRDefault="00685DF7" w:rsidP="00685DF7">
      <w:pPr>
        <w:numPr>
          <w:ilvl w:val="0"/>
          <w:numId w:val="6"/>
        </w:numPr>
        <w:shd w:val="clear" w:color="auto" w:fill="FFFFFF"/>
        <w:spacing w:after="0" w:line="276" w:lineRule="auto"/>
        <w:ind w:left="0"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Главная книга.</w:t>
      </w:r>
    </w:p>
    <w:p w:rsidR="006153C6" w:rsidRPr="00685DF7" w:rsidRDefault="00685DF7" w:rsidP="00685DF7">
      <w:pPr>
        <w:shd w:val="clear" w:color="auto" w:fill="FFFFFF"/>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Записи в журналы операций и главную книгу осуществляются по мере совершения операций, но не позднее следующего дня после получения первичного документа.</w:t>
      </w:r>
    </w:p>
    <w:p w:rsidR="006153C6" w:rsidRPr="00685DF7" w:rsidRDefault="00685DF7" w:rsidP="00685DF7">
      <w:pPr>
        <w:shd w:val="clear" w:color="auto" w:fill="FFFFFF"/>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Журналы операций, справки ф.0504833, записки-расчеты среднего заработка ф.0504425 подписывает начальник соответствующего отдела и работник, составивший данный документ. </w:t>
      </w:r>
    </w:p>
    <w:p w:rsidR="006153C6" w:rsidRPr="00685DF7" w:rsidRDefault="00685DF7" w:rsidP="00685DF7">
      <w:pPr>
        <w:shd w:val="clear" w:color="auto" w:fill="FFFFFF"/>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хронологической последовательности, с группировкой по соответствующим счетам бухгалтерского учета.</w:t>
      </w:r>
    </w:p>
    <w:p w:rsidR="006153C6" w:rsidRPr="00685DF7" w:rsidRDefault="00685DF7" w:rsidP="00685DF7">
      <w:pPr>
        <w:pStyle w:val="ConsPlusNormal"/>
        <w:spacing w:line="276" w:lineRule="auto"/>
        <w:ind w:firstLine="709"/>
        <w:jc w:val="both"/>
        <w:rPr>
          <w:sz w:val="28"/>
          <w:szCs w:val="28"/>
        </w:rPr>
      </w:pPr>
      <w:r w:rsidRPr="00685DF7">
        <w:rPr>
          <w:i/>
          <w:sz w:val="28"/>
          <w:szCs w:val="28"/>
        </w:rPr>
        <w:t>(Основание:</w:t>
      </w:r>
      <w:r w:rsidRPr="00685DF7">
        <w:rPr>
          <w:i/>
          <w:color w:val="000000"/>
          <w:sz w:val="28"/>
          <w:szCs w:val="28"/>
        </w:rPr>
        <w:t xml:space="preserve"> п. 11, 20, 28, 29, 33 </w:t>
      </w:r>
      <w:bookmarkStart w:id="5" w:name="OLE_LINK10"/>
      <w:bookmarkStart w:id="6" w:name="OLE_LINK9"/>
      <w:r w:rsidRPr="00685DF7">
        <w:rPr>
          <w:i/>
          <w:color w:val="000000"/>
          <w:sz w:val="28"/>
          <w:szCs w:val="28"/>
        </w:rPr>
        <w:t>Стандарта «Концептуальные основы бухучета и отчетности»</w:t>
      </w:r>
      <w:bookmarkEnd w:id="5"/>
      <w:bookmarkEnd w:id="6"/>
      <w:r w:rsidRPr="00685DF7">
        <w:rPr>
          <w:i/>
          <w:sz w:val="28"/>
          <w:szCs w:val="28"/>
        </w:rPr>
        <w:t>)</w:t>
      </w:r>
    </w:p>
    <w:p w:rsidR="006153C6" w:rsidRPr="00685DF7" w:rsidRDefault="00685DF7" w:rsidP="00685DF7">
      <w:pPr>
        <w:pStyle w:val="a9"/>
        <w:numPr>
          <w:ilvl w:val="0"/>
          <w:numId w:val="5"/>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Первичные учетные документы, которыми оформляются факты хозяйственной жизни с </w:t>
      </w:r>
      <w:proofErr w:type="gramStart"/>
      <w:r w:rsidRPr="00685DF7">
        <w:rPr>
          <w:rFonts w:ascii="Times New Roman" w:hAnsi="Times New Roman" w:cs="Times New Roman"/>
          <w:sz w:val="28"/>
          <w:szCs w:val="28"/>
        </w:rPr>
        <w:t>денежными  средствами</w:t>
      </w:r>
      <w:proofErr w:type="gramEnd"/>
      <w:r w:rsidRPr="00685DF7">
        <w:rPr>
          <w:rFonts w:ascii="Times New Roman" w:hAnsi="Times New Roman" w:cs="Times New Roman"/>
          <w:sz w:val="28"/>
          <w:szCs w:val="28"/>
        </w:rPr>
        <w:t xml:space="preserve">, принимаются  к отражению </w:t>
      </w:r>
      <w:r w:rsidRPr="00685DF7">
        <w:rPr>
          <w:rFonts w:ascii="Times New Roman" w:hAnsi="Times New Roman" w:cs="Times New Roman"/>
          <w:sz w:val="28"/>
          <w:szCs w:val="28"/>
        </w:rPr>
        <w:lastRenderedPageBreak/>
        <w:t>в бухгалтерском (бюджетном)  учете при наличии на них подписей руководителя и главного бухгалтера (или уполномоченных ими на то лиц).</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п.26 </w:t>
      </w:r>
      <w:bookmarkStart w:id="7" w:name="OLE_LINK11"/>
      <w:r w:rsidRPr="00685DF7">
        <w:rPr>
          <w:rFonts w:ascii="Times New Roman" w:hAnsi="Times New Roman" w:cs="Times New Roman"/>
          <w:i/>
          <w:color w:val="000000"/>
          <w:sz w:val="28"/>
          <w:szCs w:val="28"/>
        </w:rPr>
        <w:t>Стандарта «Концептуальные основы бухучета и отчетности»</w:t>
      </w:r>
      <w:bookmarkEnd w:id="7"/>
      <w:r w:rsidRPr="00685DF7">
        <w:rPr>
          <w:rFonts w:ascii="Times New Roman" w:hAnsi="Times New Roman" w:cs="Times New Roman"/>
          <w:i/>
          <w:sz w:val="28"/>
          <w:szCs w:val="28"/>
        </w:rPr>
        <w:t>)</w:t>
      </w:r>
    </w:p>
    <w:p w:rsidR="006153C6" w:rsidRPr="00685DF7" w:rsidRDefault="00685DF7" w:rsidP="00685DF7">
      <w:pPr>
        <w:pStyle w:val="a9"/>
        <w:numPr>
          <w:ilvl w:val="0"/>
          <w:numId w:val="5"/>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Использование ЭЦП допускается в соответствии с приказом руководителя Учреждения при наличии доверенности.</w:t>
      </w:r>
    </w:p>
    <w:p w:rsidR="006153C6" w:rsidRPr="00685DF7" w:rsidRDefault="00685DF7" w:rsidP="00685DF7">
      <w:pPr>
        <w:pStyle w:val="a9"/>
        <w:numPr>
          <w:ilvl w:val="0"/>
          <w:numId w:val="5"/>
        </w:numPr>
        <w:spacing w:after="0" w:line="276" w:lineRule="auto"/>
        <w:ind w:left="0" w:firstLine="709"/>
        <w:jc w:val="both"/>
        <w:rPr>
          <w:rFonts w:ascii="Times New Roman" w:hAnsi="Times New Roman" w:cs="Times New Roman"/>
          <w:iCs/>
          <w:sz w:val="28"/>
          <w:szCs w:val="28"/>
        </w:rPr>
      </w:pPr>
      <w:r w:rsidRPr="00685DF7">
        <w:rPr>
          <w:rFonts w:ascii="Times New Roman" w:hAnsi="Times New Roman" w:cs="Times New Roman"/>
          <w:iCs/>
          <w:sz w:val="28"/>
          <w:szCs w:val="28"/>
        </w:rPr>
        <w:t xml:space="preserve">Бухгалтерская (бюджетная) отчетность формируется и </w:t>
      </w:r>
      <w:proofErr w:type="gramStart"/>
      <w:r w:rsidRPr="00685DF7">
        <w:rPr>
          <w:rFonts w:ascii="Times New Roman" w:hAnsi="Times New Roman" w:cs="Times New Roman"/>
          <w:iCs/>
          <w:sz w:val="28"/>
          <w:szCs w:val="28"/>
        </w:rPr>
        <w:t>представляется  в</w:t>
      </w:r>
      <w:proofErr w:type="gramEnd"/>
      <w:r w:rsidRPr="00685DF7">
        <w:rPr>
          <w:rFonts w:ascii="Times New Roman" w:hAnsi="Times New Roman" w:cs="Times New Roman"/>
          <w:iCs/>
          <w:sz w:val="28"/>
          <w:szCs w:val="28"/>
        </w:rPr>
        <w:t xml:space="preserve"> порядке и сроки, предусмотренные соответствующими нормативно-правовыми актами. </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Лимит остатка кассы утверждается приказом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48" w:history="1">
        <w:r w:rsidRPr="00685DF7">
          <w:rPr>
            <w:i/>
            <w:sz w:val="28"/>
            <w:szCs w:val="28"/>
          </w:rPr>
          <w:t>п. 2</w:t>
        </w:r>
      </w:hyperlink>
      <w:r w:rsidRPr="00685DF7">
        <w:rPr>
          <w:i/>
          <w:sz w:val="28"/>
          <w:szCs w:val="28"/>
        </w:rPr>
        <w:t xml:space="preserve">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Расчеты с юридическими и физическими лицами наличными денежными средствами в случаях выполнения работ или оказания услуг осуществляются учреждением с применением бланков строгой отчетности.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 осуществлении наличных денежных расчетов с юридическими лицами </w:t>
      </w:r>
      <w:proofErr w:type="gramStart"/>
      <w:r w:rsidRPr="00685DF7">
        <w:rPr>
          <w:sz w:val="28"/>
          <w:szCs w:val="28"/>
        </w:rPr>
        <w:t>выдается  квитанция</w:t>
      </w:r>
      <w:proofErr w:type="gramEnd"/>
      <w:r w:rsidRPr="00685DF7">
        <w:rPr>
          <w:sz w:val="28"/>
          <w:szCs w:val="28"/>
        </w:rPr>
        <w:t xml:space="preserve"> к приходному кассовому ордеру и квитанция бланка строгой отчетности.</w:t>
      </w:r>
    </w:p>
    <w:p w:rsidR="006153C6" w:rsidRPr="00685DF7" w:rsidRDefault="00685DF7" w:rsidP="00685DF7">
      <w:pPr>
        <w:pStyle w:val="ConsPlusNormal"/>
        <w:spacing w:line="276" w:lineRule="auto"/>
        <w:ind w:firstLine="709"/>
        <w:jc w:val="both"/>
        <w:rPr>
          <w:sz w:val="28"/>
          <w:szCs w:val="28"/>
        </w:rPr>
      </w:pPr>
      <w:r w:rsidRPr="00685DF7">
        <w:rPr>
          <w:i/>
          <w:sz w:val="28"/>
          <w:szCs w:val="28"/>
        </w:rPr>
        <w:t>(Основание: п. 167 Инструкции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Перечень лиц, имеющих право получения доверенностей, приведен в </w:t>
      </w:r>
      <w:hyperlink r:id="rId49" w:anchor="P4954#P4954" w:history="1">
        <w:r w:rsidRPr="00685DF7">
          <w:rPr>
            <w:rStyle w:val="a5"/>
            <w:sz w:val="28"/>
            <w:szCs w:val="28"/>
          </w:rPr>
          <w:t xml:space="preserve">Приложении N </w:t>
        </w:r>
      </w:hyperlink>
      <w:r w:rsidRPr="00685DF7">
        <w:rPr>
          <w:rStyle w:val="a5"/>
          <w:sz w:val="28"/>
          <w:szCs w:val="28"/>
        </w:rPr>
        <w:t>6</w:t>
      </w:r>
      <w:r w:rsidRPr="00685DF7">
        <w:rPr>
          <w:sz w:val="28"/>
          <w:szCs w:val="28"/>
        </w:rPr>
        <w:t xml:space="preserve"> к настоящей Учетной политике.</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Перечень лиц, имеющих право получать денежные средства под отчет на приобретение товаров (работ, услуг), приведен в </w:t>
      </w:r>
      <w:r w:rsidRPr="00685DF7">
        <w:rPr>
          <w:color w:val="000000" w:themeColor="text1"/>
          <w:sz w:val="28"/>
          <w:szCs w:val="28"/>
          <w:u w:val="single"/>
        </w:rPr>
        <w:t>Приложении N 7</w:t>
      </w:r>
      <w:r w:rsidRPr="00685DF7">
        <w:rPr>
          <w:color w:val="FF0000"/>
          <w:sz w:val="28"/>
          <w:szCs w:val="28"/>
        </w:rPr>
        <w:t xml:space="preserve"> </w:t>
      </w:r>
      <w:r w:rsidRPr="00685DF7">
        <w:rPr>
          <w:sz w:val="28"/>
          <w:szCs w:val="28"/>
        </w:rPr>
        <w:t>к настоящей Учетной политике.</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Выдача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hyperlink r:id="rId50" w:anchor="P4996#P4996" w:history="1">
        <w:r w:rsidRPr="00685DF7">
          <w:rPr>
            <w:rStyle w:val="a5"/>
            <w:sz w:val="28"/>
            <w:szCs w:val="28"/>
          </w:rPr>
          <w:t xml:space="preserve">Приложении N </w:t>
        </w:r>
      </w:hyperlink>
      <w:r w:rsidRPr="00685DF7">
        <w:rPr>
          <w:rStyle w:val="a5"/>
          <w:sz w:val="28"/>
          <w:szCs w:val="28"/>
        </w:rPr>
        <w:t>8</w:t>
      </w:r>
      <w:r w:rsidRPr="00685DF7">
        <w:rPr>
          <w:sz w:val="28"/>
          <w:szCs w:val="28"/>
        </w:rPr>
        <w:t xml:space="preserve"> к настоящей Учетной политике.</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Перечень лиц, имеющих право получать под отчет денежные документы, приведен в </w:t>
      </w:r>
      <w:hyperlink r:id="rId51" w:anchor="P5089#P5089" w:history="1">
        <w:r w:rsidRPr="00685DF7">
          <w:rPr>
            <w:rStyle w:val="a5"/>
            <w:sz w:val="28"/>
            <w:szCs w:val="28"/>
          </w:rPr>
          <w:t xml:space="preserve">Приложении N </w:t>
        </w:r>
      </w:hyperlink>
      <w:r w:rsidRPr="00685DF7">
        <w:rPr>
          <w:rStyle w:val="a5"/>
          <w:sz w:val="28"/>
          <w:szCs w:val="28"/>
        </w:rPr>
        <w:t>9</w:t>
      </w:r>
      <w:r w:rsidRPr="00685DF7">
        <w:rPr>
          <w:sz w:val="28"/>
          <w:szCs w:val="28"/>
        </w:rPr>
        <w:t xml:space="preserve"> к настоящей Учетной политике.</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Перечень лиц, имеющих право получать бланки строгой отчетности, приведен в </w:t>
      </w:r>
      <w:hyperlink r:id="rId52" w:anchor="P5186#P5186" w:history="1">
        <w:r w:rsidRPr="00685DF7">
          <w:rPr>
            <w:rStyle w:val="a5"/>
            <w:sz w:val="28"/>
            <w:szCs w:val="28"/>
          </w:rPr>
          <w:t>Приложении N 1</w:t>
        </w:r>
      </w:hyperlink>
      <w:r w:rsidRPr="00685DF7">
        <w:rPr>
          <w:rStyle w:val="a5"/>
          <w:sz w:val="28"/>
          <w:szCs w:val="28"/>
        </w:rPr>
        <w:t>0</w:t>
      </w:r>
      <w:r w:rsidRPr="00685DF7">
        <w:rPr>
          <w:sz w:val="28"/>
          <w:szCs w:val="28"/>
        </w:rPr>
        <w:t xml:space="preserve"> к настоящей Учетной политике. Положение о приемке, хранении, выдаче (списании) бланков строгой отчетности приведено в </w:t>
      </w:r>
      <w:hyperlink r:id="rId53" w:anchor="P5203#P5203" w:history="1">
        <w:r w:rsidRPr="00685DF7">
          <w:rPr>
            <w:rStyle w:val="a5"/>
            <w:sz w:val="28"/>
            <w:szCs w:val="28"/>
          </w:rPr>
          <w:t>Приложении N 1</w:t>
        </w:r>
      </w:hyperlink>
      <w:r w:rsidRPr="00685DF7">
        <w:rPr>
          <w:rStyle w:val="a5"/>
          <w:sz w:val="28"/>
          <w:szCs w:val="28"/>
        </w:rPr>
        <w:t>1</w:t>
      </w:r>
      <w:r w:rsidRPr="00685DF7">
        <w:rPr>
          <w:sz w:val="28"/>
          <w:szCs w:val="28"/>
        </w:rPr>
        <w:t xml:space="preserve"> к настоящей Учетной политике.</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Перечень должностных лиц, работа которых имеет разъездной характер определяется нормативно-правовым актом, коллективным </w:t>
      </w:r>
      <w:r w:rsidRPr="00685DF7">
        <w:rPr>
          <w:sz w:val="28"/>
          <w:szCs w:val="28"/>
        </w:rPr>
        <w:lastRenderedPageBreak/>
        <w:t>договором, трудовым договор. Порядок обеспечения устанавливается приказом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54" w:history="1">
        <w:r w:rsidRPr="00685DF7">
          <w:rPr>
            <w:rStyle w:val="a5"/>
            <w:i/>
            <w:sz w:val="28"/>
            <w:szCs w:val="28"/>
          </w:rPr>
          <w:t>ст. 168.1</w:t>
        </w:r>
      </w:hyperlink>
      <w:r w:rsidRPr="00685DF7">
        <w:rPr>
          <w:i/>
          <w:sz w:val="28"/>
          <w:szCs w:val="28"/>
        </w:rPr>
        <w:t xml:space="preserve"> ТК РФ)</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Порядок и размер возмещения расходов, связанных со служебными командировками, устанавливаются в соответствии с Положением о служебных командировках (</w:t>
      </w:r>
      <w:hyperlink r:id="rId55" w:anchor="P5346#P5346" w:history="1">
        <w:r w:rsidRPr="00685DF7">
          <w:rPr>
            <w:rStyle w:val="a5"/>
            <w:sz w:val="28"/>
            <w:szCs w:val="28"/>
          </w:rPr>
          <w:t>Приложение N 1</w:t>
        </w:r>
      </w:hyperlink>
      <w:r w:rsidRPr="00685DF7">
        <w:rPr>
          <w:rStyle w:val="a5"/>
          <w:sz w:val="28"/>
          <w:szCs w:val="28"/>
        </w:rPr>
        <w:t>2</w:t>
      </w:r>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56" w:history="1">
        <w:r w:rsidRPr="00685DF7">
          <w:rPr>
            <w:rStyle w:val="a5"/>
            <w:i/>
            <w:sz w:val="28"/>
            <w:szCs w:val="28"/>
          </w:rPr>
          <w:t>Постановление</w:t>
        </w:r>
      </w:hyperlink>
      <w:r w:rsidRPr="00685DF7">
        <w:rPr>
          <w:i/>
          <w:sz w:val="28"/>
          <w:szCs w:val="28"/>
        </w:rPr>
        <w:t xml:space="preserve"> Правительства РФ от 13.10.2008 N 749 "Об особенностях направления работников в служебные командировки")</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Состав постоянно действующей комиссии по поступлению и выбытию активов утверждается ежегодно отдельным приказом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57" w:history="1">
        <w:r w:rsidRPr="00685DF7">
          <w:rPr>
            <w:rStyle w:val="a5"/>
            <w:i/>
            <w:sz w:val="28"/>
            <w:szCs w:val="28"/>
          </w:rPr>
          <w:t>п. п. 25</w:t>
        </w:r>
      </w:hyperlink>
      <w:r w:rsidRPr="00685DF7">
        <w:rPr>
          <w:i/>
          <w:sz w:val="28"/>
          <w:szCs w:val="28"/>
        </w:rPr>
        <w:t xml:space="preserve">, </w:t>
      </w:r>
      <w:hyperlink r:id="rId58" w:history="1">
        <w:r w:rsidRPr="00685DF7">
          <w:rPr>
            <w:rStyle w:val="a5"/>
            <w:i/>
            <w:sz w:val="28"/>
            <w:szCs w:val="28"/>
          </w:rPr>
          <w:t>34</w:t>
        </w:r>
      </w:hyperlink>
      <w:r w:rsidRPr="00685DF7">
        <w:rPr>
          <w:i/>
          <w:sz w:val="28"/>
          <w:szCs w:val="28"/>
        </w:rPr>
        <w:t xml:space="preserve">, </w:t>
      </w:r>
      <w:hyperlink r:id="rId59" w:history="1">
        <w:r w:rsidRPr="00685DF7">
          <w:rPr>
            <w:rStyle w:val="a5"/>
            <w:i/>
            <w:sz w:val="28"/>
            <w:szCs w:val="28"/>
          </w:rPr>
          <w:t>44</w:t>
        </w:r>
      </w:hyperlink>
      <w:r w:rsidRPr="00685DF7">
        <w:rPr>
          <w:i/>
          <w:sz w:val="28"/>
          <w:szCs w:val="28"/>
        </w:rPr>
        <w:t xml:space="preserve">, </w:t>
      </w:r>
      <w:hyperlink r:id="rId60" w:history="1">
        <w:r w:rsidRPr="00685DF7">
          <w:rPr>
            <w:rStyle w:val="a5"/>
            <w:i/>
            <w:sz w:val="28"/>
            <w:szCs w:val="28"/>
          </w:rPr>
          <w:t>46</w:t>
        </w:r>
      </w:hyperlink>
      <w:r w:rsidRPr="00685DF7">
        <w:rPr>
          <w:i/>
          <w:sz w:val="28"/>
          <w:szCs w:val="28"/>
        </w:rPr>
        <w:t xml:space="preserve">, </w:t>
      </w:r>
      <w:hyperlink r:id="rId61" w:history="1">
        <w:r w:rsidRPr="00685DF7">
          <w:rPr>
            <w:rStyle w:val="a5"/>
            <w:i/>
            <w:sz w:val="28"/>
            <w:szCs w:val="28"/>
          </w:rPr>
          <w:t>51</w:t>
        </w:r>
      </w:hyperlink>
      <w:r w:rsidRPr="00685DF7">
        <w:rPr>
          <w:i/>
          <w:sz w:val="28"/>
          <w:szCs w:val="28"/>
        </w:rPr>
        <w:t xml:space="preserve">, </w:t>
      </w:r>
      <w:hyperlink r:id="rId62" w:history="1">
        <w:r w:rsidRPr="00685DF7">
          <w:rPr>
            <w:rStyle w:val="a5"/>
            <w:i/>
            <w:sz w:val="28"/>
            <w:szCs w:val="28"/>
          </w:rPr>
          <w:t>60</w:t>
        </w:r>
      </w:hyperlink>
      <w:r w:rsidRPr="00685DF7">
        <w:rPr>
          <w:i/>
          <w:sz w:val="28"/>
          <w:szCs w:val="28"/>
        </w:rPr>
        <w:t xml:space="preserve">, </w:t>
      </w:r>
      <w:hyperlink r:id="rId63" w:history="1">
        <w:r w:rsidRPr="00685DF7">
          <w:rPr>
            <w:rStyle w:val="a5"/>
            <w:i/>
            <w:sz w:val="28"/>
            <w:szCs w:val="28"/>
          </w:rPr>
          <w:t>61</w:t>
        </w:r>
      </w:hyperlink>
      <w:r w:rsidRPr="00685DF7">
        <w:rPr>
          <w:i/>
          <w:sz w:val="28"/>
          <w:szCs w:val="28"/>
        </w:rPr>
        <w:t xml:space="preserve"> Инструкции N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hyperlink r:id="rId64" w:anchor="P5442#P5442" w:history="1">
        <w:r w:rsidRPr="00685DF7">
          <w:rPr>
            <w:rStyle w:val="a5"/>
            <w:sz w:val="28"/>
            <w:szCs w:val="28"/>
          </w:rPr>
          <w:t>Приложение N 1</w:t>
        </w:r>
      </w:hyperlink>
      <w:r w:rsidRPr="00685DF7">
        <w:rPr>
          <w:rStyle w:val="a5"/>
          <w:sz w:val="28"/>
          <w:szCs w:val="28"/>
        </w:rPr>
        <w:t>3</w:t>
      </w:r>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65" w:history="1">
        <w:r w:rsidRPr="00685DF7">
          <w:rPr>
            <w:rStyle w:val="a5"/>
            <w:i/>
            <w:sz w:val="28"/>
            <w:szCs w:val="28"/>
          </w:rPr>
          <w:t>п. п. 25</w:t>
        </w:r>
      </w:hyperlink>
      <w:r w:rsidRPr="00685DF7">
        <w:rPr>
          <w:i/>
          <w:sz w:val="28"/>
          <w:szCs w:val="28"/>
        </w:rPr>
        <w:t xml:space="preserve">, </w:t>
      </w:r>
      <w:hyperlink r:id="rId66" w:history="1">
        <w:r w:rsidRPr="00685DF7">
          <w:rPr>
            <w:rStyle w:val="a5"/>
            <w:i/>
            <w:sz w:val="28"/>
            <w:szCs w:val="28"/>
          </w:rPr>
          <w:t>26</w:t>
        </w:r>
      </w:hyperlink>
      <w:r w:rsidRPr="00685DF7">
        <w:rPr>
          <w:i/>
          <w:sz w:val="28"/>
          <w:szCs w:val="28"/>
        </w:rPr>
        <w:t xml:space="preserve">, </w:t>
      </w:r>
      <w:hyperlink r:id="rId67" w:history="1">
        <w:r w:rsidRPr="00685DF7">
          <w:rPr>
            <w:rStyle w:val="a5"/>
            <w:i/>
            <w:sz w:val="28"/>
            <w:szCs w:val="28"/>
          </w:rPr>
          <w:t>34</w:t>
        </w:r>
      </w:hyperlink>
      <w:r w:rsidRPr="00685DF7">
        <w:rPr>
          <w:i/>
          <w:sz w:val="28"/>
          <w:szCs w:val="28"/>
        </w:rPr>
        <w:t xml:space="preserve">, </w:t>
      </w:r>
      <w:hyperlink r:id="rId68" w:history="1">
        <w:r w:rsidRPr="00685DF7">
          <w:rPr>
            <w:rStyle w:val="a5"/>
            <w:i/>
            <w:sz w:val="28"/>
            <w:szCs w:val="28"/>
          </w:rPr>
          <w:t>44</w:t>
        </w:r>
      </w:hyperlink>
      <w:r w:rsidRPr="00685DF7">
        <w:rPr>
          <w:i/>
          <w:sz w:val="28"/>
          <w:szCs w:val="28"/>
        </w:rPr>
        <w:t xml:space="preserve">, </w:t>
      </w:r>
      <w:hyperlink r:id="rId69" w:history="1">
        <w:r w:rsidRPr="00685DF7">
          <w:rPr>
            <w:rStyle w:val="a5"/>
            <w:i/>
            <w:sz w:val="28"/>
            <w:szCs w:val="28"/>
          </w:rPr>
          <w:t>46</w:t>
        </w:r>
      </w:hyperlink>
      <w:r w:rsidRPr="00685DF7">
        <w:rPr>
          <w:i/>
          <w:sz w:val="28"/>
          <w:szCs w:val="28"/>
        </w:rPr>
        <w:t xml:space="preserve">, </w:t>
      </w:r>
      <w:hyperlink r:id="rId70" w:history="1">
        <w:r w:rsidRPr="00685DF7">
          <w:rPr>
            <w:rStyle w:val="a5"/>
            <w:i/>
            <w:sz w:val="28"/>
            <w:szCs w:val="28"/>
          </w:rPr>
          <w:t>51</w:t>
        </w:r>
      </w:hyperlink>
      <w:r w:rsidRPr="00685DF7">
        <w:rPr>
          <w:i/>
          <w:sz w:val="28"/>
          <w:szCs w:val="28"/>
        </w:rPr>
        <w:t xml:space="preserve">, </w:t>
      </w:r>
      <w:hyperlink r:id="rId71" w:history="1">
        <w:r w:rsidRPr="00685DF7">
          <w:rPr>
            <w:rStyle w:val="a5"/>
            <w:i/>
            <w:sz w:val="28"/>
            <w:szCs w:val="28"/>
          </w:rPr>
          <w:t>60</w:t>
        </w:r>
      </w:hyperlink>
      <w:r w:rsidRPr="00685DF7">
        <w:rPr>
          <w:i/>
          <w:sz w:val="28"/>
          <w:szCs w:val="28"/>
        </w:rPr>
        <w:t xml:space="preserve">, </w:t>
      </w:r>
      <w:hyperlink r:id="rId72" w:history="1">
        <w:r w:rsidRPr="00685DF7">
          <w:rPr>
            <w:rStyle w:val="a5"/>
            <w:i/>
            <w:sz w:val="28"/>
            <w:szCs w:val="28"/>
          </w:rPr>
          <w:t>61</w:t>
        </w:r>
      </w:hyperlink>
      <w:r w:rsidRPr="00685DF7">
        <w:rPr>
          <w:i/>
          <w:sz w:val="28"/>
          <w:szCs w:val="28"/>
        </w:rPr>
        <w:t xml:space="preserve">, </w:t>
      </w:r>
      <w:hyperlink r:id="rId73" w:history="1">
        <w:r w:rsidRPr="00685DF7">
          <w:rPr>
            <w:rStyle w:val="a5"/>
            <w:i/>
            <w:sz w:val="28"/>
            <w:szCs w:val="28"/>
          </w:rPr>
          <w:t>63</w:t>
        </w:r>
      </w:hyperlink>
      <w:r w:rsidRPr="00685DF7">
        <w:rPr>
          <w:i/>
          <w:sz w:val="28"/>
          <w:szCs w:val="28"/>
        </w:rPr>
        <w:t xml:space="preserve"> Инструкции N 157н)</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Для проведения инвентаризаций и мероприятий внутреннего финансового контроля в учреждении создается постоянно действующая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 Состав комиссии устанавливается ежегодно отдельным приказом директора учреждения.</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 (Основание: </w:t>
      </w:r>
      <w:hyperlink r:id="rId74" w:history="1">
        <w:r w:rsidRPr="00685DF7">
          <w:rPr>
            <w:rStyle w:val="a5"/>
            <w:i/>
            <w:sz w:val="28"/>
            <w:szCs w:val="28"/>
          </w:rPr>
          <w:t>ст. 19</w:t>
        </w:r>
      </w:hyperlink>
      <w:r w:rsidRPr="00685DF7">
        <w:rPr>
          <w:i/>
          <w:sz w:val="28"/>
          <w:szCs w:val="28"/>
        </w:rPr>
        <w:t xml:space="preserve"> Федерального закона от 06.12.2011 N 402-ФЗ, </w:t>
      </w:r>
      <w:hyperlink r:id="rId75" w:history="1">
        <w:r w:rsidRPr="00685DF7">
          <w:rPr>
            <w:rStyle w:val="a5"/>
            <w:i/>
            <w:sz w:val="28"/>
            <w:szCs w:val="28"/>
          </w:rPr>
          <w:t>п. 2.2</w:t>
        </w:r>
      </w:hyperlink>
      <w:r w:rsidRPr="00685DF7">
        <w:rPr>
          <w:i/>
          <w:sz w:val="28"/>
          <w:szCs w:val="28"/>
        </w:rPr>
        <w:t xml:space="preserve"> Методических указаний по инвентаризации имущества и финансовых обязательств, утвержденных Приказом Минфина России от 13.06.1995 N 49, </w:t>
      </w:r>
      <w:bookmarkStart w:id="8" w:name="OLE_LINK13"/>
      <w:bookmarkStart w:id="9" w:name="OLE_LINK12"/>
      <w:bookmarkStart w:id="10" w:name="OLE_LINK14"/>
      <w:r w:rsidRPr="00685DF7">
        <w:rPr>
          <w:i/>
          <w:sz w:val="28"/>
          <w:szCs w:val="28"/>
        </w:rPr>
        <w:t xml:space="preserve">п. 79 </w:t>
      </w:r>
      <w:r w:rsidRPr="00685DF7">
        <w:rPr>
          <w:i/>
          <w:color w:val="000000"/>
          <w:sz w:val="28"/>
          <w:szCs w:val="28"/>
        </w:rPr>
        <w:t>Стандарта «Концептуальные основы бухучета и отчетности»</w:t>
      </w:r>
      <w:bookmarkEnd w:id="8"/>
      <w:bookmarkEnd w:id="9"/>
      <w:bookmarkEnd w:id="10"/>
      <w:r w:rsidRPr="00685DF7">
        <w:rPr>
          <w:i/>
          <w:sz w:val="28"/>
          <w:szCs w:val="28"/>
        </w:rPr>
        <w:t>)</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Деятельность </w:t>
      </w:r>
      <w:proofErr w:type="spellStart"/>
      <w:r w:rsidRPr="00685DF7">
        <w:rPr>
          <w:sz w:val="28"/>
          <w:szCs w:val="28"/>
        </w:rPr>
        <w:t>внутрипроверочной</w:t>
      </w:r>
      <w:proofErr w:type="spellEnd"/>
      <w:r w:rsidRPr="00685DF7">
        <w:rPr>
          <w:sz w:val="28"/>
          <w:szCs w:val="28"/>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 имущества и обязательств учреждения, приведенными в </w:t>
      </w:r>
      <w:hyperlink r:id="rId76" w:anchor="P5531#P5531" w:history="1">
        <w:r w:rsidRPr="00685DF7">
          <w:rPr>
            <w:rStyle w:val="a5"/>
            <w:sz w:val="28"/>
            <w:szCs w:val="28"/>
          </w:rPr>
          <w:t xml:space="preserve">Приложениях N </w:t>
        </w:r>
        <w:proofErr w:type="spellStart"/>
        <w:r w:rsidRPr="00685DF7">
          <w:rPr>
            <w:rStyle w:val="a5"/>
            <w:sz w:val="28"/>
            <w:szCs w:val="28"/>
          </w:rPr>
          <w:t>N</w:t>
        </w:r>
        <w:proofErr w:type="spellEnd"/>
        <w:r w:rsidRPr="00685DF7">
          <w:rPr>
            <w:rStyle w:val="a5"/>
            <w:sz w:val="28"/>
            <w:szCs w:val="28"/>
          </w:rPr>
          <w:t xml:space="preserve"> 1</w:t>
        </w:r>
      </w:hyperlink>
      <w:r w:rsidRPr="00685DF7">
        <w:rPr>
          <w:rStyle w:val="a5"/>
          <w:sz w:val="28"/>
          <w:szCs w:val="28"/>
        </w:rPr>
        <w:t>4</w:t>
      </w:r>
      <w:r w:rsidRPr="00685DF7">
        <w:rPr>
          <w:sz w:val="28"/>
          <w:szCs w:val="28"/>
        </w:rPr>
        <w:t xml:space="preserve"> и </w:t>
      </w:r>
      <w:hyperlink r:id="rId77" w:anchor="P5670#P5670" w:history="1">
        <w:r w:rsidRPr="00685DF7">
          <w:rPr>
            <w:rStyle w:val="a5"/>
            <w:sz w:val="28"/>
            <w:szCs w:val="28"/>
          </w:rPr>
          <w:t>1</w:t>
        </w:r>
      </w:hyperlink>
      <w:r w:rsidRPr="00685DF7">
        <w:rPr>
          <w:rStyle w:val="a5"/>
          <w:sz w:val="28"/>
          <w:szCs w:val="28"/>
        </w:rPr>
        <w:t>5</w:t>
      </w:r>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78" w:history="1">
        <w:r w:rsidRPr="00685DF7">
          <w:rPr>
            <w:rStyle w:val="a5"/>
            <w:i/>
            <w:sz w:val="28"/>
            <w:szCs w:val="28"/>
          </w:rPr>
          <w:t>ч. 3 ст. 11</w:t>
        </w:r>
      </w:hyperlink>
      <w:r w:rsidRPr="00685DF7">
        <w:rPr>
          <w:i/>
          <w:sz w:val="28"/>
          <w:szCs w:val="28"/>
        </w:rPr>
        <w:t xml:space="preserve">, </w:t>
      </w:r>
      <w:hyperlink r:id="rId79" w:history="1">
        <w:r w:rsidRPr="00685DF7">
          <w:rPr>
            <w:rStyle w:val="a5"/>
            <w:i/>
            <w:sz w:val="28"/>
            <w:szCs w:val="28"/>
          </w:rPr>
          <w:t>ст. 19</w:t>
        </w:r>
      </w:hyperlink>
      <w:r w:rsidRPr="00685DF7">
        <w:rPr>
          <w:i/>
          <w:sz w:val="28"/>
          <w:szCs w:val="28"/>
        </w:rPr>
        <w:t xml:space="preserve"> Федерального закона от 06.12.2011 N 402-ФЗ, </w:t>
      </w:r>
      <w:hyperlink r:id="rId80" w:history="1">
        <w:proofErr w:type="spellStart"/>
        <w:r w:rsidRPr="00685DF7">
          <w:rPr>
            <w:rStyle w:val="a5"/>
            <w:i/>
            <w:sz w:val="28"/>
            <w:szCs w:val="28"/>
          </w:rPr>
          <w:t>абз</w:t>
        </w:r>
        <w:proofErr w:type="spellEnd"/>
        <w:r w:rsidRPr="00685DF7">
          <w:rPr>
            <w:rStyle w:val="a5"/>
            <w:i/>
            <w:sz w:val="28"/>
            <w:szCs w:val="28"/>
          </w:rPr>
          <w:t>. 6</w:t>
        </w:r>
      </w:hyperlink>
      <w:r w:rsidRPr="00685DF7">
        <w:rPr>
          <w:i/>
          <w:sz w:val="28"/>
          <w:szCs w:val="28"/>
        </w:rPr>
        <w:t xml:space="preserve">, </w:t>
      </w:r>
      <w:hyperlink r:id="rId81" w:history="1">
        <w:r w:rsidRPr="00685DF7">
          <w:rPr>
            <w:rStyle w:val="a5"/>
            <w:i/>
            <w:sz w:val="28"/>
            <w:szCs w:val="28"/>
          </w:rPr>
          <w:t>9 п. 6</w:t>
        </w:r>
      </w:hyperlink>
      <w:r w:rsidRPr="00685DF7">
        <w:rPr>
          <w:i/>
          <w:sz w:val="28"/>
          <w:szCs w:val="28"/>
        </w:rPr>
        <w:t xml:space="preserve"> Инструкции N 157н, п. 79 </w:t>
      </w:r>
      <w:bookmarkStart w:id="11" w:name="OLE_LINK16"/>
      <w:bookmarkStart w:id="12" w:name="OLE_LINK15"/>
      <w:r w:rsidRPr="00685DF7">
        <w:rPr>
          <w:i/>
          <w:color w:val="000000"/>
          <w:sz w:val="28"/>
          <w:szCs w:val="28"/>
        </w:rPr>
        <w:t>Стандарта «Концептуальные основы бухучета и отчетности»</w:t>
      </w:r>
      <w:bookmarkEnd w:id="11"/>
      <w:bookmarkEnd w:id="12"/>
      <w:r w:rsidRPr="00685DF7">
        <w:rPr>
          <w:i/>
          <w:sz w:val="28"/>
          <w:szCs w:val="28"/>
        </w:rPr>
        <w:t>)</w:t>
      </w:r>
    </w:p>
    <w:p w:rsidR="006153C6" w:rsidRPr="00685DF7" w:rsidRDefault="00685DF7" w:rsidP="00685DF7">
      <w:pPr>
        <w:pStyle w:val="ConsPlusNormal"/>
        <w:numPr>
          <w:ilvl w:val="0"/>
          <w:numId w:val="5"/>
        </w:numPr>
        <w:spacing w:line="276" w:lineRule="auto"/>
        <w:ind w:left="0" w:firstLine="709"/>
        <w:jc w:val="both"/>
        <w:rPr>
          <w:sz w:val="28"/>
          <w:szCs w:val="28"/>
        </w:rPr>
      </w:pPr>
      <w:r w:rsidRPr="00685DF7">
        <w:rPr>
          <w:sz w:val="28"/>
          <w:szCs w:val="28"/>
        </w:rPr>
        <w:t xml:space="preserve">Порядок отражения в учете и отчетности событий после отчетной даты приведен в </w:t>
      </w:r>
      <w:hyperlink r:id="rId82" w:anchor="P5756#P5756" w:history="1">
        <w:r w:rsidRPr="00685DF7">
          <w:rPr>
            <w:rStyle w:val="a5"/>
            <w:sz w:val="28"/>
            <w:szCs w:val="28"/>
          </w:rPr>
          <w:t>Приложении N 1</w:t>
        </w:r>
      </w:hyperlink>
      <w:r w:rsidRPr="00685DF7">
        <w:rPr>
          <w:rStyle w:val="a5"/>
          <w:sz w:val="28"/>
          <w:szCs w:val="28"/>
        </w:rPr>
        <w:t>6</w:t>
      </w:r>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i/>
          <w:sz w:val="28"/>
          <w:szCs w:val="28"/>
        </w:rPr>
        <w:t>(</w:t>
      </w:r>
      <w:proofErr w:type="gramStart"/>
      <w:r w:rsidRPr="00685DF7">
        <w:rPr>
          <w:i/>
          <w:sz w:val="28"/>
          <w:szCs w:val="28"/>
        </w:rPr>
        <w:t>Основание:п.</w:t>
      </w:r>
      <w:proofErr w:type="gramEnd"/>
      <w:r w:rsidRPr="00685DF7">
        <w:rPr>
          <w:i/>
          <w:sz w:val="28"/>
          <w:szCs w:val="28"/>
        </w:rPr>
        <w:t xml:space="preserve">3, </w:t>
      </w:r>
      <w:hyperlink r:id="rId83" w:history="1">
        <w:r w:rsidRPr="00685DF7">
          <w:rPr>
            <w:rStyle w:val="a5"/>
            <w:i/>
            <w:sz w:val="28"/>
            <w:szCs w:val="28"/>
          </w:rPr>
          <w:t>п. 6</w:t>
        </w:r>
      </w:hyperlink>
      <w:r w:rsidRPr="00685DF7">
        <w:rPr>
          <w:i/>
          <w:sz w:val="28"/>
          <w:szCs w:val="28"/>
        </w:rPr>
        <w:t xml:space="preserve"> Инструкции N 157н).</w:t>
      </w:r>
    </w:p>
    <w:p w:rsidR="006153C6" w:rsidRPr="00685DF7" w:rsidRDefault="006153C6" w:rsidP="00685DF7">
      <w:pPr>
        <w:pStyle w:val="ConsPlusNormal"/>
        <w:spacing w:line="276" w:lineRule="auto"/>
        <w:ind w:firstLine="709"/>
        <w:jc w:val="both"/>
        <w:rPr>
          <w:b/>
          <w:sz w:val="28"/>
          <w:szCs w:val="28"/>
        </w:rPr>
      </w:pPr>
    </w:p>
    <w:p w:rsidR="00685DF7" w:rsidRDefault="00685DF7" w:rsidP="00685DF7">
      <w:pPr>
        <w:pStyle w:val="ConsPlusNormal"/>
        <w:spacing w:line="276" w:lineRule="auto"/>
        <w:ind w:firstLine="709"/>
        <w:jc w:val="both"/>
        <w:rPr>
          <w:b/>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lastRenderedPageBreak/>
        <w:t>II. Методическая часть</w:t>
      </w:r>
    </w:p>
    <w:p w:rsidR="006153C6" w:rsidRPr="00685DF7" w:rsidRDefault="006153C6" w:rsidP="00685DF7">
      <w:pPr>
        <w:pStyle w:val="ConsPlusNormal"/>
        <w:spacing w:line="276" w:lineRule="auto"/>
        <w:ind w:firstLine="709"/>
        <w:jc w:val="both"/>
        <w:rPr>
          <w:b/>
          <w:sz w:val="28"/>
          <w:szCs w:val="28"/>
        </w:rPr>
      </w:pPr>
    </w:p>
    <w:p w:rsidR="006153C6" w:rsidRPr="00685DF7" w:rsidRDefault="00685DF7" w:rsidP="00685DF7">
      <w:pPr>
        <w:pStyle w:val="a9"/>
        <w:widowControl w:val="0"/>
        <w:numPr>
          <w:ilvl w:val="0"/>
          <w:numId w:val="7"/>
        </w:numPr>
        <w:autoSpaceDE w:val="0"/>
        <w:autoSpaceDN w:val="0"/>
        <w:adjustRightInd w:val="0"/>
        <w:spacing w:after="0" w:line="276" w:lineRule="auto"/>
        <w:ind w:left="0" w:firstLine="709"/>
        <w:jc w:val="both"/>
        <w:rPr>
          <w:rFonts w:ascii="Times New Roman" w:hAnsi="Times New Roman" w:cs="Times New Roman"/>
          <w:b/>
          <w:sz w:val="28"/>
          <w:szCs w:val="28"/>
        </w:rPr>
      </w:pPr>
      <w:bookmarkStart w:id="13" w:name="sub_220"/>
      <w:r w:rsidRPr="00685DF7">
        <w:rPr>
          <w:rFonts w:ascii="Times New Roman" w:hAnsi="Times New Roman" w:cs="Times New Roman"/>
          <w:b/>
          <w:sz w:val="28"/>
          <w:szCs w:val="28"/>
        </w:rPr>
        <w:t>Учет нефинансовых активов, основных средств и нематериальных активов, непроизводственных активов</w:t>
      </w:r>
    </w:p>
    <w:p w:rsidR="006153C6" w:rsidRPr="00685DF7" w:rsidRDefault="00685DF7" w:rsidP="00685DF7">
      <w:pPr>
        <w:pStyle w:val="a9"/>
        <w:widowControl w:val="0"/>
        <w:numPr>
          <w:ilvl w:val="1"/>
          <w:numId w:val="7"/>
        </w:numPr>
        <w:autoSpaceDE w:val="0"/>
        <w:autoSpaceDN w:val="0"/>
        <w:adjustRightInd w:val="0"/>
        <w:spacing w:after="0" w:line="276" w:lineRule="auto"/>
        <w:ind w:left="0" w:firstLine="709"/>
        <w:jc w:val="both"/>
        <w:rPr>
          <w:rFonts w:ascii="Times New Roman" w:hAnsi="Times New Roman" w:cs="Times New Roman"/>
          <w:b/>
          <w:sz w:val="28"/>
          <w:szCs w:val="28"/>
        </w:rPr>
      </w:pPr>
      <w:r w:rsidRPr="00685DF7">
        <w:rPr>
          <w:rFonts w:ascii="Times New Roman" w:hAnsi="Times New Roman" w:cs="Times New Roman"/>
          <w:b/>
          <w:sz w:val="28"/>
          <w:szCs w:val="28"/>
        </w:rPr>
        <w:t>Организация учета нефинансовых активов</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поступлении объектов нефинансовых активов, полученных в рамках необменных операций, в том числе в порядке:</w:t>
      </w:r>
    </w:p>
    <w:bookmarkEnd w:id="13"/>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дарения (безвозмездного получения);</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принятия выморочного имущества;</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получения объектов по распоряжению собственника без указания стоимостных оценок;</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 выявлении объектов, созданных в рамках ремонтных работ;</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 выявлении в ходе инвентаризации неучтенных объектов, по которым утрачены приходные документы,</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Справедливая стоимость объектов имущества определяется комиссией по поступлению и выбытию активов методом рыночных цен.</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случаях, когда достоверно оценить справедливую стоимость объекта учета методом рыночных цен затруднительно, комиссия по поступлению и выбытию активов вправе выбрать метод амортизированной стоимости замещения, либо метод указанный в Приложении 13.</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Справедливая стоимость нефинансовых активов может определяться в соответствии с Приложением 13 следующим образом:</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для</w:t>
      </w:r>
      <w:proofErr w:type="gramEnd"/>
      <w:r w:rsidRPr="00685DF7">
        <w:rPr>
          <w:rFonts w:ascii="Times New Roman" w:hAnsi="Times New Roman" w:cs="Times New Roman"/>
          <w:sz w:val="28"/>
          <w:szCs w:val="28"/>
        </w:rPr>
        <w:t xml:space="preserve"> объектов недвижимости, подлежащих государственной регистрации - на основании: </w:t>
      </w:r>
      <w:r w:rsidRPr="00685DF7">
        <w:rPr>
          <w:rFonts w:ascii="Times New Roman" w:hAnsi="Times New Roman" w:cs="Times New Roman"/>
          <w:bCs/>
          <w:sz w:val="28"/>
          <w:szCs w:val="28"/>
        </w:rPr>
        <w:t>оценки, произведенной в соответствии с положениями Федерального закона от 29.07.1998 г. N 135-ФЗ "Об оценочной деятельности в Российской Федерации".</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для</w:t>
      </w:r>
      <w:proofErr w:type="gramEnd"/>
      <w:r w:rsidRPr="00685DF7">
        <w:rPr>
          <w:rFonts w:ascii="Times New Roman" w:hAnsi="Times New Roman" w:cs="Times New Roman"/>
          <w:sz w:val="28"/>
          <w:szCs w:val="28"/>
        </w:rPr>
        <w:t xml:space="preserve"> иных объектов (ранее не </w:t>
      </w:r>
      <w:proofErr w:type="spellStart"/>
      <w:r w:rsidRPr="00685DF7">
        <w:rPr>
          <w:rFonts w:ascii="Times New Roman" w:hAnsi="Times New Roman" w:cs="Times New Roman"/>
          <w:sz w:val="28"/>
          <w:szCs w:val="28"/>
        </w:rPr>
        <w:t>эксплуатировавшихся</w:t>
      </w:r>
      <w:proofErr w:type="spellEnd"/>
      <w:r w:rsidRPr="00685DF7">
        <w:rPr>
          <w:rFonts w:ascii="Times New Roman" w:hAnsi="Times New Roman" w:cs="Times New Roman"/>
          <w:sz w:val="28"/>
          <w:szCs w:val="28"/>
        </w:rPr>
        <w:t>) - на основании:</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t>- данных о ценах на аналогичные материальные ценности, полученных в письменной форме от организаций-изготовителей;</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t>- сведений об уровне цен из открытых источников информации;</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t>- экспертных заключений (при условии документального подтверждения квалификации экспертов) о стоимости отдельных (аналогичных) объектов;</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w:t>
      </w:r>
      <w:r w:rsidRPr="00685DF7">
        <w:rPr>
          <w:rFonts w:ascii="Times New Roman" w:hAnsi="Times New Roman" w:cs="Times New Roman"/>
          <w:bCs/>
          <w:sz w:val="28"/>
          <w:szCs w:val="28"/>
        </w:rPr>
        <w:t> иным способом определенным Учетной политикой</w:t>
      </w:r>
      <w:r w:rsidRPr="00685DF7">
        <w:rPr>
          <w:rFonts w:ascii="Times New Roman" w:hAnsi="Times New Roman" w:cs="Times New Roman"/>
          <w:sz w:val="28"/>
          <w:szCs w:val="28"/>
        </w:rPr>
        <w:t>;</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для</w:t>
      </w:r>
      <w:proofErr w:type="gramEnd"/>
      <w:r w:rsidRPr="00685DF7">
        <w:rPr>
          <w:rFonts w:ascii="Times New Roman" w:hAnsi="Times New Roman" w:cs="Times New Roman"/>
          <w:sz w:val="28"/>
          <w:szCs w:val="28"/>
        </w:rPr>
        <w:t xml:space="preserve"> иных объектов (бывших в эксплуатации) - на основании:</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lastRenderedPageBreak/>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t>- открытой информации о продаже аналогичных объектов;</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bCs/>
          <w:sz w:val="28"/>
          <w:szCs w:val="28"/>
        </w:rPr>
        <w:t>- экспертных заключений (при условии документального подтверждения квалификации экспертов);</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w:t>
      </w:r>
      <w:r w:rsidRPr="00685DF7">
        <w:rPr>
          <w:rFonts w:ascii="Times New Roman" w:hAnsi="Times New Roman" w:cs="Times New Roman"/>
          <w:bCs/>
          <w:sz w:val="28"/>
          <w:szCs w:val="28"/>
        </w:rPr>
        <w:t> иным способом</w:t>
      </w:r>
      <w:r w:rsidRPr="00685DF7">
        <w:rPr>
          <w:rFonts w:ascii="Times New Roman" w:hAnsi="Times New Roman" w:cs="Times New Roman"/>
          <w:sz w:val="28"/>
          <w:szCs w:val="28"/>
        </w:rPr>
        <w:t>.</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84" w:history="1">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25</w:t>
        </w:r>
      </w:hyperlink>
      <w:r w:rsidRPr="00685DF7">
        <w:rPr>
          <w:rFonts w:ascii="Times New Roman" w:hAnsi="Times New Roman" w:cs="Times New Roman"/>
          <w:i/>
          <w:sz w:val="28"/>
          <w:szCs w:val="28"/>
        </w:rPr>
        <w:t xml:space="preserve">, 28, </w:t>
      </w:r>
      <w:hyperlink r:id="rId85" w:history="1">
        <w:r w:rsidRPr="00685DF7">
          <w:rPr>
            <w:rFonts w:ascii="Times New Roman" w:hAnsi="Times New Roman" w:cs="Times New Roman"/>
            <w:i/>
            <w:sz w:val="28"/>
            <w:szCs w:val="28"/>
          </w:rPr>
          <w:t>31</w:t>
        </w:r>
      </w:hyperlink>
      <w:r w:rsidRPr="00685DF7">
        <w:rPr>
          <w:rFonts w:ascii="Times New Roman" w:hAnsi="Times New Roman" w:cs="Times New Roman"/>
          <w:i/>
          <w:sz w:val="28"/>
          <w:szCs w:val="28"/>
        </w:rPr>
        <w:t xml:space="preserve">, </w:t>
      </w:r>
      <w:hyperlink r:id="rId86" w:history="1">
        <w:r w:rsidRPr="00685DF7">
          <w:rPr>
            <w:rFonts w:ascii="Times New Roman" w:hAnsi="Times New Roman" w:cs="Times New Roman"/>
            <w:i/>
            <w:sz w:val="28"/>
            <w:szCs w:val="28"/>
          </w:rPr>
          <w:t>106</w:t>
        </w:r>
      </w:hyperlink>
      <w:r w:rsidRPr="00685DF7">
        <w:rPr>
          <w:rFonts w:ascii="Times New Roman" w:hAnsi="Times New Roman" w:cs="Times New Roman"/>
          <w:i/>
          <w:sz w:val="28"/>
          <w:szCs w:val="28"/>
        </w:rPr>
        <w:t xml:space="preserve"> Инструкции N 157н, </w:t>
      </w:r>
      <w:hyperlink r:id="rId87" w:history="1">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54</w:t>
        </w:r>
      </w:hyperlink>
      <w:r w:rsidRPr="00685DF7">
        <w:rPr>
          <w:rFonts w:ascii="Times New Roman" w:hAnsi="Times New Roman" w:cs="Times New Roman"/>
          <w:i/>
          <w:sz w:val="28"/>
          <w:szCs w:val="28"/>
        </w:rPr>
        <w:t xml:space="preserve">, </w:t>
      </w:r>
      <w:hyperlink r:id="rId88" w:history="1">
        <w:r w:rsidRPr="00685DF7">
          <w:rPr>
            <w:rFonts w:ascii="Times New Roman" w:hAnsi="Times New Roman" w:cs="Times New Roman"/>
            <w:i/>
            <w:sz w:val="28"/>
            <w:szCs w:val="28"/>
          </w:rPr>
          <w:t>59</w:t>
        </w:r>
      </w:hyperlink>
      <w:r w:rsidRPr="00685DF7">
        <w:rPr>
          <w:rFonts w:ascii="Times New Roman" w:hAnsi="Times New Roman" w:cs="Times New Roman"/>
          <w:i/>
          <w:sz w:val="28"/>
          <w:szCs w:val="28"/>
        </w:rPr>
        <w:t xml:space="preserve"> стандарта "Концептуальные основы...", </w:t>
      </w:r>
      <w:hyperlink r:id="rId89" w:history="1">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7</w:t>
        </w:r>
      </w:hyperlink>
      <w:r w:rsidRPr="00685DF7">
        <w:rPr>
          <w:rFonts w:ascii="Times New Roman" w:hAnsi="Times New Roman" w:cs="Times New Roman"/>
          <w:i/>
          <w:sz w:val="28"/>
          <w:szCs w:val="28"/>
        </w:rPr>
        <w:t xml:space="preserve">, </w:t>
      </w:r>
      <w:hyperlink r:id="rId90" w:history="1">
        <w:r w:rsidRPr="00685DF7">
          <w:rPr>
            <w:rFonts w:ascii="Times New Roman" w:hAnsi="Times New Roman" w:cs="Times New Roman"/>
            <w:i/>
            <w:sz w:val="28"/>
            <w:szCs w:val="28"/>
          </w:rPr>
          <w:t>22</w:t>
        </w:r>
      </w:hyperlink>
      <w:r w:rsidRPr="00685DF7">
        <w:rPr>
          <w:rFonts w:ascii="Times New Roman" w:hAnsi="Times New Roman" w:cs="Times New Roman"/>
          <w:i/>
          <w:sz w:val="28"/>
          <w:szCs w:val="28"/>
        </w:rPr>
        <w:t>, 26, 29 стандарта "Основные средства")</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bookmarkStart w:id="14" w:name="sub_230"/>
      <w:r w:rsidRPr="00685DF7">
        <w:rPr>
          <w:rFonts w:ascii="Times New Roman" w:hAnsi="Times New Roman" w:cs="Times New Roman"/>
          <w:sz w:val="28"/>
          <w:szCs w:val="28"/>
        </w:rPr>
        <w:t>При частичной ликвидации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объекта нефинансовых активов расчет стоимости ликвидируемой (выделяемой) части объекта осуществляется</w:t>
      </w:r>
      <w:bookmarkEnd w:id="14"/>
      <w:r w:rsidRPr="00685DF7">
        <w:rPr>
          <w:rFonts w:ascii="Times New Roman" w:hAnsi="Times New Roman" w:cs="Times New Roman"/>
          <w:sz w:val="28"/>
          <w:szCs w:val="28"/>
        </w:rPr>
        <w:t xml:space="preserve"> </w:t>
      </w:r>
      <w:r w:rsidRPr="00685DF7">
        <w:rPr>
          <w:rFonts w:ascii="Times New Roman" w:hAnsi="Times New Roman" w:cs="Times New Roman"/>
          <w:bCs/>
          <w:sz w:val="28"/>
          <w:szCs w:val="28"/>
        </w:rPr>
        <w:t>в процентном отношении к стоимости всего объекта, определенном комиссией по поступлению и выбытию активов.</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91" w:history="1">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27</w:t>
        </w:r>
      </w:hyperlink>
      <w:r w:rsidRPr="00685DF7">
        <w:rPr>
          <w:rFonts w:ascii="Times New Roman" w:hAnsi="Times New Roman" w:cs="Times New Roman"/>
          <w:i/>
          <w:sz w:val="28"/>
          <w:szCs w:val="28"/>
        </w:rPr>
        <w:t xml:space="preserve">, </w:t>
      </w:r>
      <w:hyperlink r:id="rId92" w:history="1">
        <w:r w:rsidRPr="00685DF7">
          <w:rPr>
            <w:rFonts w:ascii="Times New Roman" w:hAnsi="Times New Roman" w:cs="Times New Roman"/>
            <w:i/>
            <w:sz w:val="28"/>
            <w:szCs w:val="28"/>
          </w:rPr>
          <w:t>51</w:t>
        </w:r>
      </w:hyperlink>
      <w:r w:rsidRPr="00685DF7">
        <w:rPr>
          <w:rFonts w:ascii="Times New Roman" w:hAnsi="Times New Roman" w:cs="Times New Roman"/>
          <w:i/>
          <w:sz w:val="28"/>
          <w:szCs w:val="28"/>
        </w:rPr>
        <w:t xml:space="preserve">, </w:t>
      </w:r>
      <w:hyperlink r:id="rId93" w:history="1">
        <w:r w:rsidRPr="00685DF7">
          <w:rPr>
            <w:rFonts w:ascii="Times New Roman" w:hAnsi="Times New Roman" w:cs="Times New Roman"/>
            <w:i/>
            <w:sz w:val="28"/>
            <w:szCs w:val="28"/>
          </w:rPr>
          <w:t>85</w:t>
        </w:r>
      </w:hyperlink>
      <w:r w:rsidRPr="00685DF7">
        <w:rPr>
          <w:rFonts w:ascii="Times New Roman" w:hAnsi="Times New Roman" w:cs="Times New Roman"/>
          <w:i/>
          <w:sz w:val="28"/>
          <w:szCs w:val="28"/>
        </w:rPr>
        <w:t xml:space="preserve"> Инструкции N 157н)</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на списание объектов НФА (ф. 0504104),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94" w:history="1">
        <w:r w:rsidRPr="00685DF7">
          <w:rPr>
            <w:rFonts w:ascii="Times New Roman" w:hAnsi="Times New Roman" w:cs="Times New Roman"/>
            <w:sz w:val="28"/>
            <w:szCs w:val="28"/>
          </w:rPr>
          <w:t>счете 02</w:t>
        </w:r>
      </w:hyperlink>
      <w:r w:rsidRPr="00685DF7">
        <w:rPr>
          <w:rFonts w:ascii="Times New Roman" w:hAnsi="Times New Roman" w:cs="Times New Roman"/>
          <w:sz w:val="28"/>
          <w:szCs w:val="28"/>
        </w:rPr>
        <w:t xml:space="preserve"> "Материальные ценности, принятые на хранение".</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95" w:history="1">
        <w:r w:rsidRPr="00685DF7">
          <w:rPr>
            <w:rFonts w:ascii="Times New Roman" w:hAnsi="Times New Roman" w:cs="Times New Roman"/>
            <w:i/>
            <w:sz w:val="28"/>
            <w:szCs w:val="28"/>
          </w:rPr>
          <w:t>п. 335</w:t>
        </w:r>
      </w:hyperlink>
      <w:r w:rsidRPr="00685DF7">
        <w:rPr>
          <w:rFonts w:ascii="Times New Roman" w:hAnsi="Times New Roman" w:cs="Times New Roman"/>
          <w:i/>
          <w:sz w:val="28"/>
          <w:szCs w:val="28"/>
        </w:rPr>
        <w:t xml:space="preserve"> Инструкции N 157н)</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 </w:t>
      </w:r>
      <w:r w:rsidRPr="00685DF7">
        <w:rPr>
          <w:rFonts w:ascii="Times New Roman" w:hAnsi="Times New Roman" w:cs="Times New Roman"/>
          <w:bCs/>
          <w:sz w:val="28"/>
          <w:szCs w:val="28"/>
        </w:rPr>
        <w:t>объекты имущества полностью (преимущественно) используются в деятельности по выполнению государственного (муниципального) задания.</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w:t>
      </w:r>
      <w:r w:rsidRPr="00685DF7">
        <w:rPr>
          <w:rFonts w:ascii="Times New Roman" w:hAnsi="Times New Roman" w:cs="Times New Roman"/>
          <w:sz w:val="28"/>
          <w:szCs w:val="28"/>
        </w:rPr>
        <w:lastRenderedPageBreak/>
        <w:t>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96" w:history="1">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xml:space="preserve">. 220 </w:t>
        </w:r>
      </w:hyperlink>
      <w:r w:rsidRPr="00685DF7">
        <w:rPr>
          <w:rFonts w:ascii="Times New Roman" w:hAnsi="Times New Roman" w:cs="Times New Roman"/>
          <w:i/>
          <w:sz w:val="28"/>
          <w:szCs w:val="28"/>
        </w:rPr>
        <w:t>Инструкции N 157н)</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bookmarkStart w:id="15" w:name="sub_208"/>
      <w:r w:rsidRPr="00685DF7">
        <w:rPr>
          <w:rFonts w:ascii="Times New Roman" w:hAnsi="Times New Roman" w:cs="Times New Roman"/>
          <w:sz w:val="28"/>
          <w:szCs w:val="28"/>
        </w:rPr>
        <w:t>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97" w:history="1">
        <w:r w:rsidRPr="00685DF7">
          <w:rPr>
            <w:rFonts w:ascii="Times New Roman" w:hAnsi="Times New Roman" w:cs="Times New Roman"/>
            <w:sz w:val="28"/>
            <w:szCs w:val="28"/>
          </w:rPr>
          <w:t>ф. 0504101</w:t>
        </w:r>
      </w:hyperlink>
      <w:r w:rsidRPr="00685DF7">
        <w:rPr>
          <w:rFonts w:ascii="Times New Roman" w:hAnsi="Times New Roman" w:cs="Times New Roman"/>
          <w:sz w:val="28"/>
          <w:szCs w:val="28"/>
        </w:rPr>
        <w:t>) или Приходным ордером на приемку материальных ценностей (нефинансовых активов) (</w:t>
      </w:r>
      <w:hyperlink r:id="rId98" w:history="1">
        <w:r w:rsidRPr="00685DF7">
          <w:rPr>
            <w:rFonts w:ascii="Times New Roman" w:hAnsi="Times New Roman" w:cs="Times New Roman"/>
            <w:sz w:val="28"/>
            <w:szCs w:val="28"/>
          </w:rPr>
          <w:t>ф. 0504207</w:t>
        </w:r>
      </w:hyperlink>
      <w:r w:rsidRPr="00685DF7">
        <w:rPr>
          <w:rFonts w:ascii="Times New Roman" w:hAnsi="Times New Roman" w:cs="Times New Roman"/>
          <w:sz w:val="28"/>
          <w:szCs w:val="28"/>
        </w:rPr>
        <w:t>).</w:t>
      </w:r>
    </w:p>
    <w:bookmarkEnd w:id="15"/>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приобретения (покупки, дарения) нефинансовых активов поля передающей стороны не заполняются.</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отсутствия каких-либо документов на поступающие нефинансовые активы или если не оформляется Акт о приеме-передаче (</w:t>
      </w:r>
      <w:hyperlink r:id="rId99" w:history="1">
        <w:r w:rsidRPr="00685DF7">
          <w:rPr>
            <w:rFonts w:ascii="Times New Roman" w:hAnsi="Times New Roman" w:cs="Times New Roman"/>
            <w:sz w:val="28"/>
            <w:szCs w:val="28"/>
          </w:rPr>
          <w:t>ф. 0504101</w:t>
        </w:r>
      </w:hyperlink>
      <w:r w:rsidRPr="00685DF7">
        <w:rPr>
          <w:rFonts w:ascii="Times New Roman" w:hAnsi="Times New Roman" w:cs="Times New Roman"/>
          <w:sz w:val="28"/>
          <w:szCs w:val="28"/>
        </w:rPr>
        <w:t>), принятие к учету нефинансовых активов осуществляется на основании Приходного ордера (</w:t>
      </w:r>
      <w:hyperlink r:id="rId100" w:history="1">
        <w:r w:rsidRPr="00685DF7">
          <w:rPr>
            <w:rFonts w:ascii="Times New Roman" w:hAnsi="Times New Roman" w:cs="Times New Roman"/>
            <w:sz w:val="28"/>
            <w:szCs w:val="28"/>
          </w:rPr>
          <w:t>ф. 0504207</w:t>
        </w:r>
      </w:hyperlink>
      <w:r w:rsidRPr="00685DF7">
        <w:rPr>
          <w:rFonts w:ascii="Times New Roman" w:hAnsi="Times New Roman" w:cs="Times New Roman"/>
          <w:sz w:val="28"/>
          <w:szCs w:val="28"/>
        </w:rPr>
        <w:t>).</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объектов нефинансовых активов (ф. 0504102).</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приемке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сопроводительными документами отправителя (поставщика) применяется Акт приемки материалов (материальных ценностей) (ф. 0504220).</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Инвентарной карточке учета нефинансовых активов (</w:t>
      </w:r>
      <w:hyperlink r:id="rId101" w:history="1">
        <w:r w:rsidRPr="00685DF7">
          <w:rPr>
            <w:rFonts w:ascii="Times New Roman" w:hAnsi="Times New Roman" w:cs="Times New Roman"/>
            <w:sz w:val="28"/>
            <w:szCs w:val="28"/>
          </w:rPr>
          <w:t>ф. 0504031</w:t>
        </w:r>
      </w:hyperlink>
      <w:r w:rsidRPr="00685DF7">
        <w:rPr>
          <w:rFonts w:ascii="Times New Roman" w:hAnsi="Times New Roman" w:cs="Times New Roman"/>
          <w:sz w:val="28"/>
          <w:szCs w:val="28"/>
        </w:rPr>
        <w:t>) и Инвентарной карточке группового учета нефинансовых активов (</w:t>
      </w:r>
      <w:hyperlink r:id="rId102" w:history="1">
        <w:r w:rsidRPr="00685DF7">
          <w:rPr>
            <w:rFonts w:ascii="Times New Roman" w:hAnsi="Times New Roman" w:cs="Times New Roman"/>
            <w:sz w:val="28"/>
            <w:szCs w:val="28"/>
          </w:rPr>
          <w:t>ф. 0504032</w:t>
        </w:r>
      </w:hyperlink>
      <w:r w:rsidRPr="00685DF7">
        <w:rPr>
          <w:rFonts w:ascii="Times New Roman" w:hAnsi="Times New Roman" w:cs="Times New Roman"/>
          <w:sz w:val="28"/>
          <w:szCs w:val="28"/>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приобретении (создании) нефинансовых активов за счет средств, полученных более чем по одному виду деятельности ( "</w:t>
      </w:r>
      <w:hyperlink r:id="rId103" w:history="1">
        <w:r w:rsidRPr="00685DF7">
          <w:rPr>
            <w:rFonts w:ascii="Times New Roman" w:hAnsi="Times New Roman" w:cs="Times New Roman"/>
            <w:sz w:val="28"/>
            <w:szCs w:val="28"/>
          </w:rPr>
          <w:t>2</w:t>
        </w:r>
      </w:hyperlink>
      <w:r w:rsidRPr="00685DF7">
        <w:rPr>
          <w:rFonts w:ascii="Times New Roman" w:hAnsi="Times New Roman" w:cs="Times New Roman"/>
          <w:sz w:val="28"/>
          <w:szCs w:val="28"/>
        </w:rPr>
        <w:t>", "</w:t>
      </w:r>
      <w:hyperlink r:id="rId104" w:history="1">
        <w:r w:rsidRPr="00685DF7">
          <w:rPr>
            <w:rFonts w:ascii="Times New Roman" w:hAnsi="Times New Roman" w:cs="Times New Roman"/>
            <w:sz w:val="28"/>
            <w:szCs w:val="28"/>
          </w:rPr>
          <w:t>4</w:t>
        </w:r>
      </w:hyperlink>
      <w:r w:rsidRPr="00685DF7">
        <w:rPr>
          <w:rFonts w:ascii="Times New Roman" w:hAnsi="Times New Roman" w:cs="Times New Roman"/>
          <w:sz w:val="28"/>
          <w:szCs w:val="28"/>
        </w:rPr>
        <w:t>", "</w:t>
      </w:r>
      <w:hyperlink r:id="rId105" w:history="1">
        <w:r w:rsidRPr="00685DF7">
          <w:rPr>
            <w:rFonts w:ascii="Times New Roman" w:hAnsi="Times New Roman" w:cs="Times New Roman"/>
            <w:sz w:val="28"/>
            <w:szCs w:val="28"/>
          </w:rPr>
          <w:t>5</w:t>
        </w:r>
      </w:hyperlink>
      <w:r w:rsidRPr="00685DF7">
        <w:rPr>
          <w:rFonts w:ascii="Times New Roman" w:hAnsi="Times New Roman" w:cs="Times New Roman"/>
          <w:sz w:val="28"/>
          <w:szCs w:val="28"/>
        </w:rPr>
        <w:t>", "</w:t>
      </w:r>
      <w:hyperlink r:id="rId106" w:history="1">
        <w:r w:rsidRPr="00685DF7">
          <w:rPr>
            <w:rFonts w:ascii="Times New Roman" w:hAnsi="Times New Roman" w:cs="Times New Roman"/>
            <w:sz w:val="28"/>
            <w:szCs w:val="28"/>
          </w:rPr>
          <w:t>6</w:t>
        </w:r>
      </w:hyperlink>
      <w:r w:rsidRPr="00685DF7">
        <w:rPr>
          <w:rFonts w:ascii="Times New Roman" w:hAnsi="Times New Roman" w:cs="Times New Roman"/>
          <w:sz w:val="28"/>
          <w:szCs w:val="28"/>
        </w:rPr>
        <w:t>" ), суммы вложений, сформированные на счете 0 106 00 000, переводятся с кодов вида деятельности "</w:t>
      </w:r>
      <w:hyperlink r:id="rId107" w:history="1">
        <w:r w:rsidRPr="00685DF7">
          <w:rPr>
            <w:rFonts w:ascii="Times New Roman" w:hAnsi="Times New Roman" w:cs="Times New Roman"/>
            <w:sz w:val="28"/>
            <w:szCs w:val="28"/>
          </w:rPr>
          <w:t>2</w:t>
        </w:r>
      </w:hyperlink>
      <w:r w:rsidRPr="00685DF7">
        <w:rPr>
          <w:rFonts w:ascii="Times New Roman" w:hAnsi="Times New Roman" w:cs="Times New Roman"/>
          <w:sz w:val="28"/>
          <w:szCs w:val="28"/>
        </w:rPr>
        <w:t>", "</w:t>
      </w:r>
      <w:hyperlink r:id="rId108" w:history="1">
        <w:r w:rsidRPr="00685DF7">
          <w:rPr>
            <w:rFonts w:ascii="Times New Roman" w:hAnsi="Times New Roman" w:cs="Times New Roman"/>
            <w:sz w:val="28"/>
            <w:szCs w:val="28"/>
          </w:rPr>
          <w:t>5</w:t>
        </w:r>
      </w:hyperlink>
      <w:r w:rsidRPr="00685DF7">
        <w:rPr>
          <w:rFonts w:ascii="Times New Roman" w:hAnsi="Times New Roman" w:cs="Times New Roman"/>
          <w:sz w:val="28"/>
          <w:szCs w:val="28"/>
        </w:rPr>
        <w:t>" и "</w:t>
      </w:r>
      <w:hyperlink r:id="rId109" w:history="1">
        <w:r w:rsidRPr="00685DF7">
          <w:rPr>
            <w:rFonts w:ascii="Times New Roman" w:hAnsi="Times New Roman" w:cs="Times New Roman"/>
            <w:sz w:val="28"/>
            <w:szCs w:val="28"/>
          </w:rPr>
          <w:t>6</w:t>
        </w:r>
      </w:hyperlink>
      <w:r w:rsidRPr="00685DF7">
        <w:rPr>
          <w:rFonts w:ascii="Times New Roman" w:hAnsi="Times New Roman" w:cs="Times New Roman"/>
          <w:sz w:val="28"/>
          <w:szCs w:val="28"/>
        </w:rPr>
        <w:t>" на код вида деятельности "</w:t>
      </w:r>
      <w:hyperlink r:id="rId110" w:history="1">
        <w:r w:rsidRPr="00685DF7">
          <w:rPr>
            <w:rFonts w:ascii="Times New Roman" w:hAnsi="Times New Roman" w:cs="Times New Roman"/>
            <w:sz w:val="28"/>
            <w:szCs w:val="28"/>
          </w:rPr>
          <w:t>4</w:t>
        </w:r>
      </w:hyperlink>
      <w:r w:rsidRPr="00685DF7">
        <w:rPr>
          <w:rFonts w:ascii="Times New Roman" w:hAnsi="Times New Roman" w:cs="Times New Roman"/>
          <w:sz w:val="28"/>
          <w:szCs w:val="28"/>
        </w:rPr>
        <w:t>".</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 00 000, переводятся с кода вида деятельности "</w:t>
      </w:r>
      <w:hyperlink r:id="rId111" w:history="1">
        <w:r w:rsidRPr="00685DF7">
          <w:rPr>
            <w:rFonts w:ascii="Times New Roman" w:hAnsi="Times New Roman" w:cs="Times New Roman"/>
            <w:sz w:val="28"/>
            <w:szCs w:val="28"/>
          </w:rPr>
          <w:t>5</w:t>
        </w:r>
      </w:hyperlink>
      <w:r w:rsidRPr="00685DF7">
        <w:rPr>
          <w:rFonts w:ascii="Times New Roman" w:hAnsi="Times New Roman" w:cs="Times New Roman"/>
          <w:sz w:val="28"/>
          <w:szCs w:val="28"/>
        </w:rPr>
        <w:t>" и (или) "</w:t>
      </w:r>
      <w:hyperlink r:id="rId112" w:history="1">
        <w:r w:rsidRPr="00685DF7">
          <w:rPr>
            <w:rFonts w:ascii="Times New Roman" w:hAnsi="Times New Roman" w:cs="Times New Roman"/>
            <w:sz w:val="28"/>
            <w:szCs w:val="28"/>
          </w:rPr>
          <w:t>6</w:t>
        </w:r>
      </w:hyperlink>
      <w:r w:rsidRPr="00685DF7">
        <w:rPr>
          <w:rFonts w:ascii="Times New Roman" w:hAnsi="Times New Roman" w:cs="Times New Roman"/>
          <w:sz w:val="28"/>
          <w:szCs w:val="28"/>
        </w:rPr>
        <w:t>" на код вида деятельности "</w:t>
      </w:r>
      <w:hyperlink r:id="rId113" w:history="1">
        <w:r w:rsidRPr="00685DF7">
          <w:rPr>
            <w:rFonts w:ascii="Times New Roman" w:hAnsi="Times New Roman" w:cs="Times New Roman"/>
            <w:sz w:val="28"/>
            <w:szCs w:val="28"/>
          </w:rPr>
          <w:t>4</w:t>
        </w:r>
      </w:hyperlink>
      <w:r w:rsidRPr="00685DF7">
        <w:rPr>
          <w:rFonts w:ascii="Times New Roman" w:hAnsi="Times New Roman" w:cs="Times New Roman"/>
          <w:sz w:val="28"/>
          <w:szCs w:val="28"/>
        </w:rPr>
        <w:t>".</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lastRenderedPageBreak/>
        <w:t xml:space="preserve">(Основание: </w:t>
      </w:r>
      <w:hyperlink r:id="rId114" w:history="1">
        <w:r w:rsidRPr="00685DF7">
          <w:rPr>
            <w:rFonts w:ascii="Times New Roman" w:hAnsi="Times New Roman" w:cs="Times New Roman"/>
            <w:i/>
            <w:sz w:val="28"/>
            <w:szCs w:val="28"/>
          </w:rPr>
          <w:t>абзац 4 п. 146</w:t>
        </w:r>
      </w:hyperlink>
      <w:r w:rsidRPr="00685DF7">
        <w:rPr>
          <w:rFonts w:ascii="Times New Roman" w:hAnsi="Times New Roman" w:cs="Times New Roman"/>
          <w:i/>
          <w:sz w:val="28"/>
          <w:szCs w:val="28"/>
        </w:rPr>
        <w:t xml:space="preserve"> Инструкции N 174н)</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w:t>
      </w:r>
      <w:hyperlink r:id="rId115" w:history="1">
        <w:r w:rsidRPr="00685DF7">
          <w:rPr>
            <w:rFonts w:ascii="Times New Roman" w:hAnsi="Times New Roman" w:cs="Times New Roman"/>
            <w:sz w:val="28"/>
            <w:szCs w:val="28"/>
          </w:rPr>
          <w:t>счетом 0 401 10 172</w:t>
        </w:r>
      </w:hyperlink>
      <w:r w:rsidRPr="00685DF7">
        <w:rPr>
          <w:rFonts w:ascii="Times New Roman" w:hAnsi="Times New Roman" w:cs="Times New Roman"/>
          <w:sz w:val="28"/>
          <w:szCs w:val="28"/>
        </w:rPr>
        <w:t xml:space="preserve"> "Доходы от операций с активами".</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Если перемещение между группами и (или) видами имущества обусловлено необходимостью исправления ошибки прошлых лет, то используется счет </w:t>
      </w:r>
      <w:hyperlink r:id="rId116" w:history="1">
        <w:r w:rsidRPr="00685DF7">
          <w:rPr>
            <w:rFonts w:ascii="Times New Roman" w:hAnsi="Times New Roman" w:cs="Times New Roman"/>
            <w:sz w:val="28"/>
            <w:szCs w:val="28"/>
          </w:rPr>
          <w:t>0 401 10 172</w:t>
        </w:r>
      </w:hyperlink>
      <w:r w:rsidRPr="00685DF7">
        <w:rPr>
          <w:rFonts w:ascii="Times New Roman" w:hAnsi="Times New Roman" w:cs="Times New Roman"/>
          <w:b/>
          <w:bCs/>
          <w:sz w:val="28"/>
          <w:szCs w:val="28"/>
        </w:rPr>
        <w:t xml:space="preserve"> </w:t>
      </w:r>
      <w:r w:rsidRPr="00685DF7">
        <w:rPr>
          <w:rFonts w:ascii="Times New Roman" w:hAnsi="Times New Roman" w:cs="Times New Roman"/>
          <w:bCs/>
          <w:sz w:val="28"/>
          <w:szCs w:val="28"/>
        </w:rPr>
        <w:t>"Доходы от операций с активами"</w:t>
      </w:r>
      <w:r w:rsidRPr="00685DF7">
        <w:rPr>
          <w:rFonts w:ascii="Times New Roman" w:hAnsi="Times New Roman" w:cs="Times New Roman"/>
          <w:sz w:val="28"/>
          <w:szCs w:val="28"/>
        </w:rPr>
        <w:t>.</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Pr="00685DF7">
        <w:rPr>
          <w:rFonts w:ascii="Times New Roman" w:hAnsi="Times New Roman" w:cs="Times New Roman"/>
          <w:sz w:val="28"/>
          <w:szCs w:val="28"/>
        </w:rPr>
        <w:t>реклассификация</w:t>
      </w:r>
      <w:proofErr w:type="spellEnd"/>
      <w:r w:rsidRPr="00685DF7">
        <w:rPr>
          <w:rFonts w:ascii="Times New Roman" w:hAnsi="Times New Roman" w:cs="Times New Roman"/>
          <w:sz w:val="28"/>
          <w:szCs w:val="28"/>
        </w:rPr>
        <w:t xml:space="preserve">) объектов основных средств как инвестиционной недвижимости осуществляется на основании </w:t>
      </w:r>
      <w:hyperlink r:id="rId117" w:history="1">
        <w:r w:rsidRPr="00685DF7">
          <w:rPr>
            <w:rFonts w:ascii="Times New Roman" w:hAnsi="Times New Roman" w:cs="Times New Roman"/>
            <w:sz w:val="28"/>
            <w:szCs w:val="28"/>
          </w:rPr>
          <w:t>профессионального суждения</w:t>
        </w:r>
      </w:hyperlink>
      <w:r w:rsidRPr="00685DF7">
        <w:rPr>
          <w:rFonts w:ascii="Times New Roman" w:hAnsi="Times New Roman" w:cs="Times New Roman"/>
          <w:sz w:val="28"/>
          <w:szCs w:val="28"/>
        </w:rPr>
        <w:t xml:space="preserve">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письмами Минфина России от 13.12.2017 N 02-07-07/83464, от 15 декабря 2017 г. N 02-07-07/84237. Профессиональное суждение оформляется согласно </w:t>
      </w:r>
      <w:hyperlink w:anchor="sub_1000" w:history="1">
        <w:r w:rsidRPr="00685DF7">
          <w:rPr>
            <w:rFonts w:ascii="Times New Roman" w:hAnsi="Times New Roman" w:cs="Times New Roman"/>
            <w:sz w:val="28"/>
            <w:szCs w:val="28"/>
          </w:rPr>
          <w:t>Приложению N</w:t>
        </w:r>
      </w:hyperlink>
      <w:r w:rsidRPr="00685DF7">
        <w:rPr>
          <w:rFonts w:ascii="Times New Roman" w:hAnsi="Times New Roman" w:cs="Times New Roman"/>
          <w:sz w:val="28"/>
          <w:szCs w:val="28"/>
        </w:rPr>
        <w:t xml:space="preserve"> 2.</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118" w:history="1">
        <w:r w:rsidRPr="00685DF7">
          <w:rPr>
            <w:rFonts w:ascii="Times New Roman" w:hAnsi="Times New Roman" w:cs="Times New Roman"/>
            <w:i/>
            <w:sz w:val="28"/>
            <w:szCs w:val="28"/>
          </w:rPr>
          <w:t>п. 31</w:t>
        </w:r>
      </w:hyperlink>
      <w:r w:rsidRPr="00685DF7">
        <w:rPr>
          <w:rFonts w:ascii="Times New Roman" w:hAnsi="Times New Roman" w:cs="Times New Roman"/>
          <w:i/>
          <w:sz w:val="28"/>
          <w:szCs w:val="28"/>
        </w:rPr>
        <w:t xml:space="preserve"> стандарта "Основные средства", </w:t>
      </w:r>
      <w:hyperlink r:id="rId119" w:history="1">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12-16</w:t>
        </w:r>
      </w:hyperlink>
      <w:r w:rsidRPr="00685DF7">
        <w:rPr>
          <w:rFonts w:ascii="Times New Roman" w:hAnsi="Times New Roman" w:cs="Times New Roman"/>
          <w:i/>
          <w:sz w:val="28"/>
          <w:szCs w:val="28"/>
        </w:rPr>
        <w:t xml:space="preserve"> стандарта "Аренда", </w:t>
      </w:r>
      <w:hyperlink r:id="rId120" w:history="1">
        <w:r w:rsidRPr="00685DF7">
          <w:rPr>
            <w:rFonts w:ascii="Times New Roman" w:hAnsi="Times New Roman" w:cs="Times New Roman"/>
            <w:i/>
            <w:sz w:val="28"/>
            <w:szCs w:val="28"/>
          </w:rPr>
          <w:t>п. 37</w:t>
        </w:r>
      </w:hyperlink>
      <w:r w:rsidRPr="00685DF7">
        <w:rPr>
          <w:rFonts w:ascii="Times New Roman" w:hAnsi="Times New Roman" w:cs="Times New Roman"/>
          <w:i/>
          <w:sz w:val="28"/>
          <w:szCs w:val="28"/>
        </w:rPr>
        <w:t xml:space="preserve"> Стандарт "Представление бухгалтерской (финансовой) отчетности"</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При передачи части инвентарного объекта основного средства операции по внутреннему перемещению объекта или обособлению передаваемой части инвентарного объекта в бухгалтерском учете не отражаются. Вместе с тем, в Инвентарной карточке (ф.0504031) подлежит отражению информация о передаче части инвентарного объекта основного средства в пользование.</w:t>
      </w:r>
    </w:p>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 (Основание: п. 1 раздела </w:t>
      </w:r>
      <w:r w:rsidRPr="00685DF7">
        <w:rPr>
          <w:rFonts w:ascii="Times New Roman" w:hAnsi="Times New Roman" w:cs="Times New Roman"/>
          <w:i/>
          <w:sz w:val="28"/>
          <w:szCs w:val="28"/>
          <w:lang w:val="en-US"/>
        </w:rPr>
        <w:t>III</w:t>
      </w:r>
      <w:r w:rsidRPr="00685DF7">
        <w:rPr>
          <w:rFonts w:ascii="Times New Roman" w:hAnsi="Times New Roman" w:cs="Times New Roman"/>
          <w:i/>
          <w:sz w:val="28"/>
          <w:szCs w:val="28"/>
        </w:rPr>
        <w:t>.3 Методических рекомендаций по применению СТАНДАРТ «Аренда», доведенных письмом Минфина России от 13.12.2017 № 02-07-07/383464)</w:t>
      </w:r>
    </w:p>
    <w:p w:rsidR="006153C6" w:rsidRPr="00685DF7" w:rsidRDefault="006153C6" w:rsidP="00685DF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p>
    <w:p w:rsidR="006153C6" w:rsidRPr="00685DF7" w:rsidRDefault="00685DF7" w:rsidP="00685DF7">
      <w:pPr>
        <w:pStyle w:val="a9"/>
        <w:widowControl w:val="0"/>
        <w:numPr>
          <w:ilvl w:val="1"/>
          <w:numId w:val="7"/>
        </w:numPr>
        <w:autoSpaceDE w:val="0"/>
        <w:autoSpaceDN w:val="0"/>
        <w:adjustRightInd w:val="0"/>
        <w:spacing w:after="0" w:line="276" w:lineRule="auto"/>
        <w:ind w:left="0" w:firstLine="709"/>
        <w:jc w:val="both"/>
        <w:rPr>
          <w:rFonts w:ascii="Times New Roman" w:hAnsi="Times New Roman" w:cs="Times New Roman"/>
          <w:b/>
          <w:sz w:val="28"/>
          <w:szCs w:val="28"/>
        </w:rPr>
      </w:pPr>
      <w:r w:rsidRPr="00685DF7">
        <w:rPr>
          <w:rFonts w:ascii="Times New Roman" w:hAnsi="Times New Roman" w:cs="Times New Roman"/>
          <w:b/>
          <w:sz w:val="28"/>
          <w:szCs w:val="28"/>
        </w:rPr>
        <w:t>Учет основных средств</w:t>
      </w:r>
    </w:p>
    <w:p w:rsidR="006153C6" w:rsidRPr="00685DF7" w:rsidRDefault="00685DF7" w:rsidP="00685DF7">
      <w:pPr>
        <w:pStyle w:val="a6"/>
        <w:numPr>
          <w:ilvl w:val="2"/>
          <w:numId w:val="7"/>
        </w:numPr>
        <w:spacing w:after="0"/>
        <w:ind w:left="0" w:firstLine="709"/>
        <w:jc w:val="both"/>
        <w:rPr>
          <w:rFonts w:ascii="Times New Roman" w:hAnsi="Times New Roman" w:cs="Times New Roman"/>
          <w:b/>
          <w:iCs/>
          <w:sz w:val="28"/>
          <w:szCs w:val="28"/>
        </w:rPr>
      </w:pPr>
      <w:r w:rsidRPr="00685DF7">
        <w:rPr>
          <w:rFonts w:ascii="Times New Roman" w:hAnsi="Times New Roman" w:cs="Times New Roman"/>
          <w:b/>
          <w:iCs/>
          <w:sz w:val="28"/>
          <w:szCs w:val="28"/>
        </w:rPr>
        <w:t>Порядок принятия объектов основных средств к учету</w:t>
      </w:r>
    </w:p>
    <w:p w:rsidR="006153C6" w:rsidRPr="00685DF7" w:rsidRDefault="00685DF7" w:rsidP="00685DF7">
      <w:pPr>
        <w:pStyle w:val="a6"/>
        <w:numPr>
          <w:ilvl w:val="3"/>
          <w:numId w:val="7"/>
        </w:numPr>
        <w:spacing w:after="0"/>
        <w:ind w:left="0" w:firstLine="709"/>
        <w:jc w:val="both"/>
        <w:rPr>
          <w:rStyle w:val="a4"/>
          <w:rFonts w:ascii="Times New Roman" w:hAnsi="Times New Roman"/>
          <w:i w:val="0"/>
          <w:sz w:val="28"/>
          <w:szCs w:val="28"/>
        </w:rPr>
      </w:pPr>
      <w:r w:rsidRPr="00685DF7">
        <w:rPr>
          <w:rFonts w:ascii="Times New Roman" w:hAnsi="Times New Roman" w:cs="Times New Roman"/>
          <w:sz w:val="28"/>
          <w:szCs w:val="28"/>
        </w:rPr>
        <w:t xml:space="preserve">Материальные ценности независимо от их стоимости со сроком полезного использования более </w:t>
      </w:r>
      <w:r w:rsidRPr="00685DF7">
        <w:rPr>
          <w:rStyle w:val="highlightsearch"/>
          <w:rFonts w:ascii="Times New Roman" w:hAnsi="Times New Roman" w:cs="Times New Roman"/>
          <w:sz w:val="28"/>
          <w:szCs w:val="28"/>
        </w:rPr>
        <w:t>12</w:t>
      </w:r>
      <w:r w:rsidRPr="00685DF7">
        <w:rPr>
          <w:rFonts w:ascii="Times New Roman" w:hAnsi="Times New Roman" w:cs="Times New Roman"/>
          <w:sz w:val="28"/>
          <w:szCs w:val="28"/>
        </w:rPr>
        <w:t xml:space="preserve"> месяцев, предназначенные для неоднократного или постоянного использования Учреждением на праве оперативного управления (праве владения и (или) пользования имуществом, </w:t>
      </w:r>
      <w:r w:rsidRPr="00685DF7">
        <w:rPr>
          <w:rFonts w:ascii="Times New Roman" w:hAnsi="Times New Roman" w:cs="Times New Roman"/>
          <w:sz w:val="28"/>
          <w:szCs w:val="28"/>
        </w:rPr>
        <w:lastRenderedPageBreak/>
        <w:t>возникающем по договору аренды (имущественного найма) либо договору безвозмездного пользования) в целях выполнения им муниципальных полномочий (функций), осуществления деятельности по выполнению работ, оказанию услуг либо для управленческих нужд субъекта учета.</w:t>
      </w:r>
      <w:r w:rsidRPr="00685DF7">
        <w:rPr>
          <w:rStyle w:val="a4"/>
          <w:rFonts w:ascii="Times New Roman" w:hAnsi="Times New Roman"/>
          <w:sz w:val="28"/>
          <w:szCs w:val="28"/>
        </w:rPr>
        <w:t xml:space="preserve"> </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сооружения и (или) изготовления объекта в рамках деятельности учреждения, облагаемой НДС, если иное не предусмотрено налоговым законодательством Российской Федерации, включая:</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суммы, уплачиваемые в соответствии с договором поставщику (продавцу);</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суммы, уплачиваемые организациям за осуществление работ, осуществляемых в целях создания объекта основного средства по договору строительного подряда и иным договорам;</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суммы, уплачиваемые организациям за информационные и консультационные услуги, связанные с приобретением (созданием, изготовлением) объекта основного средства;</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регистрационные сборы, государственные пошлины и другие аналогичные платежи, произведенные в связи с приобретением (созданием, изготовлением) объекта основного средства;</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таможенные пошлины, таможенные сборы и иные аналогичные платежи, связанные с приобретением (с уступкой) имущественных прав правообладателя;</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суммы вознаграждений, уплачиваемых посреднической организации, через которую приобретен объект основного средства;</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затраты по доставке и разгрузке объекта основного средства до места его использования;</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суммы фактических затрат, связанных с созданием, производством и (или) изготовлением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 (соисполнителей, подрядчиков (субподрядчиков);</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xml:space="preserve">- иные затраты, непосредственно связанные с приобретением, сооружением и (или) изготовлением объекта основного средства, включая содержание дирекции строящегося объекта и технический (строительный) </w:t>
      </w:r>
      <w:r w:rsidRPr="00685DF7">
        <w:rPr>
          <w:rStyle w:val="a4"/>
          <w:rFonts w:ascii="Times New Roman" w:hAnsi="Times New Roman"/>
          <w:sz w:val="28"/>
          <w:szCs w:val="28"/>
        </w:rPr>
        <w:lastRenderedPageBreak/>
        <w:t>надзор, проценты по займам на их приобретение (создание), затраты по договору лизинга.</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Не включаются в сумму фактических вложений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w:t>
      </w:r>
    </w:p>
    <w:p w:rsidR="006153C6" w:rsidRPr="00685DF7" w:rsidRDefault="00685DF7" w:rsidP="00685DF7">
      <w:pPr>
        <w:pStyle w:val="a6"/>
        <w:spacing w:after="0"/>
        <w:ind w:left="0" w:firstLine="709"/>
        <w:jc w:val="both"/>
        <w:rPr>
          <w:rStyle w:val="a4"/>
          <w:rFonts w:ascii="Times New Roman" w:hAnsi="Times New Roman"/>
          <w:sz w:val="28"/>
          <w:szCs w:val="28"/>
        </w:rPr>
      </w:pPr>
      <w:r w:rsidRPr="00685DF7">
        <w:rPr>
          <w:rStyle w:val="a4"/>
          <w:rFonts w:ascii="Times New Roman" w:hAnsi="Times New Roman"/>
          <w:sz w:val="28"/>
          <w:szCs w:val="28"/>
        </w:rPr>
        <w:t>(</w:t>
      </w:r>
      <w:proofErr w:type="gramStart"/>
      <w:r w:rsidRPr="00685DF7">
        <w:rPr>
          <w:rStyle w:val="a4"/>
          <w:rFonts w:ascii="Times New Roman" w:hAnsi="Times New Roman"/>
          <w:sz w:val="28"/>
          <w:szCs w:val="28"/>
        </w:rPr>
        <w:t>п.</w:t>
      </w:r>
      <w:proofErr w:type="gramEnd"/>
      <w:r w:rsidRPr="00685DF7">
        <w:rPr>
          <w:rStyle w:val="a4"/>
          <w:rFonts w:ascii="Times New Roman" w:hAnsi="Times New Roman"/>
          <w:sz w:val="28"/>
          <w:szCs w:val="28"/>
        </w:rPr>
        <w:t xml:space="preserve">23-25, п.38, п.39, п.47 Инструкции №157н, п. 15, 16 Стандарта «Основные средства»). </w:t>
      </w:r>
    </w:p>
    <w:p w:rsidR="006153C6" w:rsidRPr="00685DF7" w:rsidRDefault="00685DF7" w:rsidP="00685DF7">
      <w:pPr>
        <w:pStyle w:val="a6"/>
        <w:spacing w:after="0"/>
        <w:ind w:left="0" w:firstLine="709"/>
        <w:jc w:val="both"/>
        <w:rPr>
          <w:rStyle w:val="a4"/>
          <w:rFonts w:ascii="Times New Roman" w:hAnsi="Times New Roman"/>
          <w:i w:val="0"/>
          <w:sz w:val="28"/>
          <w:szCs w:val="28"/>
        </w:rPr>
      </w:pPr>
      <w:r w:rsidRPr="00685DF7">
        <w:rPr>
          <w:rStyle w:val="a4"/>
          <w:rFonts w:ascii="Times New Roman" w:hAnsi="Times New Roman"/>
          <w:sz w:val="28"/>
          <w:szCs w:val="28"/>
        </w:rPr>
        <w:t xml:space="preserve">Перечень объектов, которые относятся к группе «Производственный и хозяйственный инвентарь», приведен в Приложении </w:t>
      </w:r>
      <w:r w:rsidRPr="00685DF7">
        <w:rPr>
          <w:rStyle w:val="a4"/>
          <w:rFonts w:ascii="Times New Roman" w:hAnsi="Times New Roman"/>
          <w:sz w:val="28"/>
          <w:szCs w:val="28"/>
          <w:lang w:val="en-US"/>
        </w:rPr>
        <w:t>N</w:t>
      </w:r>
      <w:r w:rsidRPr="00685DF7">
        <w:rPr>
          <w:rStyle w:val="a4"/>
          <w:rFonts w:ascii="Times New Roman" w:hAnsi="Times New Roman"/>
          <w:sz w:val="28"/>
          <w:szCs w:val="28"/>
        </w:rPr>
        <w:t xml:space="preserve"> 19. </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685DF7">
        <w:rPr>
          <w:rFonts w:ascii="Times New Roman" w:hAnsi="Times New Roman" w:cs="Times New Roman"/>
          <w:sz w:val="28"/>
          <w:szCs w:val="28"/>
        </w:rPr>
        <w:t>эксплуатировавшихся</w:t>
      </w:r>
      <w:proofErr w:type="spellEnd"/>
      <w:r w:rsidRPr="00685DF7">
        <w:rPr>
          <w:rFonts w:ascii="Times New Roman" w:hAnsi="Times New Roman" w:cs="Times New Roman"/>
          <w:sz w:val="28"/>
          <w:szCs w:val="28"/>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9 стандарта "Основные средства", п. 46 Инструкции N 157н)</w:t>
      </w:r>
    </w:p>
    <w:p w:rsidR="006153C6" w:rsidRPr="00685DF7" w:rsidRDefault="006153C6" w:rsidP="00685DF7">
      <w:pPr>
        <w:pStyle w:val="a9"/>
        <w:spacing w:after="0" w:line="276" w:lineRule="auto"/>
        <w:ind w:left="0" w:firstLine="709"/>
        <w:jc w:val="both"/>
        <w:rPr>
          <w:rFonts w:ascii="Times New Roman" w:hAnsi="Times New Roman" w:cs="Times New Roman"/>
          <w:i/>
          <w:sz w:val="28"/>
          <w:szCs w:val="28"/>
        </w:rPr>
      </w:pP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 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состоящий из десяти знаков: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1 разряд – код вида деятельности,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2-4 разряд – код объекта учета синтетического счета в Плане счетов бюджетного учета (приложение 1 Инструкция № 262н от 06.12.2010),</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5-6 разряд – код группы и вида синтетического счета Плана счетов бюджетного учета (приложение 1 Инструкция № 262н от 06.12.2010),</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7-10 разряд –порядковый номер нефинансового актива.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(Основание: п.46 Инструкции №157н, п. 9 Стандарта «Основные средства»).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Присвоенный объекту инвентарный номер обозначается: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 объекте недвижимого имущества – несмываемой краской;</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 объекте движимого имущества - приклеенной этикеткой, краской или водостойким маркером).</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46 Инструкции N 157н)</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невозможности обозначения инвентарного номера на объекте основных средств (здания, транспортные средства и т.д.) в случаях, определенных требованиями его эксплуатации, присвоенный ему инвентарный номер применяется в целях бухгалтерского (бюджетного) учета с отражением в соответствующих регистрах бухгалтерского учета без нанесения на объект основного средства.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Регистрация инвентарных номеров основных средств ведется в программе 1С. Ответственный за присвоение и регистрацию инвентарных номеров вновь поступающим объектам основных – старший бухгалтер или начальник отдела по учету нефинансовых активов и расчетов с поставщиками и подрядчиками. </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9 стандарта "Основные средства")</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Наименование основного средства в документах, оформляемых в Учреждении,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наименование объекта в учете состоит из наименования вида объекта и наименования марки (модели);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Документы, подтверждающие факт государственной регистрации зданий, сооружений, автотранспортных средств, подлежат хранению в Учреждении, ответственные за сохранность документов – руководитель Учреждения.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Учреждения (его заместителей).</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w:t>
      </w:r>
      <w:r w:rsidRPr="00685DF7">
        <w:rPr>
          <w:rFonts w:ascii="Times New Roman" w:hAnsi="Times New Roman" w:cs="Times New Roman"/>
          <w:sz w:val="28"/>
          <w:szCs w:val="28"/>
        </w:rPr>
        <w:lastRenderedPageBreak/>
        <w:t>производителя (поставщика). В случае осуществления ремонта в Инвентарной карточке отражается срок гарантии на ремонт.</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44, 45 Инструкции N 157н, п. 8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45 Инструкции N 157н, п. 8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На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бюджетного (бухгалтерского) учета комплексом объектов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состав объектов основных средств, которые допускается объединять в один инвентарный объект включаются: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объекты библиотечного фонда;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мебель для обстановки одного помещения: столы, стулья, стеллажи, шкафы, полки;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Не считается существенной стоимость до 20 000 руб. за один имущественный объект.</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10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Как единица учета - инвентарный объект учитывается структурная часть объекта имущества, если она имеет иной срок полезного использования и значительную стоимость от общей стоимости объекта.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Существенной признается стоимость 10 000 рублей.</w:t>
      </w:r>
    </w:p>
    <w:p w:rsidR="006153C6" w:rsidRPr="00685DF7" w:rsidRDefault="00685DF7" w:rsidP="00685DF7">
      <w:pPr>
        <w:pStyle w:val="a9"/>
        <w:spacing w:after="0" w:line="276" w:lineRule="auto"/>
        <w:ind w:left="0" w:firstLine="709"/>
        <w:jc w:val="both"/>
        <w:rPr>
          <w:rFonts w:ascii="Times New Roman" w:hAnsi="Times New Roman" w:cs="Times New Roman"/>
          <w:b/>
          <w:vanish/>
          <w:color w:val="FFFFFF" w:themeColor="background1"/>
          <w:sz w:val="28"/>
          <w:szCs w:val="28"/>
        </w:rPr>
      </w:pPr>
      <w:r w:rsidRPr="00685DF7">
        <w:rPr>
          <w:rFonts w:ascii="Times New Roman" w:hAnsi="Times New Roman" w:cs="Times New Roman"/>
          <w:sz w:val="28"/>
          <w:szCs w:val="28"/>
        </w:rPr>
        <w:t>Решение об учете структурной части в качестве единицы учета, принимает Комиссия учреждения по поступлению и выбытию активов.</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10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определении видов особо ценного движимого имущества муниципальных бюджетных учреждений подлежит включению в его состав:</w:t>
      </w:r>
    </w:p>
    <w:p w:rsidR="006153C6" w:rsidRPr="00685DF7" w:rsidRDefault="00685DF7" w:rsidP="00685DF7">
      <w:pPr>
        <w:pStyle w:val="a9"/>
        <w:tabs>
          <w:tab w:val="left" w:pos="1560"/>
          <w:tab w:val="left" w:pos="1701"/>
        </w:tabs>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движимое имущество, балансовая стоимость которого превышает 40 000,0 (</w:t>
      </w:r>
      <w:proofErr w:type="gramStart"/>
      <w:r w:rsidRPr="00685DF7">
        <w:rPr>
          <w:rFonts w:ascii="Times New Roman" w:hAnsi="Times New Roman" w:cs="Times New Roman"/>
          <w:sz w:val="28"/>
          <w:szCs w:val="28"/>
        </w:rPr>
        <w:t>сорок  тысяч</w:t>
      </w:r>
      <w:proofErr w:type="gramEnd"/>
      <w:r w:rsidRPr="00685DF7">
        <w:rPr>
          <w:rFonts w:ascii="Times New Roman" w:hAnsi="Times New Roman" w:cs="Times New Roman"/>
          <w:sz w:val="28"/>
          <w:szCs w:val="28"/>
        </w:rPr>
        <w:t>) рублей;</w:t>
      </w:r>
    </w:p>
    <w:p w:rsidR="006153C6" w:rsidRPr="00685DF7" w:rsidRDefault="00685DF7" w:rsidP="00685DF7">
      <w:pPr>
        <w:pStyle w:val="a9"/>
        <w:tabs>
          <w:tab w:val="left" w:pos="1560"/>
          <w:tab w:val="left" w:pos="1701"/>
        </w:tabs>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иное движимое имущество, балансовая стоимость которого не превышает 40 000,0 (сорок тысяч) рублей, но без которого осуществление Учреждением деятельности будет существенно затруднено;</w:t>
      </w:r>
    </w:p>
    <w:p w:rsidR="006153C6" w:rsidRPr="00685DF7" w:rsidRDefault="00685DF7" w:rsidP="00685DF7">
      <w:pPr>
        <w:pStyle w:val="a9"/>
        <w:tabs>
          <w:tab w:val="left" w:pos="1560"/>
          <w:tab w:val="left" w:pos="1701"/>
        </w:tabs>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w:t>
      </w:r>
    </w:p>
    <w:p w:rsidR="006153C6" w:rsidRPr="00685DF7" w:rsidRDefault="00685DF7" w:rsidP="00685DF7">
      <w:pPr>
        <w:pStyle w:val="1"/>
        <w:spacing w:before="0" w:beforeAutospacing="0" w:after="0" w:afterAutospacing="0" w:line="276" w:lineRule="auto"/>
        <w:ind w:firstLine="709"/>
        <w:jc w:val="both"/>
        <w:rPr>
          <w:b w:val="0"/>
          <w:sz w:val="28"/>
          <w:szCs w:val="28"/>
        </w:rPr>
      </w:pPr>
      <w:r w:rsidRPr="00685DF7">
        <w:rPr>
          <w:b w:val="0"/>
          <w:sz w:val="28"/>
          <w:szCs w:val="28"/>
        </w:rPr>
        <w:t>При этом к особо ценному движимому имуществу не может быть отнесено имущество, которое не предназначено для осуществления основной деятельности муниципального бюджетного учреждения (Постановление Правительства РФ № 538 от 26.07.2010 «О порядке отнесения имущества автономного или бюджетного учреждения к категории особо ценного движимого имущества»).</w:t>
      </w:r>
    </w:p>
    <w:p w:rsidR="006153C6" w:rsidRPr="00685DF7" w:rsidRDefault="00685DF7" w:rsidP="00685DF7">
      <w:pPr>
        <w:pStyle w:val="a9"/>
        <w:spacing w:after="0" w:line="276" w:lineRule="auto"/>
        <w:ind w:left="0" w:firstLine="709"/>
        <w:jc w:val="both"/>
        <w:rPr>
          <w:rFonts w:ascii="Times New Roman" w:hAnsi="Times New Roman" w:cs="Times New Roman"/>
          <w:color w:val="000000"/>
          <w:sz w:val="28"/>
          <w:szCs w:val="28"/>
          <w:shd w:val="clear" w:color="auto" w:fill="FFFFFF"/>
        </w:rPr>
      </w:pPr>
      <w:r w:rsidRPr="00685DF7">
        <w:rPr>
          <w:rFonts w:ascii="Times New Roman" w:hAnsi="Times New Roman" w:cs="Times New Roman"/>
          <w:color w:val="000000"/>
          <w:sz w:val="28"/>
          <w:szCs w:val="28"/>
        </w:rPr>
        <w:t>Имущество</w:t>
      </w:r>
      <w:r w:rsidRPr="00685DF7">
        <w:rPr>
          <w:rFonts w:ascii="Times New Roman" w:hAnsi="Times New Roman" w:cs="Times New Roman"/>
          <w:color w:val="000000"/>
          <w:sz w:val="28"/>
          <w:szCs w:val="28"/>
          <w:shd w:val="clear" w:color="auto" w:fill="FFFFFF"/>
        </w:rPr>
        <w:t>,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выписки из протокола комиссии.</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 утвержденного постановлением </w:t>
      </w:r>
      <w:proofErr w:type="spellStart"/>
      <w:r w:rsidRPr="00685DF7">
        <w:rPr>
          <w:rFonts w:ascii="Times New Roman" w:hAnsi="Times New Roman" w:cs="Times New Roman"/>
          <w:sz w:val="28"/>
          <w:szCs w:val="28"/>
        </w:rPr>
        <w:t>Росстандарта</w:t>
      </w:r>
      <w:proofErr w:type="spellEnd"/>
      <w:r w:rsidRPr="00685DF7">
        <w:rPr>
          <w:rFonts w:ascii="Times New Roman" w:hAnsi="Times New Roman" w:cs="Times New Roman"/>
          <w:sz w:val="28"/>
          <w:szCs w:val="28"/>
        </w:rPr>
        <w:t xml:space="preserve"> от 12.12.2014 №2018-ст. </w:t>
      </w:r>
    </w:p>
    <w:p w:rsidR="006153C6" w:rsidRPr="00685DF7" w:rsidRDefault="00685DF7" w:rsidP="00685DF7">
      <w:pPr>
        <w:pStyle w:val="a6"/>
        <w:spacing w:after="0"/>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45 Инструкции №157н).</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Срок полезного использования объектов основных средств устанавливает бухгалтер, ответственный за учет основных средств, на основе: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информации, содержащейся в Общероссийском классификаторе основных фондов ОК 013-2014;</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рекомендаций, содержащихся в документах производителя, при отсутствии объекта в Общероссийском классификаторе.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Если такая информация отсутствует, срок определяется на основании решения комиссии по поступлению и выбытию активов с учетом: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ожидаемого срока использования этого объекта в соответствии с ожидаемой производительностью или мощностью;</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гарантийного срока использования объекта;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сроков фактической эксплуатации и ранее начисленной суммы амортизации;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для безвозмездно полученных объектов.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По объектам, включенным в амортизационные группы с первой по девятую, срок полезного использования определяется по наибольшему сроку, установленному постановлением Правительством РФ от 01.01.2002г. №1 «О Классификации основных средств, включаемых в амортизационные группы».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22.10.1990г. №1072 </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п.44 Инструкции №157н,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а) п. 35 Стандарта «Основные средства»)</w:t>
      </w:r>
    </w:p>
    <w:p w:rsidR="006153C6" w:rsidRPr="00685DF7" w:rsidRDefault="00685DF7" w:rsidP="00685DF7">
      <w:pPr>
        <w:pStyle w:val="ConsPlusNormal"/>
        <w:numPr>
          <w:ilvl w:val="3"/>
          <w:numId w:val="7"/>
        </w:numPr>
        <w:spacing w:line="276" w:lineRule="auto"/>
        <w:ind w:left="0" w:firstLine="709"/>
        <w:jc w:val="both"/>
        <w:rPr>
          <w:sz w:val="28"/>
          <w:szCs w:val="28"/>
        </w:rPr>
      </w:pPr>
      <w:r w:rsidRPr="00685DF7">
        <w:rPr>
          <w:color w:val="000000"/>
          <w:sz w:val="28"/>
          <w:szCs w:val="28"/>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153C6" w:rsidRPr="00685DF7" w:rsidRDefault="006153C6" w:rsidP="00685DF7">
      <w:pPr>
        <w:pStyle w:val="a9"/>
        <w:spacing w:after="0" w:line="276" w:lineRule="auto"/>
        <w:ind w:left="0" w:firstLine="709"/>
        <w:jc w:val="both"/>
        <w:rPr>
          <w:rFonts w:ascii="Times New Roman" w:hAnsi="Times New Roman" w:cs="Times New Roman"/>
          <w:vanish/>
          <w:color w:val="FFFFFF" w:themeColor="background1"/>
          <w:sz w:val="28"/>
          <w:szCs w:val="28"/>
        </w:rPr>
      </w:pP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Порядок учета при проведении ремонта, обслуживания, реконструкции, модернизации, дооборудования, монтажа объектов основных средств</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27 Инструкции N 157н)</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xml:space="preserve">. 23 Инструкции N 157н,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15, 19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w:t>
      </w:r>
      <w:r w:rsidRPr="00685DF7">
        <w:rPr>
          <w:rFonts w:ascii="Times New Roman" w:hAnsi="Times New Roman" w:cs="Times New Roman"/>
          <w:sz w:val="28"/>
          <w:szCs w:val="28"/>
        </w:rPr>
        <w:lastRenderedPageBreak/>
        <w:t>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5 000</w:t>
      </w:r>
      <w:proofErr w:type="gramStart"/>
      <w:r w:rsidRPr="00685DF7">
        <w:rPr>
          <w:rFonts w:ascii="Times New Roman" w:hAnsi="Times New Roman" w:cs="Times New Roman"/>
          <w:sz w:val="28"/>
          <w:szCs w:val="28"/>
        </w:rPr>
        <w:t>руб..</w:t>
      </w:r>
      <w:proofErr w:type="gramEnd"/>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25, 27, 31, 106 Инструкции N 157н, п. 19 стандарта "Основные средства)</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Затраты по осуществлению ремонта помещения, в объеме работ по покраске, побелке, замене окон, дверей, иных аналогичных работ относятся в состав расходов текущего финансового года без отнесения на увеличение стоимости ремонтируемого объекта основного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Стоимость объекта основных средств, в отношении которого были произведены восстановительные (капитальные ремонтные) работы, уменьшается на стоимость заменяемых (выбиваемых) частей в соответствии с положениями Стандарта «Основные средства» о прекращении признания (выбытия с бухгалтерского учета) объекта основных средств (при условии наличия документарного подтверждения стоимостных оценок по </w:t>
      </w:r>
      <w:proofErr w:type="spellStart"/>
      <w:r w:rsidRPr="00685DF7">
        <w:rPr>
          <w:rFonts w:ascii="Times New Roman" w:hAnsi="Times New Roman" w:cs="Times New Roman"/>
          <w:sz w:val="28"/>
          <w:szCs w:val="28"/>
        </w:rPr>
        <w:t>выбываемому</w:t>
      </w:r>
      <w:proofErr w:type="spellEnd"/>
      <w:r w:rsidRPr="00685DF7">
        <w:rPr>
          <w:rFonts w:ascii="Times New Roman" w:hAnsi="Times New Roman" w:cs="Times New Roman"/>
          <w:sz w:val="28"/>
          <w:szCs w:val="28"/>
        </w:rPr>
        <w:t xml:space="preserve"> объекту).</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п. 8, 19, 27, 45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 даты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sidRPr="00685DF7">
        <w:rPr>
          <w:rFonts w:ascii="Times New Roman" w:hAnsi="Times New Roman" w:cs="Times New Roman"/>
          <w:sz w:val="28"/>
          <w:szCs w:val="28"/>
        </w:rPr>
        <w:t>выбываемых</w:t>
      </w:r>
      <w:proofErr w:type="spellEnd"/>
      <w:r w:rsidRPr="00685DF7">
        <w:rPr>
          <w:rFonts w:ascii="Times New Roman" w:hAnsi="Times New Roman" w:cs="Times New Roman"/>
          <w:sz w:val="28"/>
          <w:szCs w:val="28"/>
        </w:rPr>
        <w:t>) составных частей, которая относится на текущие расходы.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 таким объектам относятся следующие группы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нежилые помещения (здания и сооружения);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машины и оборудование;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транспортные средства;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многолетние насаждения.</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27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 даты перехода на федеральный стандарт для госсектора "Основные средства" существенные затраты на ремонт основных средств и </w:t>
      </w:r>
      <w:r w:rsidRPr="00685DF7">
        <w:rPr>
          <w:rFonts w:ascii="Times New Roman" w:hAnsi="Times New Roman" w:cs="Times New Roman"/>
          <w:sz w:val="28"/>
          <w:szCs w:val="28"/>
        </w:rPr>
        <w:lastRenderedPageBreak/>
        <w:t xml:space="preserve">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 расходы затраты на ранее проведенные ремонты и осмотры. </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Эта норма применяется к следующим объектам основных средств: </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-машины и оборудование;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транспортные средства.</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28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служебной записки лица, ответственного за эксплуатацию соответствующих основных средств. В Заявке приводится следующая информация: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наименования соответствующих объектов и их инвентарные номера;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информация о проведении аналогичных работ в отношении объекта (дата, объем и стоимость работ).</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целях согласования осуществления работ в установленном порядке оформляются соответствующие технические обоснования (сметы, расчеты и т.п.) по необходимости с привлечением специалистов.</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w:t>
      </w:r>
    </w:p>
    <w:p w:rsidR="006153C6" w:rsidRPr="0047455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proofErr w:type="spellStart"/>
      <w:r w:rsidRPr="00474557">
        <w:rPr>
          <w:rFonts w:ascii="Times New Roman" w:hAnsi="Times New Roman" w:cs="Times New Roman"/>
          <w:sz w:val="28"/>
          <w:szCs w:val="28"/>
        </w:rPr>
        <w:t>Разукомплектация</w:t>
      </w:r>
      <w:proofErr w:type="spellEnd"/>
      <w:r w:rsidRPr="00474557">
        <w:rPr>
          <w:rFonts w:ascii="Times New Roman" w:hAnsi="Times New Roman" w:cs="Times New Roman"/>
          <w:sz w:val="28"/>
          <w:szCs w:val="28"/>
        </w:rPr>
        <w:t xml:space="preserve"> (частичная ликвидация) или объединение объектов основных средств</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proofErr w:type="spellStart"/>
      <w:r w:rsidRPr="00685DF7">
        <w:rPr>
          <w:rFonts w:ascii="Times New Roman" w:hAnsi="Times New Roman" w:cs="Times New Roman"/>
          <w:sz w:val="28"/>
          <w:szCs w:val="28"/>
        </w:rPr>
        <w:t>Разукомплектация</w:t>
      </w:r>
      <w:proofErr w:type="spellEnd"/>
      <w:r w:rsidRPr="00685DF7">
        <w:rPr>
          <w:rFonts w:ascii="Times New Roman" w:hAnsi="Times New Roman" w:cs="Times New Roman"/>
          <w:sz w:val="28"/>
          <w:szCs w:val="28"/>
        </w:rPr>
        <w:t xml:space="preserve"> (частичная ликвидация) объектов основных средств оформляется Актом о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xml:space="preserve"> (частичной ликвидации) основного средства (Приложение N 2).</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частичной ликвидации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площадь;</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объем;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вес;</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иной показатель, установленный комиссией по поступлению и выбытию активов.</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6 Инструкции N 157н)</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(ф. </w:t>
      </w:r>
      <w:r w:rsidRPr="00474557">
        <w:rPr>
          <w:rFonts w:ascii="Times New Roman" w:hAnsi="Times New Roman" w:cs="Times New Roman"/>
          <w:sz w:val="28"/>
          <w:szCs w:val="28"/>
        </w:rPr>
        <w:t>0504103).</w:t>
      </w:r>
    </w:p>
    <w:p w:rsidR="006153C6" w:rsidRPr="0047455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474557">
        <w:rPr>
          <w:rFonts w:ascii="Times New Roman" w:hAnsi="Times New Roman" w:cs="Times New Roman"/>
          <w:sz w:val="28"/>
          <w:szCs w:val="28"/>
        </w:rPr>
        <w:t>Порядок списания пришедших в негодность основных средств</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основное средство непригодно для дальнейшего использования;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восстановление основного средства неэффективно.</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Основное средство не может продолжать использоваться по прямому назначению после списания с балансового учета.</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45 стандарта "Основные средства", п. 51 Инструкции N 157н)</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внешних признаков неисправности устройства;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наименований и заводских маркировок узлов, деталей и составных частей, вышедших из строя.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 решению комиссии прилагаются: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заключения сотрудников Учреждения, имеющих документально подтвержденную квалификацию для проведения технической экспертизы по соответствующему типу объектов;</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Учреждении штатных специалистов соответствующего профиля).</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Решение о нецелесообразности (неэффективности) восстановления основного средства принимается комиссией учреждения на основании: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сметы на проведение работ по восстановлению основного средства с гарантией и в разумные сроки (смета составляется сотрудником Учреждения или сторонними специалистами, имеющими документально подтвержденную квалификацию для проведения соответствующих работ);</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документов, подтверждающих оценочную стоимость новых аналогичных объектов (с учетом гарантийных обязательств).</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Ликвидация объектов основных средств осуществляется силами Учреждения, а при отсутствии соответствующих возможностей - с привлечением специализированных организаций. Узлы (детали, составные части), поступающие в Учреждение в результате ликвидации основных средств, принимаются к учету в составе материальных запасов по оценочной стоимости, если они: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пригодны к использованию в Учреждении;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могут быть реализованы.</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должностным лицом, назначенным распорядительным документом.</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ликвидации объекта силами Учреждения составляется Акт о ликвидации (уничтожении) основного средства (Приложение N 2).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Основные средства, непригодные для дальнейшего использования в деятельности учреждения, выводятся из эксплуатации на основании Акта на списание объектов НФА (ф. </w:t>
      </w:r>
      <w:proofErr w:type="gramStart"/>
      <w:r w:rsidRPr="00685DF7">
        <w:rPr>
          <w:rFonts w:ascii="Times New Roman" w:hAnsi="Times New Roman" w:cs="Times New Roman"/>
          <w:sz w:val="28"/>
          <w:szCs w:val="28"/>
        </w:rPr>
        <w:t>N  0504104</w:t>
      </w:r>
      <w:proofErr w:type="gramEnd"/>
      <w:r w:rsidRPr="00685DF7">
        <w:rPr>
          <w:rFonts w:ascii="Times New Roman" w:hAnsi="Times New Roman" w:cs="Times New Roman"/>
          <w:sz w:val="28"/>
          <w:szCs w:val="28"/>
        </w:rPr>
        <w:t>),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 в условной оценке 1 рубль за 1 объект.</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п. 335 Инструкции </w:t>
      </w:r>
      <w:proofErr w:type="gramStart"/>
      <w:r w:rsidRPr="00685DF7">
        <w:rPr>
          <w:rFonts w:ascii="Times New Roman" w:hAnsi="Times New Roman" w:cs="Times New Roman"/>
          <w:i/>
          <w:sz w:val="28"/>
          <w:szCs w:val="28"/>
        </w:rPr>
        <w:t>N  157</w:t>
      </w:r>
      <w:proofErr w:type="gramEnd"/>
      <w:r w:rsidRPr="00685DF7">
        <w:rPr>
          <w:rFonts w:ascii="Times New Roman" w:hAnsi="Times New Roman" w:cs="Times New Roman"/>
          <w:i/>
          <w:sz w:val="28"/>
          <w:szCs w:val="28"/>
        </w:rPr>
        <w:t>н)</w:t>
      </w:r>
    </w:p>
    <w:p w:rsidR="006153C6" w:rsidRPr="0047455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474557">
        <w:rPr>
          <w:rFonts w:ascii="Times New Roman" w:hAnsi="Times New Roman" w:cs="Times New Roman"/>
          <w:sz w:val="28"/>
          <w:szCs w:val="28"/>
        </w:rPr>
        <w:t>Особенности учета персональных компьютеров и иной вычислительной техники</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самостоятельные объекты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составные части АРМ.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w:t>
      </w:r>
      <w:r w:rsidRPr="00685DF7">
        <w:rPr>
          <w:rFonts w:ascii="Times New Roman" w:hAnsi="Times New Roman" w:cs="Times New Roman"/>
          <w:sz w:val="28"/>
          <w:szCs w:val="28"/>
        </w:rPr>
        <w:lastRenderedPageBreak/>
        <w:t>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Компоненты вычислительной техники классифицируются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95"/>
        <w:gridCol w:w="1926"/>
        <w:gridCol w:w="1925"/>
        <w:gridCol w:w="2074"/>
      </w:tblGrid>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Составная часть АРМ</w:t>
            </w: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Принадлежность</w:t>
            </w:r>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Системный блок</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r w:rsidRPr="00474557">
              <w:rPr>
                <w:rFonts w:ascii="Times New Roman" w:hAnsi="Times New Roman" w:cs="Times New Roman"/>
                <w:sz w:val="24"/>
                <w:szCs w:val="24"/>
              </w:rPr>
              <w:fldChar w:fldCharType="begin"/>
            </w:r>
            <w:r w:rsidRPr="00474557">
              <w:rPr>
                <w:rFonts w:ascii="Times New Roman" w:hAnsi="Times New Roman" w:cs="Times New Roman"/>
                <w:sz w:val="24"/>
                <w:szCs w:val="24"/>
              </w:rPr>
              <w:instrText xml:space="preserve"> HYPERLINK \l "sub_1" </w:instrText>
            </w:r>
            <w:r w:rsidRPr="00474557">
              <w:rPr>
                <w:rFonts w:ascii="Times New Roman" w:hAnsi="Times New Roman" w:cs="Times New Roman"/>
                <w:sz w:val="24"/>
                <w:szCs w:val="24"/>
              </w:rPr>
              <w:fldChar w:fldCharType="end"/>
            </w: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Монитор</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Принтер</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Сканер</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Колонки</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Внешний модем</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 xml:space="preserve">Внешний модуль </w:t>
            </w:r>
            <w:proofErr w:type="spellStart"/>
            <w:r w:rsidRPr="00474557">
              <w:rPr>
                <w:rFonts w:ascii="Times New Roman" w:hAnsi="Times New Roman" w:cs="Times New Roman"/>
                <w:sz w:val="24"/>
                <w:szCs w:val="24"/>
              </w:rPr>
              <w:t>Wi-Fi</w:t>
            </w:r>
            <w:proofErr w:type="spellEnd"/>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spellStart"/>
            <w:r w:rsidRPr="00474557">
              <w:rPr>
                <w:rFonts w:ascii="Times New Roman" w:hAnsi="Times New Roman" w:cs="Times New Roman"/>
                <w:sz w:val="24"/>
                <w:szCs w:val="24"/>
              </w:rPr>
              <w:t>Web</w:t>
            </w:r>
            <w:proofErr w:type="spellEnd"/>
            <w:r w:rsidRPr="00474557">
              <w:rPr>
                <w:rFonts w:ascii="Times New Roman" w:hAnsi="Times New Roman" w:cs="Times New Roman"/>
                <w:sz w:val="24"/>
                <w:szCs w:val="24"/>
              </w:rPr>
              <w:t>-камера</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Внешний TV-тюнер</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Разветвитель-USB</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2074" w:type="dxa"/>
            <w:tcBorders>
              <w:top w:val="single" w:sz="4" w:space="0" w:color="auto"/>
              <w:left w:val="single" w:sz="4" w:space="0" w:color="auto"/>
              <w:bottom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2074" w:type="dxa"/>
            <w:tcBorders>
              <w:top w:val="single" w:sz="4" w:space="0" w:color="auto"/>
              <w:left w:val="single" w:sz="4" w:space="0" w:color="auto"/>
              <w:bottom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Клавиатура</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c>
          <w:tcPr>
            <w:tcW w:w="2074" w:type="dxa"/>
            <w:tcBorders>
              <w:top w:val="single" w:sz="4" w:space="0" w:color="auto"/>
              <w:left w:val="single" w:sz="4" w:space="0" w:color="auto"/>
              <w:bottom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r w:rsidR="006153C6" w:rsidRPr="00474557">
        <w:tc>
          <w:tcPr>
            <w:tcW w:w="4295"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Наушники</w:t>
            </w:r>
          </w:p>
        </w:tc>
        <w:tc>
          <w:tcPr>
            <w:tcW w:w="1926"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74557">
              <w:rPr>
                <w:rFonts w:ascii="Times New Roman" w:hAnsi="Times New Roman" w:cs="Times New Roman"/>
                <w:sz w:val="24"/>
                <w:szCs w:val="24"/>
              </w:rPr>
              <w:t>х</w:t>
            </w:r>
            <w:proofErr w:type="gramEnd"/>
          </w:p>
        </w:tc>
      </w:tr>
    </w:tbl>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Внешние носители информации подлежат учету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0"/>
        <w:gridCol w:w="2100"/>
        <w:gridCol w:w="2660"/>
      </w:tblGrid>
      <w:tr w:rsidR="006153C6" w:rsidRPr="00474557">
        <w:tc>
          <w:tcPr>
            <w:tcW w:w="5460"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Внешний носитель информации</w:t>
            </w:r>
          </w:p>
        </w:tc>
        <w:tc>
          <w:tcPr>
            <w:tcW w:w="2100"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Основное средство (внешнее запоминающее устройство)</w:t>
            </w:r>
          </w:p>
        </w:tc>
        <w:tc>
          <w:tcPr>
            <w:tcW w:w="2660"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Объект материальных запасов</w:t>
            </w:r>
          </w:p>
        </w:tc>
      </w:tr>
      <w:tr w:rsidR="006153C6" w:rsidRPr="00474557">
        <w:tc>
          <w:tcPr>
            <w:tcW w:w="5460"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Флэш-память (USB)</w:t>
            </w:r>
          </w:p>
        </w:tc>
        <w:tc>
          <w:tcPr>
            <w:tcW w:w="2100"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Х</w:t>
            </w:r>
          </w:p>
        </w:tc>
        <w:tc>
          <w:tcPr>
            <w:tcW w:w="2660"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r w:rsidR="006153C6" w:rsidRPr="00474557">
        <w:tc>
          <w:tcPr>
            <w:tcW w:w="5460"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 xml:space="preserve">Флэш-память (SD, </w:t>
            </w:r>
            <w:proofErr w:type="spellStart"/>
            <w:r w:rsidRPr="00474557">
              <w:rPr>
                <w:rFonts w:ascii="Times New Roman" w:hAnsi="Times New Roman" w:cs="Times New Roman"/>
                <w:sz w:val="24"/>
                <w:szCs w:val="24"/>
              </w:rPr>
              <w:t>micro</w:t>
            </w:r>
            <w:proofErr w:type="spellEnd"/>
            <w:r w:rsidRPr="00474557">
              <w:rPr>
                <w:rFonts w:ascii="Times New Roman" w:hAnsi="Times New Roman" w:cs="Times New Roman"/>
                <w:sz w:val="24"/>
                <w:szCs w:val="24"/>
              </w:rPr>
              <w:t>-SD)</w:t>
            </w:r>
          </w:p>
        </w:tc>
        <w:tc>
          <w:tcPr>
            <w:tcW w:w="2100"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Х</w:t>
            </w:r>
          </w:p>
        </w:tc>
        <w:tc>
          <w:tcPr>
            <w:tcW w:w="2660"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r w:rsidR="006153C6" w:rsidRPr="00474557">
        <w:tc>
          <w:tcPr>
            <w:tcW w:w="5460"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Внешний накопитель SSD</w:t>
            </w:r>
          </w:p>
        </w:tc>
        <w:tc>
          <w:tcPr>
            <w:tcW w:w="2100"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Х</w:t>
            </w:r>
          </w:p>
        </w:tc>
        <w:tc>
          <w:tcPr>
            <w:tcW w:w="2660"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r w:rsidR="006153C6" w:rsidRPr="00474557">
        <w:tc>
          <w:tcPr>
            <w:tcW w:w="5460" w:type="dxa"/>
            <w:tcBorders>
              <w:top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lastRenderedPageBreak/>
              <w:t>Внешний накопитель HDD</w:t>
            </w:r>
          </w:p>
        </w:tc>
        <w:tc>
          <w:tcPr>
            <w:tcW w:w="2100" w:type="dxa"/>
            <w:tcBorders>
              <w:top w:val="single" w:sz="4" w:space="0" w:color="auto"/>
              <w:left w:val="single" w:sz="4" w:space="0" w:color="auto"/>
              <w:bottom w:val="single" w:sz="4" w:space="0" w:color="auto"/>
              <w:right w:val="single" w:sz="4" w:space="0" w:color="auto"/>
            </w:tcBorders>
          </w:tcPr>
          <w:p w:rsidR="006153C6" w:rsidRPr="0047455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74557">
              <w:rPr>
                <w:rFonts w:ascii="Times New Roman" w:hAnsi="Times New Roman" w:cs="Times New Roman"/>
                <w:sz w:val="24"/>
                <w:szCs w:val="24"/>
              </w:rPr>
              <w:t>Х</w:t>
            </w:r>
          </w:p>
        </w:tc>
        <w:tc>
          <w:tcPr>
            <w:tcW w:w="2660" w:type="dxa"/>
            <w:tcBorders>
              <w:top w:val="single" w:sz="4" w:space="0" w:color="auto"/>
              <w:left w:val="single" w:sz="4" w:space="0" w:color="auto"/>
              <w:bottom w:val="single" w:sz="4" w:space="0" w:color="auto"/>
              <w:right w:val="single" w:sz="4" w:space="0" w:color="auto"/>
            </w:tcBorders>
          </w:tcPr>
          <w:p w:rsidR="006153C6" w:rsidRPr="0047455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4"/>
                <w:szCs w:val="24"/>
              </w:rPr>
            </w:pPr>
          </w:p>
        </w:tc>
      </w:tr>
    </w:tbl>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Системный блок, монитор переданные безвозмездно как отдельные объекты, учитываются в том же порядке.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Если составные части компьютера (системный блок, монитор) были приняты ранее к учету как отдельные объекты основных средств в состав единого инвентарного объекта не переводятся, так как имеют различный срок использования.</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highlight w:val="yellow"/>
        </w:rPr>
      </w:pPr>
      <w:r w:rsidRPr="00685DF7">
        <w:rPr>
          <w:rFonts w:ascii="Times New Roman" w:hAnsi="Times New Roman" w:cs="Times New Roman"/>
          <w:i/>
          <w:sz w:val="28"/>
          <w:szCs w:val="28"/>
        </w:rPr>
        <w:t>(Основание: п. п. 6, 44 Инструкции N 157н, п. 10 Стандарта «Основные средства»)</w:t>
      </w:r>
    </w:p>
    <w:p w:rsidR="006153C6" w:rsidRPr="0047455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474557">
        <w:rPr>
          <w:rFonts w:ascii="Times New Roman" w:hAnsi="Times New Roman" w:cs="Times New Roman"/>
          <w:sz w:val="28"/>
          <w:szCs w:val="28"/>
        </w:rPr>
        <w:t>Особенности учета единых функционирующих систем</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составе зданий и сооружений учитываются: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коммуникации внутри зданий и сооружений, необходимые для их эксплуатации;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пожарная сигнализация;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охранная сигнализация;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электрическая сеть;</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телефонная сеть;</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п. 6, 45 Инструкции N 157н, п. 10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Как отдельные инвентарные объекты учитываются: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локально-вычислительная сеть;</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принтеры;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сканеры;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приборы (аппаратура) пожарной сигнализации;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приборы (аппаратура) охранной сигнализации.</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п. 6, 45 Инструкции N 157н, п. 10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Единые функционирующие системы: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не являются отдельными объектами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Информация о смонтированной системе отражается с указанием даты ввода в эксплуатацию и конкретных помещений, оборудованных системой:</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в Инвентарной карточке (ф. 0504031) соответствующего здания (сооружения), учитываемого в балансовом учете, в разделе "Индивидуальные характеристики";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01 "Имущество, полученное в пользование").</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45 Инструкции N 157н, п. 10 Стандарта "Основные средства")</w:t>
      </w:r>
    </w:p>
    <w:p w:rsidR="006153C6" w:rsidRPr="0047455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474557">
        <w:rPr>
          <w:rFonts w:ascii="Times New Roman" w:hAnsi="Times New Roman" w:cs="Times New Roman"/>
          <w:bCs/>
          <w:color w:val="26282F"/>
          <w:sz w:val="28"/>
          <w:szCs w:val="28"/>
        </w:rPr>
        <w:t>Особенности учета объектов благоустройства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 работам по благоустройству территории относятся: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инженерная подготовка и обеспечение безопасности;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озеленение (в </w:t>
      </w:r>
      <w:proofErr w:type="spellStart"/>
      <w:r w:rsidRPr="00685DF7">
        <w:rPr>
          <w:rFonts w:ascii="Times New Roman" w:hAnsi="Times New Roman" w:cs="Times New Roman"/>
          <w:sz w:val="28"/>
          <w:szCs w:val="28"/>
        </w:rPr>
        <w:t>т.ч</w:t>
      </w:r>
      <w:proofErr w:type="spellEnd"/>
      <w:r w:rsidRPr="00685DF7">
        <w:rPr>
          <w:rFonts w:ascii="Times New Roman" w:hAnsi="Times New Roman" w:cs="Times New Roman"/>
          <w:sz w:val="28"/>
          <w:szCs w:val="28"/>
        </w:rPr>
        <w:t>. разбивка газонов, клумб);</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устройство покрытий (в </w:t>
      </w:r>
      <w:proofErr w:type="spellStart"/>
      <w:r w:rsidRPr="00685DF7">
        <w:rPr>
          <w:rFonts w:ascii="Times New Roman" w:hAnsi="Times New Roman" w:cs="Times New Roman"/>
          <w:sz w:val="28"/>
          <w:szCs w:val="28"/>
        </w:rPr>
        <w:t>т.ч</w:t>
      </w:r>
      <w:proofErr w:type="spellEnd"/>
      <w:r w:rsidRPr="00685DF7">
        <w:rPr>
          <w:rFonts w:ascii="Times New Roman" w:hAnsi="Times New Roman" w:cs="Times New Roman"/>
          <w:sz w:val="28"/>
          <w:szCs w:val="28"/>
        </w:rPr>
        <w:t>. асфальтирование, укладка плитки, обустройство бордюров);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устройство освещения;</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 другие работы по благоустройству</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 элементам (объектам) благоустройства относятся: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декоративные, технические, планировочные, конструктивные устройства (в </w:t>
      </w:r>
      <w:proofErr w:type="spellStart"/>
      <w:r w:rsidRPr="00685DF7">
        <w:rPr>
          <w:rFonts w:ascii="Times New Roman" w:hAnsi="Times New Roman" w:cs="Times New Roman"/>
          <w:sz w:val="28"/>
          <w:szCs w:val="28"/>
        </w:rPr>
        <w:t>т.ч</w:t>
      </w:r>
      <w:proofErr w:type="spellEnd"/>
      <w:r w:rsidRPr="00685DF7">
        <w:rPr>
          <w:rFonts w:ascii="Times New Roman" w:hAnsi="Times New Roman" w:cs="Times New Roman"/>
          <w:sz w:val="28"/>
          <w:szCs w:val="28"/>
        </w:rPr>
        <w:t>. ограждения, стоянки для автотранспорта, различные площадки);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растительные компоненты (газоны, клумбы, многолетние насаждения и т.д.);</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различные виды оборудования и оформления (в </w:t>
      </w:r>
      <w:proofErr w:type="spellStart"/>
      <w:r w:rsidRPr="00685DF7">
        <w:rPr>
          <w:rFonts w:ascii="Times New Roman" w:hAnsi="Times New Roman" w:cs="Times New Roman"/>
          <w:sz w:val="28"/>
          <w:szCs w:val="28"/>
        </w:rPr>
        <w:t>т.ч</w:t>
      </w:r>
      <w:proofErr w:type="spellEnd"/>
      <w:r w:rsidRPr="00685DF7">
        <w:rPr>
          <w:rFonts w:ascii="Times New Roman" w:hAnsi="Times New Roman" w:cs="Times New Roman"/>
          <w:sz w:val="28"/>
          <w:szCs w:val="28"/>
        </w:rPr>
        <w:t>. фонари уличного освещения);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малые архитектурные формы, некапитальные нестационарные сооружения (в </w:t>
      </w:r>
      <w:proofErr w:type="spellStart"/>
      <w:r w:rsidRPr="00685DF7">
        <w:rPr>
          <w:rFonts w:ascii="Times New Roman" w:hAnsi="Times New Roman" w:cs="Times New Roman"/>
          <w:sz w:val="28"/>
          <w:szCs w:val="28"/>
        </w:rPr>
        <w:t>т.ч</w:t>
      </w:r>
      <w:proofErr w:type="spellEnd"/>
      <w:r w:rsidRPr="00685DF7">
        <w:rPr>
          <w:rFonts w:ascii="Times New Roman" w:hAnsi="Times New Roman" w:cs="Times New Roman"/>
          <w:sz w:val="28"/>
          <w:szCs w:val="28"/>
        </w:rPr>
        <w:t>. скамьи, фонтаны, детские площадки);</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наружная реклама и информация, используемые как составные части благоустройства.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принятии решения об учете объектов благоустройства Комиссия по поступлению и выбытию активов руководствуется следующими документами: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spellStart"/>
      <w:r w:rsidRPr="00685DF7">
        <w:rPr>
          <w:rFonts w:ascii="Times New Roman" w:hAnsi="Times New Roman" w:cs="Times New Roman"/>
          <w:sz w:val="28"/>
          <w:szCs w:val="28"/>
        </w:rPr>
        <w:t>п.п</w:t>
      </w:r>
      <w:proofErr w:type="spellEnd"/>
      <w:r w:rsidRPr="00685DF7">
        <w:rPr>
          <w:rFonts w:ascii="Times New Roman" w:hAnsi="Times New Roman" w:cs="Times New Roman"/>
          <w:sz w:val="28"/>
          <w:szCs w:val="28"/>
        </w:rPr>
        <w:t>. 38, 39, 41, 45, 98, 99 Инструкции N 157н;</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Сводом правил СП 82.13330.2016 "Благоустройство территорий". Актуализированная редакция СНиП III-10-75 (утв. приказом </w:t>
      </w:r>
      <w:proofErr w:type="spellStart"/>
      <w:r w:rsidRPr="00685DF7">
        <w:rPr>
          <w:rFonts w:ascii="Times New Roman" w:hAnsi="Times New Roman" w:cs="Times New Roman"/>
          <w:sz w:val="28"/>
          <w:szCs w:val="28"/>
        </w:rPr>
        <w:t>Министроя</w:t>
      </w:r>
      <w:proofErr w:type="spellEnd"/>
      <w:r w:rsidRPr="00685DF7">
        <w:rPr>
          <w:rFonts w:ascii="Times New Roman" w:hAnsi="Times New Roman" w:cs="Times New Roman"/>
          <w:sz w:val="28"/>
          <w:szCs w:val="28"/>
        </w:rPr>
        <w:t xml:space="preserve"> России от 16.12.2016 г. N 972/</w:t>
      </w:r>
      <w:proofErr w:type="spellStart"/>
      <w:r w:rsidRPr="00685DF7">
        <w:rPr>
          <w:rFonts w:ascii="Times New Roman" w:hAnsi="Times New Roman" w:cs="Times New Roman"/>
          <w:sz w:val="28"/>
          <w:szCs w:val="28"/>
        </w:rPr>
        <w:t>пр</w:t>
      </w:r>
      <w:proofErr w:type="spellEnd"/>
      <w:r w:rsidRPr="00685DF7">
        <w:rPr>
          <w:rFonts w:ascii="Times New Roman" w:hAnsi="Times New Roman" w:cs="Times New Roman"/>
          <w:sz w:val="28"/>
          <w:szCs w:val="28"/>
        </w:rPr>
        <w:t>);</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 Сводом правил СП 78.13330.2012 "Свод правил. Автомобильные дороги. Актуализированная редакция СНиП 3.06.03-85", утв. приказом </w:t>
      </w:r>
      <w:proofErr w:type="spellStart"/>
      <w:r w:rsidRPr="00685DF7">
        <w:rPr>
          <w:rFonts w:ascii="Times New Roman" w:hAnsi="Times New Roman" w:cs="Times New Roman"/>
          <w:sz w:val="28"/>
          <w:szCs w:val="28"/>
        </w:rPr>
        <w:t>Минрегиона</w:t>
      </w:r>
      <w:proofErr w:type="spellEnd"/>
      <w:r w:rsidRPr="00685DF7">
        <w:rPr>
          <w:rFonts w:ascii="Times New Roman" w:hAnsi="Times New Roman" w:cs="Times New Roman"/>
          <w:sz w:val="28"/>
          <w:szCs w:val="28"/>
        </w:rPr>
        <w:t xml:space="preserve"> России от 30.06.2012 N 272;</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иными нормативными актами.</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письмо Минфина России от 23.09.2013 N 02-06-10/39403)</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43, 70, 71 Инструкции N 157н, письмо Минфина России от 27.10.2015 N 02-05-10/61628)</w:t>
      </w:r>
    </w:p>
    <w:p w:rsidR="006153C6" w:rsidRPr="0047455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474557">
        <w:rPr>
          <w:rFonts w:ascii="Times New Roman" w:hAnsi="Times New Roman" w:cs="Times New Roman"/>
          <w:sz w:val="28"/>
          <w:szCs w:val="28"/>
        </w:rPr>
        <w:t>Организация учета основных средств</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 даты перехода на федеральный стандарт для госсектора "Основные средства" ввод в эксплуатацию объектов основных средств стоимостью до 10 000 руб., за исключением объектов библиотечного фонда, включительно отражается в учете на основании Ведомости выдачи материальных ценностей на нужды учреждения (ф. 0504210). Учет объектов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21 ведется по балансовой стоимости введенного в эксплуатацию объекта.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Основные средства стоимостью до 10 000 руб. включительно при передаче в личное пользование сотрудникам списываются с </w:t>
      </w:r>
      <w:proofErr w:type="spellStart"/>
      <w:r w:rsidRPr="00685DF7">
        <w:rPr>
          <w:rFonts w:ascii="Times New Roman" w:hAnsi="Times New Roman" w:cs="Times New Roman"/>
          <w:sz w:val="28"/>
          <w:szCs w:val="28"/>
        </w:rPr>
        <w:t>забалансового</w:t>
      </w:r>
      <w:proofErr w:type="spellEnd"/>
      <w:r w:rsidRPr="00685DF7">
        <w:rPr>
          <w:rFonts w:ascii="Times New Roman" w:hAnsi="Times New Roman" w:cs="Times New Roman"/>
          <w:sz w:val="28"/>
          <w:szCs w:val="28"/>
        </w:rPr>
        <w:t xml:space="preserve"> счета 21 и учитываются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27 "Материальные ценности, </w:t>
      </w:r>
      <w:r w:rsidRPr="00685DF7">
        <w:rPr>
          <w:rFonts w:ascii="Times New Roman" w:hAnsi="Times New Roman" w:cs="Times New Roman"/>
          <w:sz w:val="28"/>
          <w:szCs w:val="28"/>
        </w:rPr>
        <w:lastRenderedPageBreak/>
        <w:t>выданные в личное пользование работникам (сотрудникам) по балансовой стоимости.</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xml:space="preserve">. 50, 373, 385 Инструкции N 157н, </w:t>
      </w:r>
      <w:proofErr w:type="spellStart"/>
      <w:r w:rsidRPr="00685DF7">
        <w:rPr>
          <w:rFonts w:ascii="Times New Roman" w:hAnsi="Times New Roman" w:cs="Times New Roman"/>
          <w:i/>
          <w:sz w:val="28"/>
          <w:szCs w:val="28"/>
        </w:rPr>
        <w:t>пп</w:t>
      </w:r>
      <w:proofErr w:type="spellEnd"/>
      <w:r w:rsidRPr="00685DF7">
        <w:rPr>
          <w:rFonts w:ascii="Times New Roman" w:hAnsi="Times New Roman" w:cs="Times New Roman"/>
          <w:i/>
          <w:sz w:val="28"/>
          <w:szCs w:val="28"/>
        </w:rPr>
        <w:t>. "б" п. 39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Учет операций по поступлению объектов основных средств ведется: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по прочим операциям (ф. 0504071) - по иным операциям поступления объектов основных средств.</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55 Инструкции N 157н)</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Учет операций по выбытию и перемещению объектов основных средств ведется в Журнале операций по выбытию и перемещению нефинансовых активов (ф. 0504071). </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55 Инструкции N 157н)</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Начисление амортизации по основным средствам ежемесячно отражается в Ведомости начисления амортизации (Приложение N 2).</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 даты перехода на федеральный стандарт для госсектора "Основные средства"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27 "Материальные ценности, выданные в личное пользование работникам (сотрудникам)".</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w:t>
      </w:r>
      <w:r w:rsidRPr="00685DF7">
        <w:rPr>
          <w:rFonts w:ascii="Times New Roman" w:hAnsi="Times New Roman" w:cs="Times New Roman"/>
          <w:sz w:val="28"/>
          <w:szCs w:val="28"/>
        </w:rPr>
        <w:lastRenderedPageBreak/>
        <w:t>консервации объекта основных средств (Приложение № 2).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sidRPr="00685DF7">
        <w:rPr>
          <w:rFonts w:ascii="Times New Roman" w:hAnsi="Times New Roman" w:cs="Times New Roman"/>
          <w:sz w:val="28"/>
          <w:szCs w:val="28"/>
        </w:rPr>
        <w:t>расконсервация</w:t>
      </w:r>
      <w:proofErr w:type="spellEnd"/>
      <w:r w:rsidRPr="00685DF7">
        <w:rPr>
          <w:rFonts w:ascii="Times New Roman" w:hAnsi="Times New Roman" w:cs="Times New Roman"/>
          <w:sz w:val="28"/>
          <w:szCs w:val="28"/>
        </w:rPr>
        <w:t>)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6153C6" w:rsidRPr="00474557" w:rsidRDefault="00685DF7" w:rsidP="0047455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Списание имущества проводить в соответствии с Положением «О порядке списания муниципального имущества в муниципальном образовании «</w:t>
      </w:r>
      <w:proofErr w:type="spellStart"/>
      <w:r w:rsidRPr="00685DF7">
        <w:rPr>
          <w:rFonts w:ascii="Times New Roman" w:hAnsi="Times New Roman" w:cs="Times New Roman"/>
          <w:sz w:val="28"/>
          <w:szCs w:val="28"/>
        </w:rPr>
        <w:t>Чебаркульский</w:t>
      </w:r>
      <w:proofErr w:type="spellEnd"/>
      <w:r w:rsidRPr="00685DF7">
        <w:rPr>
          <w:rFonts w:ascii="Times New Roman" w:hAnsi="Times New Roman" w:cs="Times New Roman"/>
          <w:sz w:val="28"/>
          <w:szCs w:val="28"/>
        </w:rPr>
        <w:t xml:space="preserve"> городской округ», утвержденного постановлением главы городского округа от 30.12.2009 № 1122.</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Реестр имущества, подлежащего учету в составе муниципальной казны, формируется и представляется по запросу Управления муниципальной собственности администрации </w:t>
      </w:r>
      <w:proofErr w:type="spellStart"/>
      <w:r w:rsidRPr="00685DF7">
        <w:rPr>
          <w:rFonts w:ascii="Times New Roman" w:hAnsi="Times New Roman" w:cs="Times New Roman"/>
          <w:sz w:val="28"/>
          <w:szCs w:val="28"/>
        </w:rPr>
        <w:t>Чебаркульского</w:t>
      </w:r>
      <w:proofErr w:type="spellEnd"/>
      <w:r w:rsidRPr="00685DF7">
        <w:rPr>
          <w:rFonts w:ascii="Times New Roman" w:hAnsi="Times New Roman" w:cs="Times New Roman"/>
          <w:sz w:val="28"/>
          <w:szCs w:val="28"/>
        </w:rPr>
        <w:t xml:space="preserve"> городского округа.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Объекты основных средств, полученные Учреждением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w:t>
      </w:r>
      <w:proofErr w:type="gramStart"/>
      <w:r w:rsidRPr="00685DF7">
        <w:rPr>
          <w:rFonts w:ascii="Times New Roman" w:hAnsi="Times New Roman" w:cs="Times New Roman"/>
          <w:i/>
          <w:sz w:val="28"/>
          <w:szCs w:val="28"/>
        </w:rPr>
        <w:t>п.</w:t>
      </w:r>
      <w:proofErr w:type="gramEnd"/>
      <w:r w:rsidRPr="00685DF7">
        <w:rPr>
          <w:rFonts w:ascii="Times New Roman" w:hAnsi="Times New Roman" w:cs="Times New Roman"/>
          <w:i/>
          <w:sz w:val="28"/>
          <w:szCs w:val="28"/>
        </w:rPr>
        <w:t xml:space="preserve"> 24 Стандарта «Основные средства»)</w:t>
      </w:r>
    </w:p>
    <w:p w:rsidR="006153C6" w:rsidRPr="00685DF7" w:rsidRDefault="00685DF7" w:rsidP="00685DF7">
      <w:pPr>
        <w:pStyle w:val="a9"/>
        <w:numPr>
          <w:ilvl w:val="3"/>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2 – приносящая доход деятельность (собственные доходы учреждения);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4 – субсидия на выполнение государственного задания;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5 – субсидии на иные цели.</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Учет ведется в Инвентарной карточке группового учета основных средств (ф. 0504032). На каждый объект библиотечного фонда стоимостью свыше 100 000 руб. открывается отдельная Инвентарная карточка учета основных средств (ф. 0504031).</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6153C6" w:rsidRDefault="006153C6" w:rsidP="00685DF7">
      <w:pPr>
        <w:pStyle w:val="a9"/>
        <w:spacing w:after="0" w:line="276" w:lineRule="auto"/>
        <w:ind w:left="0" w:firstLine="709"/>
        <w:jc w:val="both"/>
        <w:rPr>
          <w:rFonts w:ascii="Times New Roman" w:hAnsi="Times New Roman" w:cs="Times New Roman"/>
          <w:sz w:val="28"/>
          <w:szCs w:val="28"/>
          <w:highlight w:val="yellow"/>
        </w:rPr>
      </w:pPr>
    </w:p>
    <w:p w:rsidR="00474557" w:rsidRPr="00685DF7" w:rsidRDefault="00474557" w:rsidP="00685DF7">
      <w:pPr>
        <w:pStyle w:val="a9"/>
        <w:spacing w:after="0" w:line="276" w:lineRule="auto"/>
        <w:ind w:left="0" w:firstLine="709"/>
        <w:jc w:val="both"/>
        <w:rPr>
          <w:rFonts w:ascii="Times New Roman" w:hAnsi="Times New Roman" w:cs="Times New Roman"/>
          <w:sz w:val="28"/>
          <w:szCs w:val="28"/>
          <w:highlight w:val="yellow"/>
        </w:rPr>
      </w:pPr>
    </w:p>
    <w:p w:rsidR="006153C6" w:rsidRPr="00474557" w:rsidRDefault="00685DF7" w:rsidP="00474557">
      <w:pPr>
        <w:pStyle w:val="a9"/>
        <w:numPr>
          <w:ilvl w:val="1"/>
          <w:numId w:val="7"/>
        </w:numPr>
        <w:spacing w:after="0" w:line="276" w:lineRule="auto"/>
        <w:ind w:left="0" w:firstLine="709"/>
        <w:jc w:val="both"/>
        <w:rPr>
          <w:rFonts w:ascii="Times New Roman" w:hAnsi="Times New Roman" w:cs="Times New Roman"/>
          <w:b/>
          <w:sz w:val="28"/>
          <w:szCs w:val="28"/>
        </w:rPr>
      </w:pPr>
      <w:r w:rsidRPr="00685DF7">
        <w:rPr>
          <w:rFonts w:ascii="Times New Roman" w:hAnsi="Times New Roman" w:cs="Times New Roman"/>
          <w:b/>
          <w:sz w:val="28"/>
          <w:szCs w:val="28"/>
        </w:rPr>
        <w:lastRenderedPageBreak/>
        <w:t>Амортизация</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 даты перехода на федеральный стандарт для госсектора "Основные средства" начисление амортизации осуществляется линейным методом.</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85 Инструкции N 157н п. 36, 37 Стандарта "Основные средства")</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15 Стандарта "Основные средства")</w:t>
      </w:r>
    </w:p>
    <w:p w:rsidR="006153C6" w:rsidRPr="00474557" w:rsidRDefault="00685DF7" w:rsidP="0047455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дебет счета 4 401 20 271 "Расходы на амортизацию основных средств и нематериальных активов" списываются суммы амортизации, начисленные по всем основным средствам.</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Суммы начисленной амортизации по имуществу, учтенному по коду вида деятельности "2", при этом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20 000.</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Распределение амортизации по имуществу, используемому в нескольких видах деятельности производится пропорционально </w:t>
      </w:r>
      <w:proofErr w:type="spellStart"/>
      <w:r w:rsidRPr="00685DF7">
        <w:rPr>
          <w:rFonts w:ascii="Times New Roman" w:hAnsi="Times New Roman" w:cs="Times New Roman"/>
          <w:sz w:val="28"/>
          <w:szCs w:val="28"/>
        </w:rPr>
        <w:t>пропорционально</w:t>
      </w:r>
      <w:proofErr w:type="spellEnd"/>
      <w:r w:rsidRPr="00685DF7">
        <w:rPr>
          <w:rFonts w:ascii="Times New Roman" w:hAnsi="Times New Roman" w:cs="Times New Roman"/>
          <w:sz w:val="28"/>
          <w:szCs w:val="28"/>
        </w:rPr>
        <w:t xml:space="preserve"> площадям помещений, используемых по конкретному виду деятельности.</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По результатам достройки, дооборудования, реконструкции, модернизации объекта основных средств профильной комиссией госучреждения могут приниматься решения: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об отсутствии оснований для пересмотра срока полезного использования объекта.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N 157н.</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из остаточной стоимости, увеличенной на затраты по модернизации (достройке, дооборудованию, реконструкции);</w:t>
      </w:r>
    </w:p>
    <w:p w:rsidR="006153C6" w:rsidRPr="00474557" w:rsidRDefault="00685DF7" w:rsidP="0047455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из оставшегося срока полезного использования.</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основных средств. По дебету этого счета учета основных средств отражается увеличение остаточной стоимости объекта основных средств на суммы </w:t>
      </w:r>
      <w:proofErr w:type="spellStart"/>
      <w:r w:rsidRPr="00685DF7">
        <w:rPr>
          <w:rFonts w:ascii="Times New Roman" w:hAnsi="Times New Roman" w:cs="Times New Roman"/>
          <w:sz w:val="28"/>
          <w:szCs w:val="28"/>
        </w:rPr>
        <w:t>дооценки</w:t>
      </w:r>
      <w:proofErr w:type="spellEnd"/>
      <w:r w:rsidRPr="00685DF7">
        <w:rPr>
          <w:rFonts w:ascii="Times New Roman" w:hAnsi="Times New Roman" w:cs="Times New Roman"/>
          <w:sz w:val="28"/>
          <w:szCs w:val="28"/>
        </w:rPr>
        <w:t xml:space="preserve"> ее до справедливой стоимости.</w:t>
      </w:r>
    </w:p>
    <w:p w:rsidR="006153C6" w:rsidRPr="00474557" w:rsidRDefault="00685DF7" w:rsidP="0047455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41 Стандарта "Основные средства")</w:t>
      </w:r>
    </w:p>
    <w:p w:rsidR="006153C6" w:rsidRPr="00474557" w:rsidRDefault="00685DF7" w:rsidP="0047455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Начисление амортизации по неотделимым улучшениям в объекты операционной аренды производится исходя из срока действия договора аренды.</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color w:val="000000"/>
          <w:sz w:val="28"/>
          <w:szCs w:val="28"/>
          <w:shd w:val="clear" w:color="auto" w:fill="FFFFFF"/>
        </w:rPr>
      </w:pPr>
      <w:r w:rsidRPr="00685DF7">
        <w:rPr>
          <w:rFonts w:ascii="Times New Roman" w:hAnsi="Times New Roman" w:cs="Times New Roman"/>
          <w:color w:val="000000"/>
          <w:sz w:val="28"/>
          <w:szCs w:val="28"/>
          <w:shd w:val="clear" w:color="auto" w:fill="FFFFFF"/>
        </w:rPr>
        <w:t>Начисление амортизации начинается с первого числа месяца, следующего за месяцем принятия объекта к бухгалтерскому (бюджетному) учету, и производится до полного погашения стоимости этого объекта либо его выбытия (в том числе по основанию списания объекта с бухгалтерского (</w:t>
      </w:r>
      <w:proofErr w:type="gramStart"/>
      <w:r w:rsidRPr="00685DF7">
        <w:rPr>
          <w:rFonts w:ascii="Times New Roman" w:hAnsi="Times New Roman" w:cs="Times New Roman"/>
          <w:color w:val="000000"/>
          <w:sz w:val="28"/>
          <w:szCs w:val="28"/>
          <w:shd w:val="clear" w:color="auto" w:fill="FFFFFF"/>
        </w:rPr>
        <w:t>бюджетного )</w:t>
      </w:r>
      <w:proofErr w:type="gramEnd"/>
      <w:r w:rsidRPr="00685DF7">
        <w:rPr>
          <w:rFonts w:ascii="Times New Roman" w:hAnsi="Times New Roman" w:cs="Times New Roman"/>
          <w:color w:val="000000"/>
          <w:sz w:val="28"/>
          <w:szCs w:val="28"/>
          <w:shd w:val="clear" w:color="auto" w:fill="FFFFFF"/>
        </w:rPr>
        <w:t xml:space="preserve"> учета).</w:t>
      </w:r>
    </w:p>
    <w:p w:rsidR="006153C6" w:rsidRPr="00474557" w:rsidRDefault="00685DF7" w:rsidP="00474557">
      <w:pPr>
        <w:pStyle w:val="a9"/>
        <w:spacing w:after="0" w:line="276" w:lineRule="auto"/>
        <w:ind w:left="0" w:firstLine="709"/>
        <w:jc w:val="both"/>
        <w:rPr>
          <w:rFonts w:ascii="Times New Roman" w:hAnsi="Times New Roman" w:cs="Times New Roman"/>
          <w:i/>
          <w:color w:val="000000"/>
          <w:sz w:val="28"/>
          <w:szCs w:val="28"/>
          <w:shd w:val="clear" w:color="auto" w:fill="FFFFFF"/>
        </w:rPr>
      </w:pPr>
      <w:r w:rsidRPr="00685DF7">
        <w:rPr>
          <w:rFonts w:ascii="Times New Roman" w:hAnsi="Times New Roman" w:cs="Times New Roman"/>
          <w:i/>
          <w:color w:val="000000"/>
          <w:sz w:val="28"/>
          <w:szCs w:val="28"/>
          <w:shd w:val="clear" w:color="auto" w:fill="FFFFFF"/>
        </w:rPr>
        <w:t xml:space="preserve">(Основание: п. 33 Стандарта «Основные средства») </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color w:val="000000"/>
          <w:sz w:val="28"/>
          <w:szCs w:val="28"/>
          <w:shd w:val="clear" w:color="auto" w:fill="FFFFFF"/>
        </w:rPr>
      </w:pPr>
      <w:r w:rsidRPr="00685DF7">
        <w:rPr>
          <w:rFonts w:ascii="Times New Roman" w:hAnsi="Times New Roman" w:cs="Times New Roman"/>
          <w:color w:val="000000"/>
          <w:sz w:val="28"/>
          <w:szCs w:val="28"/>
          <w:shd w:val="clear" w:color="auto" w:fill="FFFFFF"/>
        </w:rPr>
        <w:t>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6153C6" w:rsidRPr="00685DF7" w:rsidRDefault="00685DF7" w:rsidP="00685DF7">
      <w:pPr>
        <w:pStyle w:val="a9"/>
        <w:spacing w:after="0" w:line="276" w:lineRule="auto"/>
        <w:ind w:left="0" w:firstLine="709"/>
        <w:jc w:val="both"/>
        <w:rPr>
          <w:rFonts w:ascii="Times New Roman" w:hAnsi="Times New Roman" w:cs="Times New Roman"/>
          <w:color w:val="000000"/>
          <w:sz w:val="28"/>
          <w:szCs w:val="28"/>
          <w:shd w:val="clear" w:color="auto" w:fill="FFFFFF"/>
        </w:rPr>
      </w:pPr>
      <w:r w:rsidRPr="00685DF7">
        <w:rPr>
          <w:rFonts w:ascii="Times New Roman" w:hAnsi="Times New Roman" w:cs="Times New Roman"/>
          <w:color w:val="000000"/>
          <w:sz w:val="28"/>
          <w:szCs w:val="28"/>
          <w:shd w:val="clear" w:color="auto" w:fill="FFFFFF"/>
        </w:rPr>
        <w:t>Начисление амортизации объекта основных средств не приостанавливается в случаях, когда объект основных средств простаивает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6153C6" w:rsidRPr="00685DF7" w:rsidRDefault="00685DF7" w:rsidP="00685DF7">
      <w:pPr>
        <w:pStyle w:val="a9"/>
        <w:spacing w:after="0" w:line="276" w:lineRule="auto"/>
        <w:ind w:left="0" w:firstLine="709"/>
        <w:jc w:val="both"/>
        <w:rPr>
          <w:rFonts w:ascii="Times New Roman" w:hAnsi="Times New Roman" w:cs="Times New Roman"/>
          <w:i/>
          <w:color w:val="000000"/>
          <w:sz w:val="28"/>
          <w:szCs w:val="28"/>
          <w:highlight w:val="yellow"/>
          <w:shd w:val="clear" w:color="auto" w:fill="FFFFFF"/>
        </w:rPr>
      </w:pPr>
      <w:r w:rsidRPr="00685DF7">
        <w:rPr>
          <w:rFonts w:ascii="Times New Roman" w:hAnsi="Times New Roman" w:cs="Times New Roman"/>
          <w:i/>
          <w:color w:val="000000"/>
          <w:sz w:val="28"/>
          <w:szCs w:val="28"/>
          <w:shd w:val="clear" w:color="auto" w:fill="FFFFFF"/>
        </w:rPr>
        <w:t>(Основание: п. 34 Стандарта «Основные средства»)</w:t>
      </w:r>
    </w:p>
    <w:p w:rsidR="006153C6" w:rsidRPr="00685DF7" w:rsidRDefault="006153C6" w:rsidP="00685DF7">
      <w:pPr>
        <w:spacing w:after="0" w:line="276" w:lineRule="auto"/>
        <w:ind w:firstLine="709"/>
        <w:jc w:val="both"/>
        <w:rPr>
          <w:rFonts w:ascii="Times New Roman" w:hAnsi="Times New Roman" w:cs="Times New Roman"/>
          <w:b/>
          <w:sz w:val="28"/>
          <w:szCs w:val="28"/>
          <w:highlight w:val="yellow"/>
        </w:rPr>
      </w:pPr>
    </w:p>
    <w:p w:rsidR="006153C6" w:rsidRPr="00685DF7" w:rsidRDefault="00685DF7" w:rsidP="00685DF7">
      <w:pPr>
        <w:pStyle w:val="a6"/>
        <w:numPr>
          <w:ilvl w:val="2"/>
          <w:numId w:val="7"/>
        </w:numPr>
        <w:spacing w:after="0"/>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Амортизация объекта основных средств начисляется с учетом следующих положений:</w:t>
      </w:r>
    </w:p>
    <w:p w:rsidR="006153C6" w:rsidRPr="00685DF7" w:rsidRDefault="00685DF7" w:rsidP="00685DF7">
      <w:pPr>
        <w:pStyle w:val="a6"/>
        <w:spacing w:after="0"/>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а</w:t>
      </w:r>
      <w:proofErr w:type="gramEnd"/>
      <w:r w:rsidRPr="00685DF7">
        <w:rPr>
          <w:rFonts w:ascii="Times New Roman" w:hAnsi="Times New Roman" w:cs="Times New Roman"/>
          <w:sz w:val="28"/>
          <w:szCs w:val="28"/>
        </w:rPr>
        <w:t>) на объект основных средств стоимостью свыше 100000 рублей амортизация начисляется в соответствии с рассчитанными нормами амортизации;</w:t>
      </w:r>
    </w:p>
    <w:p w:rsidR="006153C6" w:rsidRPr="00685DF7" w:rsidRDefault="00685DF7" w:rsidP="00685DF7">
      <w:pPr>
        <w:pStyle w:val="a6"/>
        <w:spacing w:after="0"/>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б</w:t>
      </w:r>
      <w:proofErr w:type="gramEnd"/>
      <w:r w:rsidRPr="00685DF7">
        <w:rPr>
          <w:rFonts w:ascii="Times New Roman" w:hAnsi="Times New Roman" w:cs="Times New Roman"/>
          <w:sz w:val="28"/>
          <w:szCs w:val="28"/>
        </w:rPr>
        <w:t xml:space="preserve">) на объект основных средств стоимостью до 10000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в соответствии с порядком применения Единого плана счетов бухгалтерского учета;</w:t>
      </w:r>
    </w:p>
    <w:p w:rsidR="006153C6" w:rsidRPr="00685DF7" w:rsidRDefault="00685DF7" w:rsidP="00685DF7">
      <w:pPr>
        <w:pStyle w:val="a6"/>
        <w:spacing w:after="0"/>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на объект библиотечного фонда стоимостью до 100000 рублей включительно амортизация начисляется в размере 100% первоначальной стоимости при выдаче его в эксплуатацию;</w:t>
      </w:r>
    </w:p>
    <w:p w:rsidR="006153C6" w:rsidRPr="00685DF7" w:rsidRDefault="00685DF7" w:rsidP="00685DF7">
      <w:pPr>
        <w:pStyle w:val="a6"/>
        <w:spacing w:after="0"/>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г</w:t>
      </w:r>
      <w:proofErr w:type="gramEnd"/>
      <w:r w:rsidRPr="00685DF7">
        <w:rPr>
          <w:rFonts w:ascii="Times New Roman" w:hAnsi="Times New Roman" w:cs="Times New Roman"/>
          <w:sz w:val="28"/>
          <w:szCs w:val="28"/>
        </w:rPr>
        <w:t>) на иной объект основных средств стоимостью от 10000 до 100000 рублей включительно амортизация начисляется в размере 100% первоначальной стоимости при выдаче его в эксплуатацию.</w:t>
      </w:r>
    </w:p>
    <w:p w:rsidR="006153C6" w:rsidRPr="00474557" w:rsidRDefault="00685DF7" w:rsidP="00474557">
      <w:pPr>
        <w:pStyle w:val="a9"/>
        <w:spacing w:after="0" w:line="276" w:lineRule="auto"/>
        <w:ind w:left="0" w:firstLine="709"/>
        <w:jc w:val="both"/>
        <w:rPr>
          <w:rFonts w:ascii="Times New Roman" w:hAnsi="Times New Roman" w:cs="Times New Roman"/>
          <w:i/>
          <w:color w:val="000000"/>
          <w:sz w:val="28"/>
          <w:szCs w:val="28"/>
          <w:highlight w:val="yellow"/>
          <w:shd w:val="clear" w:color="auto" w:fill="FFFFFF"/>
        </w:rPr>
      </w:pPr>
      <w:r w:rsidRPr="00685DF7">
        <w:rPr>
          <w:rFonts w:ascii="Times New Roman" w:hAnsi="Times New Roman" w:cs="Times New Roman"/>
          <w:i/>
          <w:color w:val="000000"/>
          <w:sz w:val="28"/>
          <w:szCs w:val="28"/>
          <w:shd w:val="clear" w:color="auto" w:fill="FFFFFF"/>
        </w:rPr>
        <w:t>(Основание: п. 39 Стандарта «Основные средства»)</w:t>
      </w:r>
    </w:p>
    <w:p w:rsidR="006153C6" w:rsidRPr="00685DF7" w:rsidRDefault="00685DF7" w:rsidP="00685DF7">
      <w:pPr>
        <w:pStyle w:val="a6"/>
        <w:numPr>
          <w:ilvl w:val="2"/>
          <w:numId w:val="7"/>
        </w:numPr>
        <w:spacing w:after="0"/>
        <w:ind w:left="0" w:firstLine="709"/>
        <w:jc w:val="both"/>
        <w:rPr>
          <w:rFonts w:ascii="Times New Roman" w:hAnsi="Times New Roman" w:cs="Times New Roman"/>
          <w:sz w:val="28"/>
          <w:szCs w:val="28"/>
        </w:rPr>
      </w:pPr>
      <w:r w:rsidRPr="00685DF7">
        <w:rPr>
          <w:rFonts w:ascii="Times New Roman" w:hAnsi="Times New Roman" w:cs="Times New Roman"/>
          <w:sz w:val="28"/>
          <w:szCs w:val="28"/>
        </w:rPr>
        <w:t>Переоценка основных средств, производится в сроки и в порядке, устанавливаемые Правительством РФ.</w:t>
      </w:r>
    </w:p>
    <w:p w:rsidR="006153C6" w:rsidRPr="00685DF7" w:rsidRDefault="00685DF7" w:rsidP="00474557">
      <w:pPr>
        <w:pStyle w:val="a6"/>
        <w:spacing w:after="0"/>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(Ос</w:t>
      </w:r>
      <w:r w:rsidR="00474557">
        <w:rPr>
          <w:rFonts w:ascii="Times New Roman" w:hAnsi="Times New Roman" w:cs="Times New Roman"/>
          <w:i/>
          <w:sz w:val="28"/>
          <w:szCs w:val="28"/>
        </w:rPr>
        <w:t>нование: п.28 Инструкции №157н)</w:t>
      </w:r>
    </w:p>
    <w:p w:rsidR="006153C6" w:rsidRPr="00474557" w:rsidRDefault="00685DF7" w:rsidP="00474557">
      <w:pPr>
        <w:pStyle w:val="a6"/>
        <w:numPr>
          <w:ilvl w:val="1"/>
          <w:numId w:val="7"/>
        </w:numPr>
        <w:spacing w:after="0"/>
        <w:ind w:left="0" w:firstLine="709"/>
        <w:jc w:val="both"/>
        <w:rPr>
          <w:rFonts w:ascii="Times New Roman" w:hAnsi="Times New Roman" w:cs="Times New Roman"/>
          <w:b/>
          <w:i/>
          <w:sz w:val="28"/>
          <w:szCs w:val="28"/>
        </w:rPr>
      </w:pPr>
      <w:r w:rsidRPr="00685DF7">
        <w:rPr>
          <w:rFonts w:ascii="Times New Roman" w:eastAsia="Times New Roman" w:hAnsi="Times New Roman" w:cs="Times New Roman"/>
          <w:b/>
          <w:sz w:val="28"/>
          <w:szCs w:val="28"/>
          <w:lang w:eastAsia="ru-RU"/>
        </w:rPr>
        <w:t>Учет нематериальных активов</w:t>
      </w:r>
    </w:p>
    <w:p w:rsidR="006153C6" w:rsidRPr="00474557" w:rsidRDefault="00685DF7" w:rsidP="0047455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N 157н.</w:t>
      </w:r>
    </w:p>
    <w:p w:rsidR="006153C6" w:rsidRPr="00685DF7" w:rsidRDefault="00685DF7" w:rsidP="00685DF7">
      <w:pPr>
        <w:pStyle w:val="a9"/>
        <w:widowControl w:val="0"/>
        <w:numPr>
          <w:ilvl w:val="2"/>
          <w:numId w:val="7"/>
        </w:numPr>
        <w:autoSpaceDE w:val="0"/>
        <w:autoSpaceDN w:val="0"/>
        <w:adjustRightInd w:val="0"/>
        <w:spacing w:after="0" w:line="276" w:lineRule="auto"/>
        <w:ind w:left="0" w:firstLine="709"/>
        <w:jc w:val="both"/>
        <w:rPr>
          <w:rFonts w:ascii="Times New Roman" w:hAnsi="Times New Roman" w:cs="Times New Roman"/>
          <w:sz w:val="28"/>
          <w:szCs w:val="28"/>
        </w:rPr>
      </w:pPr>
      <w:bookmarkStart w:id="16" w:name="sub_42"/>
      <w:r w:rsidRPr="00685DF7">
        <w:rPr>
          <w:rFonts w:ascii="Times New Roman" w:hAnsi="Times New Roman" w:cs="Times New Roman"/>
          <w:sz w:val="28"/>
          <w:szCs w:val="28"/>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bookmarkEnd w:id="16"/>
    <w:p w:rsidR="006153C6" w:rsidRPr="00685DF7" w:rsidRDefault="00685DF7" w:rsidP="00685DF7">
      <w:pPr>
        <w:pStyle w:val="a9"/>
        <w:widowControl w:val="0"/>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w:t>
      </w:r>
      <w:r w:rsidRPr="00685DF7">
        <w:rPr>
          <w:rFonts w:ascii="Times New Roman" w:hAnsi="Times New Roman" w:cs="Times New Roman"/>
          <w:sz w:val="28"/>
          <w:szCs w:val="28"/>
        </w:rPr>
        <w:lastRenderedPageBreak/>
        <w:t>указанием стоимости.</w:t>
      </w:r>
    </w:p>
    <w:p w:rsidR="006153C6" w:rsidRPr="00474557" w:rsidRDefault="00685DF7" w:rsidP="00474557">
      <w:pPr>
        <w:pStyle w:val="a9"/>
        <w:widowControl w:val="0"/>
        <w:autoSpaceDE w:val="0"/>
        <w:autoSpaceDN w:val="0"/>
        <w:adjustRightInd w:val="0"/>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121" w:history="1">
        <w:r w:rsidRPr="00685DF7">
          <w:rPr>
            <w:rFonts w:ascii="Times New Roman" w:hAnsi="Times New Roman" w:cs="Times New Roman"/>
            <w:i/>
            <w:color w:val="106BBE"/>
            <w:sz w:val="28"/>
            <w:szCs w:val="28"/>
          </w:rPr>
          <w:t>п. 57</w:t>
        </w:r>
      </w:hyperlink>
      <w:r w:rsidRPr="00685DF7">
        <w:rPr>
          <w:rFonts w:ascii="Times New Roman" w:hAnsi="Times New Roman" w:cs="Times New Roman"/>
          <w:i/>
          <w:sz w:val="28"/>
          <w:szCs w:val="28"/>
        </w:rPr>
        <w:t xml:space="preserve"> Инструкции N 157н)</w:t>
      </w:r>
    </w:p>
    <w:p w:rsidR="006153C6" w:rsidRPr="00474557" w:rsidRDefault="00685DF7" w:rsidP="00474557">
      <w:pPr>
        <w:pStyle w:val="ConsPlusNormal"/>
        <w:numPr>
          <w:ilvl w:val="1"/>
          <w:numId w:val="7"/>
        </w:numPr>
        <w:spacing w:line="276" w:lineRule="auto"/>
        <w:ind w:left="0" w:firstLine="709"/>
        <w:jc w:val="both"/>
        <w:rPr>
          <w:b/>
          <w:sz w:val="28"/>
          <w:szCs w:val="28"/>
        </w:rPr>
      </w:pPr>
      <w:r w:rsidRPr="00685DF7">
        <w:rPr>
          <w:b/>
          <w:sz w:val="28"/>
          <w:szCs w:val="28"/>
        </w:rPr>
        <w:t>Учет непроизводственные активы</w:t>
      </w:r>
    </w:p>
    <w:p w:rsidR="006153C6" w:rsidRPr="00474557" w:rsidRDefault="00685DF7" w:rsidP="0047455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К непроизведенным активам относятся объекты нефинансовых активов, не являющиеся продуктами производства, права собственности, на которые должны быть установлены и законодательно закреплены (земля, недра и пр.), используемые в процессе деятельности учреждения. Единицей бухгалтерского учета непроизведенных активов является инвентарный объект.</w:t>
      </w:r>
    </w:p>
    <w:p w:rsidR="006153C6" w:rsidRPr="00685DF7" w:rsidRDefault="00685DF7" w:rsidP="00685DF7">
      <w:pPr>
        <w:pStyle w:val="a9"/>
        <w:numPr>
          <w:ilvl w:val="2"/>
          <w:numId w:val="7"/>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Первоначальной стоимостью земельных участков, находящихся на праве безвозмездного (бессрочного) пользования, признается их рыночная (кадастровая) стоимость.</w:t>
      </w:r>
    </w:p>
    <w:p w:rsidR="006153C6" w:rsidRPr="00685DF7" w:rsidRDefault="006153C6" w:rsidP="00685DF7">
      <w:pPr>
        <w:pStyle w:val="ConsPlusNormal"/>
        <w:spacing w:line="276" w:lineRule="auto"/>
        <w:ind w:firstLine="709"/>
        <w:jc w:val="both"/>
        <w:rPr>
          <w:sz w:val="28"/>
          <w:szCs w:val="28"/>
          <w:highlight w:val="yellow"/>
        </w:rPr>
      </w:pPr>
    </w:p>
    <w:p w:rsidR="006153C6" w:rsidRPr="00685DF7" w:rsidRDefault="00685DF7" w:rsidP="00474557">
      <w:pPr>
        <w:pStyle w:val="ConsPlusNormal"/>
        <w:spacing w:line="276" w:lineRule="auto"/>
        <w:ind w:firstLine="709"/>
        <w:jc w:val="both"/>
        <w:rPr>
          <w:sz w:val="28"/>
          <w:szCs w:val="28"/>
        </w:rPr>
      </w:pPr>
      <w:r w:rsidRPr="00685DF7">
        <w:rPr>
          <w:b/>
          <w:sz w:val="28"/>
          <w:szCs w:val="28"/>
        </w:rPr>
        <w:t>2. Учет материальных запасов</w:t>
      </w:r>
    </w:p>
    <w:p w:rsidR="006153C6" w:rsidRPr="00685DF7" w:rsidRDefault="00685DF7" w:rsidP="00685DF7">
      <w:pPr>
        <w:pStyle w:val="ConsPlusNormal"/>
        <w:spacing w:line="276" w:lineRule="auto"/>
        <w:ind w:firstLine="709"/>
        <w:jc w:val="both"/>
        <w:rPr>
          <w:sz w:val="28"/>
          <w:szCs w:val="28"/>
        </w:rPr>
      </w:pPr>
      <w:r w:rsidRPr="00685DF7">
        <w:rPr>
          <w:sz w:val="28"/>
          <w:szCs w:val="28"/>
        </w:rPr>
        <w:t>2.1. К материальным запасам относятся:</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предметы</w:t>
      </w:r>
      <w:proofErr w:type="gramEnd"/>
      <w:r w:rsidRPr="00685DF7">
        <w:rPr>
          <w:rFonts w:ascii="Times New Roman" w:hAnsi="Times New Roman" w:cs="Times New Roman"/>
          <w:sz w:val="28"/>
          <w:szCs w:val="28"/>
        </w:rPr>
        <w:t>, используемые в деятельности учреждения в течение периода, не превышающего 12 месяцев, независимо от их стоимости.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Материальные запасы принимаются к бухгалтерскому учету по фактической стоимости.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6153C6" w:rsidRPr="00685DF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122" w:history="1">
        <w:r w:rsidRPr="00685DF7">
          <w:rPr>
            <w:i/>
            <w:color w:val="0000FF"/>
            <w:sz w:val="28"/>
            <w:szCs w:val="28"/>
          </w:rPr>
          <w:t>п. п. 100</w:t>
        </w:r>
      </w:hyperlink>
      <w:r w:rsidRPr="00685DF7">
        <w:rPr>
          <w:i/>
          <w:sz w:val="28"/>
          <w:szCs w:val="28"/>
        </w:rPr>
        <w:t xml:space="preserve">, </w:t>
      </w:r>
      <w:hyperlink r:id="rId123" w:history="1">
        <w:r w:rsidRPr="00685DF7">
          <w:rPr>
            <w:i/>
            <w:color w:val="0000FF"/>
            <w:sz w:val="28"/>
            <w:szCs w:val="28"/>
          </w:rPr>
          <w:t>102</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 приобретении (создании) материальных запасов за счет средств, полученных более чем по одному виду финансового обеспечения деятельности, сумма вложений, сформированных на счете 0 106 00 000, переводится на тот вид финансового обеспечения деятельности, по которому указанные материальные запасы будут использоваться. </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 приобретении объектов материальных запасов за счет средств субсидий на иные цели сумма вложений, сформированная на счете 0 106 00 000 по виду финансового обеспечения деятельности </w:t>
      </w:r>
      <w:hyperlink r:id="rId124" w:history="1">
        <w:r w:rsidRPr="00685DF7">
          <w:rPr>
            <w:color w:val="0000FF"/>
            <w:sz w:val="28"/>
            <w:szCs w:val="28"/>
          </w:rPr>
          <w:t>"5"</w:t>
        </w:r>
      </w:hyperlink>
      <w:r w:rsidRPr="00685DF7">
        <w:rPr>
          <w:sz w:val="28"/>
          <w:szCs w:val="28"/>
        </w:rPr>
        <w:t xml:space="preserve">- субсидии на иные цели, переводится на вид финансового обеспечения деятельности </w:t>
      </w:r>
      <w:hyperlink r:id="rId125" w:history="1">
        <w:r w:rsidRPr="00685DF7">
          <w:rPr>
            <w:color w:val="0000FF"/>
            <w:sz w:val="28"/>
            <w:szCs w:val="28"/>
          </w:rPr>
          <w:t>"4"</w:t>
        </w:r>
      </w:hyperlink>
      <w:r w:rsidRPr="00685DF7">
        <w:rPr>
          <w:color w:val="0000FF"/>
          <w:sz w:val="28"/>
          <w:szCs w:val="28"/>
        </w:rPr>
        <w:t xml:space="preserve"> </w:t>
      </w:r>
      <w:r w:rsidRPr="00685DF7">
        <w:rPr>
          <w:rStyle w:val="a5"/>
          <w:sz w:val="28"/>
          <w:szCs w:val="28"/>
        </w:rPr>
        <w:t>-</w:t>
      </w:r>
      <w:r w:rsidRPr="00685DF7">
        <w:rPr>
          <w:sz w:val="28"/>
          <w:szCs w:val="28"/>
        </w:rPr>
        <w:t xml:space="preserve"> субсидии на выполнение государственного (муниципального) задания в порядке, приведенном в </w:t>
      </w:r>
      <w:hyperlink r:id="rId126" w:history="1">
        <w:r w:rsidRPr="00685DF7">
          <w:rPr>
            <w:color w:val="0000FF"/>
            <w:sz w:val="28"/>
            <w:szCs w:val="28"/>
          </w:rPr>
          <w:t>п. 2.2.4</w:t>
        </w:r>
      </w:hyperlink>
      <w:r w:rsidRPr="00685DF7">
        <w:rPr>
          <w:sz w:val="28"/>
          <w:szCs w:val="28"/>
        </w:rPr>
        <w:t xml:space="preserve"> Приложения к Письму Минфина России от 18.09.2012 N 02-06-07/3798.</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2.2. Аналитический учет материальных запасов ведется по их видам, наименованиям, сортам и количеству в разрезе материально ответственных лиц. 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27" w:history="1">
        <w:r w:rsidRPr="00685DF7">
          <w:rPr>
            <w:i/>
            <w:color w:val="0000FF"/>
            <w:sz w:val="28"/>
            <w:szCs w:val="28"/>
          </w:rPr>
          <w:t>п. 119</w:t>
        </w:r>
      </w:hyperlink>
      <w:r w:rsidRPr="00685DF7">
        <w:rPr>
          <w:i/>
          <w:sz w:val="28"/>
          <w:szCs w:val="28"/>
        </w:rPr>
        <w:t xml:space="preserve"> Инструкции N 157н)</w:t>
      </w:r>
    </w:p>
    <w:p w:rsidR="006153C6" w:rsidRPr="00685DF7" w:rsidRDefault="00685DF7" w:rsidP="00474557">
      <w:pPr>
        <w:pStyle w:val="Style14"/>
        <w:widowControl/>
        <w:tabs>
          <w:tab w:val="left" w:pos="1560"/>
        </w:tabs>
        <w:spacing w:line="276" w:lineRule="auto"/>
        <w:ind w:firstLine="709"/>
        <w:rPr>
          <w:sz w:val="28"/>
          <w:szCs w:val="28"/>
        </w:rPr>
      </w:pPr>
      <w:r w:rsidRPr="00685DF7">
        <w:rPr>
          <w:sz w:val="28"/>
          <w:szCs w:val="28"/>
        </w:rPr>
        <w:t>2.3. При принятии к учету мягкого инвентаря материально-ответственное лицо в присутствии Руководителя Учреждения маркирует его, без порчи внешнего вида, с указанием наименование учреждения "Д/С № ____", а при выдаче в эксплуатацию производит дополнительную маркировку с указанием года и месяца выдачи со склада. Мягкий инвентарь со сроком службы 1 год списывается на расходы, при отпуске в эксплуатацию, на основании ведомости выдачи материальных ценностей на нужды учреждения (ф. 0504210). Мягкий инвентарь со сроком службы свыше 1 года списывается на расходы, при признании комиссией его непригодности, на основании акта о списании мягкого и хозяйственного инвентаря (ф. 0504143).</w:t>
      </w:r>
    </w:p>
    <w:p w:rsidR="006153C6" w:rsidRPr="00685DF7" w:rsidRDefault="00685DF7" w:rsidP="00474557">
      <w:pPr>
        <w:pStyle w:val="ConsPlusNormal"/>
        <w:spacing w:line="276" w:lineRule="auto"/>
        <w:ind w:firstLine="709"/>
        <w:jc w:val="both"/>
        <w:rPr>
          <w:sz w:val="28"/>
          <w:szCs w:val="28"/>
        </w:rPr>
      </w:pPr>
      <w:r w:rsidRPr="00685DF7">
        <w:rPr>
          <w:sz w:val="28"/>
          <w:szCs w:val="28"/>
        </w:rPr>
        <w:t>2.4. Оприходование ветоши, полученной от списания мягкого инвентаря, принимается к учету по номинальной цене 1 рубль за 1 кг.</w:t>
      </w:r>
    </w:p>
    <w:p w:rsidR="006153C6" w:rsidRPr="00685DF7" w:rsidRDefault="00685DF7" w:rsidP="00685DF7">
      <w:pPr>
        <w:pStyle w:val="Style14"/>
        <w:widowControl/>
        <w:tabs>
          <w:tab w:val="left" w:pos="1560"/>
        </w:tabs>
        <w:spacing w:line="276" w:lineRule="auto"/>
        <w:ind w:firstLine="709"/>
        <w:rPr>
          <w:sz w:val="28"/>
          <w:szCs w:val="28"/>
        </w:rPr>
      </w:pPr>
      <w:r w:rsidRPr="00685DF7">
        <w:rPr>
          <w:sz w:val="28"/>
          <w:szCs w:val="28"/>
        </w:rPr>
        <w:t>2.5. Списание посуды производится на основании Книги регистрации боя посуды (ф. 0504044) с оформлением акта о списании мягкого и хозяйственного инвентаря (ф. 0504143).</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28" w:history="1">
        <w:r w:rsidRPr="00685DF7">
          <w:rPr>
            <w:i/>
            <w:color w:val="0000FF"/>
            <w:sz w:val="28"/>
            <w:szCs w:val="28"/>
          </w:rPr>
          <w:t>п. 119</w:t>
        </w:r>
      </w:hyperlink>
      <w:r w:rsidRPr="00685DF7">
        <w:rPr>
          <w:i/>
          <w:sz w:val="28"/>
          <w:szCs w:val="28"/>
        </w:rPr>
        <w:t xml:space="preserve"> Инструкции N 157н)</w:t>
      </w:r>
    </w:p>
    <w:p w:rsidR="006153C6" w:rsidRPr="00685DF7" w:rsidRDefault="00685DF7" w:rsidP="00685DF7">
      <w:pPr>
        <w:pStyle w:val="Style14"/>
        <w:widowControl/>
        <w:tabs>
          <w:tab w:val="left" w:pos="1701"/>
        </w:tabs>
        <w:spacing w:line="276" w:lineRule="auto"/>
        <w:ind w:firstLine="709"/>
        <w:rPr>
          <w:sz w:val="28"/>
          <w:szCs w:val="28"/>
        </w:rPr>
      </w:pPr>
      <w:r w:rsidRPr="00685DF7">
        <w:rPr>
          <w:sz w:val="28"/>
          <w:szCs w:val="28"/>
        </w:rPr>
        <w:t xml:space="preserve">2.6. Учет продуктов питания на складе ведется материально-ответственным лицом в Книге учета материальных ценностей по наименованиям, сортам и количеству продуктов с использованием отдельных страниц по каждому наименованию (ф. 0504042). Продукты питания при принятии к учету измеряются в килограммах, литрах, яйца – в штуках, масло растительное (подсолнечное) 1л – 0,92 кг. </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Аналитический учет продуктов питания ведется в Оборотной ведомости по нефинансовым активам (ф. 0504035), которая применяется для обобщения данных по наличию и стоимости продуктов питания и проверки правильности записей, произведенных по счетам аналитического учета с данными по счету продуктов питания. Ежемесячно в Оборотной ведомости по нефинансовым активам подсчитываются обороты и выводятся остатки на конец месяца. Записи в Оборотную ведомость производятся на основании данных Накопительной ведомости по приходу продуктов питания (ф. 0504037) и Накопительной ведомости по расходу продуктов питания (ф. 0504038). </w:t>
      </w:r>
    </w:p>
    <w:p w:rsidR="006153C6" w:rsidRPr="00685DF7" w:rsidRDefault="00685DF7" w:rsidP="00685DF7">
      <w:pPr>
        <w:pStyle w:val="a8"/>
        <w:spacing w:before="0" w:beforeAutospacing="0" w:after="0" w:line="276" w:lineRule="auto"/>
        <w:ind w:firstLine="709"/>
        <w:jc w:val="both"/>
        <w:rPr>
          <w:sz w:val="28"/>
          <w:szCs w:val="28"/>
        </w:rPr>
      </w:pPr>
      <w:proofErr w:type="spellStart"/>
      <w:r w:rsidRPr="00685DF7">
        <w:rPr>
          <w:sz w:val="28"/>
          <w:szCs w:val="28"/>
        </w:rPr>
        <w:lastRenderedPageBreak/>
        <w:t>Калькулирование</w:t>
      </w:r>
      <w:proofErr w:type="spellEnd"/>
      <w:r w:rsidRPr="00685DF7">
        <w:rPr>
          <w:sz w:val="28"/>
          <w:szCs w:val="28"/>
        </w:rPr>
        <w:t xml:space="preserve"> стоимости каждого блюда происходит на основании утвержденного руководителем десятидневного меню. </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На основании сведений о наличии детей, состоящих на довольствии, и утвержденных норм питания ответственное лицо составляет для следующего дня в одном экземпляре меню-требование (ф. 0504202) и подсчитывает итоги. В случае изменения количества детей по сравнению с данными на начало дня, указанными в меню-требовании, ответственное лицо составляет расчет изменения потребности в продуктах питания. При увеличении потребности в продуктах питания выписывается накладная (требование) на склад, а при уменьшении потребности в продуктах питания излишки сдаются на склад и оформляются накладной (требованием) (Приложение № 2) с указанием на ней «Возврат». Возврату, начиная с обеда, подлежат продукты питания: яйцо, консервация (овощная, фруктовая), сгущенное молоко (не вскрытые упаковки),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685DF7">
        <w:rPr>
          <w:rFonts w:ascii="Times New Roman" w:hAnsi="Times New Roman" w:cs="Times New Roman"/>
          <w:sz w:val="28"/>
          <w:szCs w:val="28"/>
        </w:rPr>
        <w:t>дефростированное</w:t>
      </w:r>
      <w:proofErr w:type="spellEnd"/>
      <w:r w:rsidRPr="00685DF7">
        <w:rPr>
          <w:rFonts w:ascii="Times New Roman" w:hAnsi="Times New Roman" w:cs="Times New Roman"/>
          <w:sz w:val="28"/>
          <w:szCs w:val="28"/>
        </w:rPr>
        <w:t xml:space="preserve"> мясо, птица, печень, овощи, рыба (если они прошли тепловую обработку), продукты, у которых срок реализации не позволяет их дальнейшее хранение.</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Списание уксусной эссенции, соды кальцинированной для обработки продуктов питания, инвентаря пищеблока, на основании требований СанПиНа, оформляется Актом о списании материальных запасов (ф. 0504230). </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Списание продуктов питания производится по средней фактической стоимости в соответствии с утвержденными в установленном порядке нормами расходов на основании документов, подтверждающих их количественный расход и утвержденных руководителем учреждения. </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Учет списания продуктов питания ведется в Накопительной ведомости по расходу продуктов питания. Записи в ней производятся ежедневно на основании Меню-требований на выдачу продуктов питания. </w:t>
      </w:r>
    </w:p>
    <w:p w:rsidR="006153C6" w:rsidRPr="00685DF7" w:rsidRDefault="00685DF7" w:rsidP="00474557">
      <w:pPr>
        <w:pStyle w:val="a8"/>
        <w:spacing w:before="0" w:beforeAutospacing="0" w:after="0" w:line="276" w:lineRule="auto"/>
        <w:ind w:firstLine="709"/>
        <w:jc w:val="both"/>
        <w:rPr>
          <w:sz w:val="28"/>
          <w:szCs w:val="28"/>
        </w:rPr>
      </w:pPr>
      <w:r w:rsidRPr="00685DF7">
        <w:rPr>
          <w:sz w:val="28"/>
          <w:szCs w:val="28"/>
        </w:rPr>
        <w:t xml:space="preserve">По окончании месяца в Накопительной ведомости подсчитываются итоги и определяется стоимость израсходованных продуктов. Одновременно сверяется число довольствующихся по учреждению с данными посещаемости детей. </w:t>
      </w:r>
    </w:p>
    <w:p w:rsidR="006153C6" w:rsidRPr="00685DF7" w:rsidRDefault="00685DF7" w:rsidP="00685DF7">
      <w:pPr>
        <w:pStyle w:val="Style14"/>
        <w:widowControl/>
        <w:spacing w:line="276" w:lineRule="auto"/>
        <w:ind w:firstLine="709"/>
        <w:rPr>
          <w:sz w:val="28"/>
          <w:szCs w:val="28"/>
        </w:rPr>
      </w:pPr>
      <w:r w:rsidRPr="00685DF7">
        <w:rPr>
          <w:sz w:val="28"/>
          <w:szCs w:val="28"/>
        </w:rPr>
        <w:t xml:space="preserve">2.7. Учет медикаментов и перевязочных средств в Учреждении осуществляется на счетах 0 105 21 000 «Медикаменты и перевязочные средства – особо ценное движимое имущество учреждения» и 0 105 31 000 </w:t>
      </w:r>
      <w:r w:rsidRPr="00685DF7">
        <w:rPr>
          <w:sz w:val="28"/>
          <w:szCs w:val="28"/>
        </w:rPr>
        <w:lastRenderedPageBreak/>
        <w:t xml:space="preserve">«Медикаменты и перевязочные средства – иное движимое имущество учреждения». </w:t>
      </w:r>
    </w:p>
    <w:p w:rsidR="006153C6" w:rsidRPr="00685DF7" w:rsidRDefault="00685DF7" w:rsidP="00685DF7">
      <w:pPr>
        <w:pStyle w:val="Style14"/>
        <w:widowControl/>
        <w:spacing w:line="276" w:lineRule="auto"/>
        <w:ind w:firstLine="709"/>
        <w:rPr>
          <w:sz w:val="28"/>
          <w:szCs w:val="28"/>
        </w:rPr>
      </w:pPr>
      <w:r w:rsidRPr="00685DF7">
        <w:rPr>
          <w:sz w:val="28"/>
          <w:szCs w:val="28"/>
        </w:rPr>
        <w:t xml:space="preserve">– к медикаментам относятся лекарственные средства, сыворотки и вакцины, лекарственное растительное сырье, лечебные минеральные воды, дезинфекционные средства и т. п.; </w:t>
      </w:r>
    </w:p>
    <w:p w:rsidR="006153C6" w:rsidRPr="00685DF7" w:rsidRDefault="00685DF7" w:rsidP="00685DF7">
      <w:pPr>
        <w:pStyle w:val="Style14"/>
        <w:widowControl/>
        <w:spacing w:line="276" w:lineRule="auto"/>
        <w:ind w:firstLine="709"/>
        <w:rPr>
          <w:sz w:val="28"/>
          <w:szCs w:val="28"/>
        </w:rPr>
      </w:pPr>
      <w:r w:rsidRPr="00685DF7">
        <w:rPr>
          <w:sz w:val="28"/>
          <w:szCs w:val="28"/>
        </w:rPr>
        <w:t xml:space="preserve">– к перевязочным средствам относят марлю, бинты, вату, компрессную клеенку и бумагу и т. п. Такие вспомогательные средства, как вощеная, пергаментная и фильтровальная бумага, бумажные коробки и мешочки, капсулы и облатки, колпачки, пробки, нитки, сигнатуры, этикетки, резиновые обхваты, смола, медицинская тара (склянки, банки, бутыли), подлежат учету на счетах 0 105 21 000 «Прочие материальные запасы – особо ценное движимое имущество учреждения» и 0 105 31 000 «Прочие материальные запасы – иное движимое имущество учреждения». </w:t>
      </w:r>
    </w:p>
    <w:p w:rsidR="006153C6" w:rsidRPr="00685DF7" w:rsidRDefault="00685DF7" w:rsidP="00685DF7">
      <w:pPr>
        <w:pStyle w:val="Style14"/>
        <w:widowControl/>
        <w:spacing w:line="276" w:lineRule="auto"/>
        <w:ind w:firstLine="709"/>
        <w:rPr>
          <w:sz w:val="28"/>
          <w:szCs w:val="28"/>
        </w:rPr>
      </w:pPr>
      <w:r w:rsidRPr="00685DF7">
        <w:rPr>
          <w:sz w:val="28"/>
          <w:szCs w:val="28"/>
        </w:rPr>
        <w:t>Списание медикаментов и перевязочных средств с истекшим сроком годности, пришедших в негодность в результате порчи по акту о списании материальных запасов (ф. 0504230).</w:t>
      </w:r>
    </w:p>
    <w:p w:rsidR="006153C6" w:rsidRPr="00685DF7" w:rsidRDefault="00685DF7" w:rsidP="00685DF7">
      <w:pPr>
        <w:pStyle w:val="Style9"/>
        <w:widowControl/>
        <w:spacing w:line="276" w:lineRule="auto"/>
        <w:ind w:firstLine="709"/>
        <w:rPr>
          <w:sz w:val="28"/>
          <w:szCs w:val="28"/>
        </w:rPr>
      </w:pPr>
      <w:r w:rsidRPr="00685DF7">
        <w:rPr>
          <w:sz w:val="28"/>
          <w:szCs w:val="28"/>
        </w:rPr>
        <w:t>При принятии к учету медикаментов используются следующие единицы измерения: штуках (1 таблетка), ампулах.</w:t>
      </w:r>
    </w:p>
    <w:p w:rsidR="006153C6" w:rsidRPr="00474557" w:rsidRDefault="00685DF7" w:rsidP="0047455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ab/>
        <w:t>Порядок и нормы списания этилового спирта разрабатываются согласно Приказу Минздрава СССР от 30 августа 1991 г. № 245 «О нормативах потребления этилового спирта для учреждений здравоохранения, образования и социального обеспечения») и утверждаются приказом руководителя Учреждения.</w:t>
      </w:r>
    </w:p>
    <w:p w:rsidR="006153C6" w:rsidRPr="00685DF7" w:rsidRDefault="00685DF7" w:rsidP="00474557">
      <w:pPr>
        <w:pStyle w:val="ConsPlusNormal"/>
        <w:spacing w:line="276" w:lineRule="auto"/>
        <w:ind w:firstLine="709"/>
        <w:jc w:val="both"/>
        <w:rPr>
          <w:sz w:val="28"/>
          <w:szCs w:val="28"/>
        </w:rPr>
      </w:pPr>
      <w:r w:rsidRPr="00685DF7">
        <w:rPr>
          <w:sz w:val="28"/>
          <w:szCs w:val="28"/>
        </w:rPr>
        <w:t>2.8. Передача расходных материальных запасов: канцелярских принадлежностей (бумаги, карандашей, ручек, стержней и т.п.), лекарственных препаратов и изделий медицинского назначения (не подлежащих предметно-количественному учету), запасных частей и хозяйственных материалов (</w:t>
      </w:r>
      <w:proofErr w:type="spellStart"/>
      <w:r w:rsidRPr="00685DF7">
        <w:rPr>
          <w:sz w:val="28"/>
          <w:szCs w:val="28"/>
        </w:rPr>
        <w:t>электролампочек</w:t>
      </w:r>
      <w:proofErr w:type="spellEnd"/>
      <w:r w:rsidRPr="00685DF7">
        <w:rPr>
          <w:sz w:val="28"/>
          <w:szCs w:val="28"/>
        </w:rPr>
        <w:t xml:space="preserve">, мыла, щеток и т.п.), выданных в эксплуатацию на нужды учреждения, оформляется Ведомостью выдачи материальных ценностей на нужды учреждения </w:t>
      </w:r>
      <w:hyperlink r:id="rId129" w:history="1">
        <w:r w:rsidRPr="00685DF7">
          <w:rPr>
            <w:color w:val="0000FF"/>
            <w:sz w:val="28"/>
            <w:szCs w:val="28"/>
          </w:rPr>
          <w:t>(ф. 0504210)</w:t>
        </w:r>
      </w:hyperlink>
      <w:r w:rsidRPr="00685DF7">
        <w:rPr>
          <w:sz w:val="28"/>
          <w:szCs w:val="28"/>
        </w:rPr>
        <w:t>, которая является основанием для списания материальных запасов.</w:t>
      </w:r>
    </w:p>
    <w:p w:rsidR="006153C6" w:rsidRPr="00685DF7" w:rsidRDefault="00685DF7" w:rsidP="00685DF7">
      <w:pPr>
        <w:shd w:val="clear" w:color="auto" w:fill="FFFFFF"/>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2.9. Списание материальных запасов производится по средней фактической стоимости.</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30" w:history="1">
        <w:r w:rsidRPr="00685DF7">
          <w:rPr>
            <w:i/>
            <w:color w:val="0000FF"/>
            <w:sz w:val="28"/>
            <w:szCs w:val="28"/>
          </w:rPr>
          <w:t>п. 108</w:t>
        </w:r>
      </w:hyperlink>
      <w:r w:rsidRPr="00685DF7">
        <w:rPr>
          <w:i/>
          <w:sz w:val="28"/>
          <w:szCs w:val="28"/>
        </w:rPr>
        <w:t xml:space="preserve"> Инструкции N 157н)</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2.10. Основанием для списания мягкого и хозяйственного инвентаря является Акт о списании мягкого и хозяйственного инвентаря </w:t>
      </w:r>
      <w:hyperlink r:id="rId131" w:history="1">
        <w:r w:rsidRPr="00685DF7">
          <w:rPr>
            <w:color w:val="0000FF"/>
            <w:sz w:val="28"/>
            <w:szCs w:val="28"/>
          </w:rPr>
          <w:t>(ф. 0504143)</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2.11. В остальных случаях основанием для списания материальных запасов (за исключением мягкого инвентаря и посуды) является Акт о списании материальных запасов </w:t>
      </w:r>
      <w:hyperlink r:id="rId132" w:history="1">
        <w:r w:rsidRPr="00685DF7">
          <w:rPr>
            <w:color w:val="0000FF"/>
            <w:sz w:val="28"/>
            <w:szCs w:val="28"/>
          </w:rPr>
          <w:t>(ф. 0504230)</w:t>
        </w:r>
      </w:hyperlink>
      <w:r w:rsidRPr="00685DF7">
        <w:rPr>
          <w:sz w:val="28"/>
          <w:szCs w:val="28"/>
        </w:rPr>
        <w:t>.</w:t>
      </w:r>
    </w:p>
    <w:p w:rsidR="006153C6" w:rsidRPr="00685DF7" w:rsidRDefault="006153C6" w:rsidP="00685DF7">
      <w:pPr>
        <w:pStyle w:val="ConsPlusNormal"/>
        <w:spacing w:line="276" w:lineRule="auto"/>
        <w:ind w:firstLine="709"/>
        <w:jc w:val="both"/>
        <w:rPr>
          <w:sz w:val="28"/>
          <w:szCs w:val="28"/>
        </w:rPr>
      </w:pPr>
    </w:p>
    <w:p w:rsidR="006153C6" w:rsidRPr="00474557" w:rsidRDefault="00685DF7" w:rsidP="00474557">
      <w:pPr>
        <w:pStyle w:val="ConsPlusNormal"/>
        <w:spacing w:line="276" w:lineRule="auto"/>
        <w:ind w:firstLine="709"/>
        <w:jc w:val="both"/>
        <w:rPr>
          <w:i/>
          <w:sz w:val="28"/>
          <w:szCs w:val="28"/>
        </w:rPr>
      </w:pPr>
      <w:r w:rsidRPr="00685DF7">
        <w:rPr>
          <w:sz w:val="28"/>
          <w:szCs w:val="28"/>
        </w:rPr>
        <w:t xml:space="preserve">2.12.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33" w:history="1">
        <w:r w:rsidRPr="00685DF7">
          <w:rPr>
            <w:color w:val="0000FF"/>
            <w:sz w:val="28"/>
            <w:szCs w:val="28"/>
          </w:rPr>
          <w:t>(ф. 0504205)</w:t>
        </w:r>
      </w:hyperlink>
      <w:r w:rsidRPr="00685DF7">
        <w:rPr>
          <w:sz w:val="28"/>
          <w:szCs w:val="28"/>
        </w:rPr>
        <w:t xml:space="preserve">. Отражение записей по списанию стоимости материальных запасов по счету 0 105 00 000 осуществляется при представлении подрядчиком отчета об израсходованных материальных запасах. </w:t>
      </w:r>
      <w:r w:rsidRPr="00685DF7">
        <w:rPr>
          <w:i/>
          <w:sz w:val="28"/>
          <w:szCs w:val="28"/>
        </w:rPr>
        <w:t xml:space="preserve">(Основание: </w:t>
      </w:r>
      <w:hyperlink r:id="rId134" w:history="1">
        <w:r w:rsidRPr="00685DF7">
          <w:rPr>
            <w:i/>
            <w:color w:val="0000FF"/>
            <w:sz w:val="28"/>
            <w:szCs w:val="28"/>
          </w:rPr>
          <w:t>п. 332</w:t>
        </w:r>
      </w:hyperlink>
      <w:r w:rsidR="00474557">
        <w:rPr>
          <w:i/>
          <w:sz w:val="28"/>
          <w:szCs w:val="28"/>
        </w:rPr>
        <w:t xml:space="preserve"> Инструкции N 157н</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sz w:val="28"/>
          <w:szCs w:val="28"/>
        </w:rPr>
        <w:t xml:space="preserve">         2.13. </w:t>
      </w:r>
      <w:r w:rsidRPr="00685DF7">
        <w:rPr>
          <w:rFonts w:ascii="Times New Roman" w:hAnsi="Times New Roman" w:cs="Times New Roman"/>
          <w:bCs/>
          <w:sz w:val="28"/>
          <w:szCs w:val="28"/>
        </w:rPr>
        <w:t>Хозяйственный инвентарь, учитываемый в составе материальных запасов (Приложение № 19), срок службы</w:t>
      </w:r>
      <w:r w:rsidRPr="00685DF7">
        <w:rPr>
          <w:rFonts w:ascii="Times New Roman" w:hAnsi="Times New Roman" w:cs="Times New Roman"/>
          <w:b/>
          <w:bCs/>
          <w:sz w:val="28"/>
          <w:szCs w:val="28"/>
        </w:rPr>
        <w:t xml:space="preserve"> </w:t>
      </w:r>
      <w:r w:rsidRPr="00685DF7">
        <w:rPr>
          <w:rFonts w:ascii="Times New Roman" w:hAnsi="Times New Roman" w:cs="Times New Roman"/>
          <w:bCs/>
          <w:sz w:val="28"/>
          <w:szCs w:val="28"/>
        </w:rPr>
        <w:t xml:space="preserve">мягкого </w:t>
      </w:r>
      <w:proofErr w:type="gramStart"/>
      <w:r w:rsidRPr="00685DF7">
        <w:rPr>
          <w:rFonts w:ascii="Times New Roman" w:hAnsi="Times New Roman" w:cs="Times New Roman"/>
          <w:bCs/>
          <w:sz w:val="28"/>
          <w:szCs w:val="28"/>
        </w:rPr>
        <w:t>инвентаря</w:t>
      </w:r>
      <w:r w:rsidRPr="00685DF7">
        <w:rPr>
          <w:rFonts w:ascii="Times New Roman" w:hAnsi="Times New Roman" w:cs="Times New Roman"/>
          <w:b/>
          <w:bCs/>
          <w:sz w:val="28"/>
          <w:szCs w:val="28"/>
        </w:rPr>
        <w:t xml:space="preserve"> </w:t>
      </w:r>
      <w:r w:rsidRPr="00685DF7">
        <w:rPr>
          <w:rFonts w:ascii="Times New Roman" w:hAnsi="Times New Roman" w:cs="Times New Roman"/>
          <w:bCs/>
          <w:sz w:val="28"/>
          <w:szCs w:val="28"/>
        </w:rPr>
        <w:t xml:space="preserve"> утвержден</w:t>
      </w:r>
      <w:proofErr w:type="gramEnd"/>
      <w:r w:rsidRPr="00685DF7">
        <w:rPr>
          <w:rFonts w:ascii="Times New Roman" w:hAnsi="Times New Roman" w:cs="Times New Roman"/>
          <w:bCs/>
          <w:sz w:val="28"/>
          <w:szCs w:val="28"/>
        </w:rPr>
        <w:t xml:space="preserve"> в Приложении №17 к настоящей Учетной политике.</w:t>
      </w:r>
    </w:p>
    <w:p w:rsidR="006153C6" w:rsidRPr="00474557" w:rsidRDefault="00685DF7" w:rsidP="00474557">
      <w:pPr>
        <w:autoSpaceDE w:val="0"/>
        <w:autoSpaceDN w:val="0"/>
        <w:adjustRightInd w:val="0"/>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 xml:space="preserve">        2.14. Нормы списания хозяйственных материалов, моющих и дезинфицирующих средств утверждены в Приложении №18 к настоящей Учетной политике.</w:t>
      </w:r>
    </w:p>
    <w:p w:rsidR="006153C6" w:rsidRPr="00685DF7" w:rsidRDefault="00685DF7" w:rsidP="00685DF7">
      <w:pPr>
        <w:pStyle w:val="ConsPlusNormal"/>
        <w:spacing w:line="276" w:lineRule="auto"/>
        <w:ind w:firstLine="709"/>
        <w:jc w:val="both"/>
        <w:rPr>
          <w:iCs/>
          <w:sz w:val="28"/>
          <w:szCs w:val="28"/>
        </w:rPr>
      </w:pPr>
      <w:r w:rsidRPr="00685DF7">
        <w:rPr>
          <w:sz w:val="28"/>
          <w:szCs w:val="28"/>
        </w:rPr>
        <w:t xml:space="preserve">        2.15. </w:t>
      </w:r>
      <w:r w:rsidRPr="00685DF7">
        <w:rPr>
          <w:iCs/>
          <w:sz w:val="28"/>
          <w:szCs w:val="28"/>
        </w:rPr>
        <w:t>Учет операций по выбытию и перемещению материальных запасов ведется в Журнале операций по выбытию и перемещению нефинансовых активов.</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Учет операций по поступлению материальных запасов ведется в соответствии с содержанием факта хозяйственной жизни: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Журнале операций по выбытию и перемещению нефинансовых активов в части: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операций принятия к учету материалов, товаров по сформированной фактической стоимости (в сумме фактических вложений);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Журнале по прочим операциям - по иным операциям поступления объектов материальных запасов.</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135" w:history="1">
        <w:r w:rsidRPr="00685DF7">
          <w:rPr>
            <w:i/>
            <w:color w:val="0000FF"/>
            <w:sz w:val="28"/>
            <w:szCs w:val="28"/>
          </w:rPr>
          <w:t>п. 12</w:t>
        </w:r>
      </w:hyperlink>
      <w:r w:rsidRPr="00685DF7">
        <w:rPr>
          <w:i/>
          <w:color w:val="0000FF"/>
          <w:sz w:val="28"/>
          <w:szCs w:val="28"/>
        </w:rPr>
        <w:t>0</w:t>
      </w:r>
      <w:r w:rsidRPr="00685DF7">
        <w:rPr>
          <w:i/>
          <w:sz w:val="28"/>
          <w:szCs w:val="28"/>
        </w:rPr>
        <w:t xml:space="preserve"> Инструкции N 157н)</w:t>
      </w:r>
    </w:p>
    <w:p w:rsidR="006153C6" w:rsidRPr="00685DF7" w:rsidRDefault="006153C6" w:rsidP="00474557">
      <w:pPr>
        <w:pStyle w:val="ConsPlusNormal"/>
        <w:spacing w:line="276" w:lineRule="auto"/>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17" w:name="P295"/>
      <w:bookmarkEnd w:id="17"/>
      <w:r w:rsidRPr="00685DF7">
        <w:rPr>
          <w:b/>
          <w:sz w:val="28"/>
          <w:szCs w:val="28"/>
        </w:rPr>
        <w:t>3. Учет затрат на изготовление готовой продукции,</w:t>
      </w:r>
    </w:p>
    <w:p w:rsidR="006153C6" w:rsidRPr="00685DF7" w:rsidRDefault="00685DF7" w:rsidP="00474557">
      <w:pPr>
        <w:pStyle w:val="ConsPlusNormal"/>
        <w:spacing w:line="276" w:lineRule="auto"/>
        <w:ind w:firstLine="709"/>
        <w:jc w:val="both"/>
        <w:rPr>
          <w:sz w:val="28"/>
          <w:szCs w:val="28"/>
        </w:rPr>
      </w:pPr>
      <w:proofErr w:type="gramStart"/>
      <w:r w:rsidRPr="00685DF7">
        <w:rPr>
          <w:b/>
          <w:sz w:val="28"/>
          <w:szCs w:val="28"/>
        </w:rPr>
        <w:t>выполнение</w:t>
      </w:r>
      <w:proofErr w:type="gramEnd"/>
      <w:r w:rsidRPr="00685DF7">
        <w:rPr>
          <w:b/>
          <w:sz w:val="28"/>
          <w:szCs w:val="28"/>
        </w:rPr>
        <w:t xml:space="preserve"> работ, оказание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3.1. Затраты на оказание услуг делятся на прямые и общехозяйственные.</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 составе прямых затрат при формировании себестоимости оказания </w:t>
      </w:r>
      <w:r w:rsidRPr="00685DF7">
        <w:rPr>
          <w:sz w:val="28"/>
          <w:szCs w:val="28"/>
        </w:rPr>
        <w:lastRenderedPageBreak/>
        <w:t>услуги, выполнения работы учитываются расходы, непосредственно связанные с ее оказанием (выполнением), в том числе:</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оплату труда и начисления на выплаты по оплате труда работников учреждения, непосредственно связанных с оказанием услуги (выполнением работы);</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приобретение материальных запасов и особо ценного движимого имущества, потребляемых (используемых) в процессе оказания соответствующей услуги (выполнения соответствующей работы), с учетом срока полезного использования;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другие затраты, непосредственно связанные с оказанием услуги (выполнением работы).</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36" w:history="1">
        <w:r w:rsidRPr="00685DF7">
          <w:rPr>
            <w:i/>
            <w:color w:val="0000FF"/>
            <w:sz w:val="28"/>
            <w:szCs w:val="28"/>
          </w:rPr>
          <w:t>п. п. 134</w:t>
        </w:r>
      </w:hyperlink>
      <w:r w:rsidRPr="00685DF7">
        <w:rPr>
          <w:i/>
          <w:sz w:val="28"/>
          <w:szCs w:val="28"/>
        </w:rPr>
        <w:t xml:space="preserve">, </w:t>
      </w:r>
      <w:hyperlink r:id="rId137" w:history="1">
        <w:r w:rsidRPr="00685DF7">
          <w:rPr>
            <w:i/>
            <w:color w:val="0000FF"/>
            <w:sz w:val="28"/>
            <w:szCs w:val="28"/>
          </w:rPr>
          <w:t>138</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3.2. При </w:t>
      </w:r>
      <w:proofErr w:type="spellStart"/>
      <w:r w:rsidRPr="00685DF7">
        <w:rPr>
          <w:sz w:val="28"/>
          <w:szCs w:val="28"/>
        </w:rPr>
        <w:t>калькулировании</w:t>
      </w:r>
      <w:proofErr w:type="spellEnd"/>
      <w:r w:rsidRPr="00685DF7">
        <w:rPr>
          <w:sz w:val="28"/>
          <w:szCs w:val="28"/>
        </w:rPr>
        <w:t xml:space="preserve"> фактической себестоимости услуги, работы для прямых затрат применяется способ прямого расчета (фактических затрат).</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38" w:history="1">
        <w:r w:rsidRPr="00685DF7">
          <w:rPr>
            <w:i/>
            <w:color w:val="0000FF"/>
            <w:sz w:val="28"/>
            <w:szCs w:val="28"/>
          </w:rPr>
          <w:t>п. 134</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3.3. Общехозяйственные расходы учреждения, произведенные за отчетный период (месяц), распределяются на себестоимость оказанных услуг (работ), а в части не распределяемых расходов - на увеличение расходов текущего финансового года.</w:t>
      </w:r>
    </w:p>
    <w:p w:rsidR="006153C6" w:rsidRPr="00685DF7" w:rsidRDefault="00685DF7" w:rsidP="00685DF7">
      <w:pPr>
        <w:pStyle w:val="ConsPlusNormal"/>
        <w:spacing w:line="276" w:lineRule="auto"/>
        <w:ind w:firstLine="709"/>
        <w:jc w:val="both"/>
        <w:rPr>
          <w:sz w:val="28"/>
          <w:szCs w:val="28"/>
        </w:rPr>
      </w:pPr>
      <w:r w:rsidRPr="00685DF7">
        <w:rPr>
          <w:sz w:val="28"/>
          <w:szCs w:val="28"/>
        </w:rPr>
        <w:t>В целях бухгалтерского учета в составе общехозяйственных расходов учитываются расходы:</w:t>
      </w:r>
    </w:p>
    <w:p w:rsidR="006153C6" w:rsidRPr="00685DF7" w:rsidRDefault="00685DF7" w:rsidP="00685DF7">
      <w:pPr>
        <w:pStyle w:val="ConsPlusNormal"/>
        <w:spacing w:line="276" w:lineRule="auto"/>
        <w:ind w:firstLine="709"/>
        <w:jc w:val="both"/>
        <w:rPr>
          <w:sz w:val="28"/>
          <w:szCs w:val="28"/>
        </w:rPr>
      </w:pPr>
      <w:r w:rsidRPr="00685DF7">
        <w:rPr>
          <w:sz w:val="28"/>
          <w:szCs w:val="28"/>
        </w:rPr>
        <w:t>1) в части распределяемых расходов: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оплату труда и начисления на выплаты по оплате труда работников, которые не принимают непосредственного участия в оказании услуги (выполнении работ): административно-управленческий и прочий обслуживающий персонал, вознаграждения по договорам Гражданско-правового характера (КОСГУ 211,213, 225,226),</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приобретение услуг связи (КОСГУ 221);</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выплату суточных, транспортных услуг, проживания при направлении в служебную командировку административно-управленческого и прочего обслуживающего персонала (КОСГУ 212,222,226);</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приобретение транспортных услуг (КОСГУ 222);</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затраты на коммунальные услуги (КОСГУ 223) по следующим видам коммунальных услуг: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водоснабжение</w:t>
      </w:r>
      <w:proofErr w:type="gramEnd"/>
      <w:r w:rsidRPr="00685DF7">
        <w:rPr>
          <w:sz w:val="28"/>
          <w:szCs w:val="28"/>
        </w:rPr>
        <w:t>,</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водоотведение</w:t>
      </w:r>
      <w:proofErr w:type="gramEnd"/>
      <w:r w:rsidRPr="00685DF7">
        <w:rPr>
          <w:sz w:val="28"/>
          <w:szCs w:val="28"/>
        </w:rPr>
        <w:t>,</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транспортировка</w:t>
      </w:r>
      <w:proofErr w:type="gramEnd"/>
      <w:r w:rsidRPr="00685DF7">
        <w:rPr>
          <w:sz w:val="28"/>
          <w:szCs w:val="28"/>
        </w:rPr>
        <w:t xml:space="preserve"> и очистка сточных вод,</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электроснабжение</w:t>
      </w:r>
      <w:proofErr w:type="gramEnd"/>
      <w:r w:rsidRPr="00685DF7">
        <w:rPr>
          <w:sz w:val="28"/>
          <w:szCs w:val="28"/>
        </w:rPr>
        <w:t xml:space="preserve"> в размере 90 процентов,</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lastRenderedPageBreak/>
        <w:t>теплоснабжение</w:t>
      </w:r>
      <w:proofErr w:type="gramEnd"/>
      <w:r w:rsidRPr="00685DF7">
        <w:rPr>
          <w:sz w:val="28"/>
          <w:szCs w:val="28"/>
        </w:rPr>
        <w:t xml:space="preserve"> в размере 50 процентов,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газоснабжение</w:t>
      </w:r>
      <w:proofErr w:type="gramEnd"/>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содержание недвижимого имущества и объектов особо ценного движимого имущества:</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техническое</w:t>
      </w:r>
      <w:proofErr w:type="gramEnd"/>
      <w:r w:rsidRPr="00685DF7">
        <w:rPr>
          <w:sz w:val="28"/>
          <w:szCs w:val="28"/>
        </w:rPr>
        <w:t xml:space="preserve"> обслуживание и </w:t>
      </w:r>
      <w:proofErr w:type="spellStart"/>
      <w:r w:rsidRPr="00685DF7">
        <w:rPr>
          <w:sz w:val="28"/>
          <w:szCs w:val="28"/>
        </w:rPr>
        <w:t>регламентно</w:t>
      </w:r>
      <w:proofErr w:type="spellEnd"/>
      <w:r w:rsidRPr="00685DF7">
        <w:rPr>
          <w:sz w:val="28"/>
          <w:szCs w:val="28"/>
        </w:rPr>
        <w:t xml:space="preserve">-профилактический ремонт систем охранно-тревожной сигнализации, техническое обслуживание и </w:t>
      </w:r>
      <w:proofErr w:type="spellStart"/>
      <w:r w:rsidRPr="00685DF7">
        <w:rPr>
          <w:sz w:val="28"/>
          <w:szCs w:val="28"/>
        </w:rPr>
        <w:t>регламентно</w:t>
      </w:r>
      <w:proofErr w:type="spellEnd"/>
      <w:r w:rsidRPr="00685DF7">
        <w:rPr>
          <w:sz w:val="28"/>
          <w:szCs w:val="28"/>
        </w:rPr>
        <w:t xml:space="preserve">-профилактический ремонт систем контроля и управления доступом в здания, сооружения, систем видеонаблюдения, техническое обслуживание и </w:t>
      </w:r>
      <w:proofErr w:type="spellStart"/>
      <w:r w:rsidRPr="00685DF7">
        <w:rPr>
          <w:sz w:val="28"/>
          <w:szCs w:val="28"/>
        </w:rPr>
        <w:t>регламентно</w:t>
      </w:r>
      <w:proofErr w:type="spellEnd"/>
      <w:r w:rsidRPr="00685DF7">
        <w:rPr>
          <w:sz w:val="28"/>
          <w:szCs w:val="28"/>
        </w:rPr>
        <w:t>-профилактический ремонт систем пожарной сигнализации, услуги по вывозу твердых бытовых отходов, содержание прилегающей территории, текущий ремонт зданий и сооружений КОСГУ 225);</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proofErr w:type="gramStart"/>
      <w:r w:rsidRPr="00685DF7">
        <w:rPr>
          <w:sz w:val="28"/>
          <w:szCs w:val="28"/>
        </w:rPr>
        <w:t>прочие</w:t>
      </w:r>
      <w:proofErr w:type="gramEnd"/>
      <w:r w:rsidRPr="00685DF7">
        <w:rPr>
          <w:sz w:val="28"/>
          <w:szCs w:val="28"/>
        </w:rPr>
        <w:t xml:space="preserve"> услуги (услуги по охране имущества, подписка периодических изданий, информационно-консультационные услуги, программное обеспечение, нотариальные услуги, услуги банка, все виды страхования, организационные взносы за участие в конкурсах, расходы на повышение квалификации и переподготовку кадров сотрудников Учреждения (КОСГУ 226);</w:t>
      </w:r>
    </w:p>
    <w:p w:rsidR="006153C6" w:rsidRPr="00685DF7" w:rsidRDefault="00685DF7" w:rsidP="00685DF7">
      <w:pPr>
        <w:pStyle w:val="ConsPlusNormal"/>
        <w:spacing w:line="276" w:lineRule="auto"/>
        <w:ind w:firstLine="709"/>
        <w:jc w:val="both"/>
        <w:rPr>
          <w:sz w:val="28"/>
          <w:szCs w:val="28"/>
        </w:rPr>
      </w:pPr>
      <w:r w:rsidRPr="00685DF7">
        <w:rPr>
          <w:sz w:val="28"/>
          <w:szCs w:val="28"/>
        </w:rPr>
        <w:t>- расходы на списание прочих материальных запасов (КОСГУ 272);</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прочие расходы (оплата государственных пошлин, сборов на аккредитацию, лицензирование, плата за размещение отходов производства и потребления КОСГУ 290).</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 в части </w:t>
      </w:r>
      <w:proofErr w:type="spellStart"/>
      <w:r w:rsidRPr="00685DF7">
        <w:rPr>
          <w:sz w:val="28"/>
          <w:szCs w:val="28"/>
        </w:rPr>
        <w:t>нераспределяемых</w:t>
      </w:r>
      <w:proofErr w:type="spellEnd"/>
      <w:r w:rsidRPr="00685DF7">
        <w:rPr>
          <w:sz w:val="28"/>
          <w:szCs w:val="28"/>
        </w:rPr>
        <w:t xml:space="preserve"> расходов: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затраты на коммунальные услуги (КОСГУ 223) по следующим видам коммунальных услуг: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электроснабжение</w:t>
      </w:r>
      <w:proofErr w:type="gramEnd"/>
      <w:r w:rsidRPr="00685DF7">
        <w:rPr>
          <w:sz w:val="28"/>
          <w:szCs w:val="28"/>
        </w:rPr>
        <w:t xml:space="preserve"> в размере 10 процентов,</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теплоснабжение</w:t>
      </w:r>
      <w:proofErr w:type="gramEnd"/>
      <w:r w:rsidRPr="00685DF7">
        <w:rPr>
          <w:sz w:val="28"/>
          <w:szCs w:val="28"/>
        </w:rPr>
        <w:t xml:space="preserve"> в размере 50 процентов;</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выплату налогов, в качестве объектов налогообложения по которым признается имущество, закрепленное за учреждением или приобретенное учреждением за счет средств, выделенных учредителем;</w:t>
      </w:r>
    </w:p>
    <w:p w:rsidR="006153C6" w:rsidRPr="00685DF7" w:rsidRDefault="00685DF7" w:rsidP="00685DF7">
      <w:pPr>
        <w:pStyle w:val="ConsPlusNormal"/>
        <w:spacing w:line="276" w:lineRule="auto"/>
        <w:ind w:firstLine="709"/>
        <w:jc w:val="both"/>
        <w:rPr>
          <w:sz w:val="28"/>
          <w:szCs w:val="28"/>
        </w:rPr>
      </w:pPr>
      <w:r w:rsidRPr="00685DF7">
        <w:rPr>
          <w:sz w:val="28"/>
          <w:szCs w:val="28"/>
        </w:rPr>
        <w:t>- амортизация, начисленная по этому имуществу;</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выплату земельного, транспортного налогов</w:t>
      </w:r>
    </w:p>
    <w:p w:rsidR="006153C6" w:rsidRPr="00685DF7" w:rsidRDefault="00685DF7" w:rsidP="00685DF7">
      <w:pPr>
        <w:pStyle w:val="ConsPlusNormal"/>
        <w:spacing w:line="276" w:lineRule="auto"/>
        <w:ind w:firstLine="709"/>
        <w:jc w:val="both"/>
        <w:rPr>
          <w:sz w:val="28"/>
          <w:szCs w:val="28"/>
        </w:rPr>
      </w:pPr>
      <w:r w:rsidRPr="00685DF7">
        <w:rPr>
          <w:sz w:val="28"/>
          <w:szCs w:val="28"/>
        </w:rPr>
        <w:t>- затраты на капитальный ремонт.</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прочие затраты (уплата пени, штрафных санкций).</w:t>
      </w:r>
    </w:p>
    <w:p w:rsidR="006153C6" w:rsidRPr="00685DF7" w:rsidRDefault="00685DF7" w:rsidP="00685DF7">
      <w:pPr>
        <w:pStyle w:val="ConsPlusNormal"/>
        <w:spacing w:line="276" w:lineRule="auto"/>
        <w:ind w:firstLine="709"/>
        <w:jc w:val="both"/>
        <w:rPr>
          <w:sz w:val="28"/>
          <w:szCs w:val="28"/>
        </w:rPr>
      </w:pPr>
      <w:proofErr w:type="spellStart"/>
      <w:r w:rsidRPr="00685DF7">
        <w:rPr>
          <w:sz w:val="28"/>
          <w:szCs w:val="28"/>
        </w:rPr>
        <w:t>Нераспределяемые</w:t>
      </w:r>
      <w:proofErr w:type="spellEnd"/>
      <w:r w:rsidRPr="00685DF7">
        <w:rPr>
          <w:sz w:val="28"/>
          <w:szCs w:val="28"/>
        </w:rPr>
        <w:t xml:space="preserve"> общехозяйственные расходы списываются в дебет счета 0 401 20 000.</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39" w:history="1">
        <w:r w:rsidRPr="00685DF7">
          <w:rPr>
            <w:i/>
            <w:color w:val="0000FF"/>
            <w:sz w:val="28"/>
            <w:szCs w:val="28"/>
          </w:rPr>
          <w:t>п. 135</w:t>
        </w:r>
      </w:hyperlink>
      <w:r w:rsidRPr="00685DF7">
        <w:rPr>
          <w:i/>
          <w:color w:val="0000FF"/>
          <w:sz w:val="28"/>
          <w:szCs w:val="28"/>
        </w:rPr>
        <w:t>-137</w:t>
      </w:r>
      <w:r w:rsidRPr="00685DF7">
        <w:rPr>
          <w:i/>
          <w:sz w:val="28"/>
          <w:szCs w:val="28"/>
        </w:rPr>
        <w:t xml:space="preserve"> Инструкции N 157)</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3.4. В случае если Учреждение оказывает сверх установленного муниципального задания услуги (работы) для физических и юридических </w:t>
      </w:r>
      <w:r w:rsidRPr="00685DF7">
        <w:rPr>
          <w:sz w:val="28"/>
          <w:szCs w:val="28"/>
        </w:rPr>
        <w:lastRenderedPageBreak/>
        <w:t xml:space="preserve">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Учреждения, на уплату коммунальных услуг, рассчитываются с применением коэффициента платной деятельности, который определяется по формуле: </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пд</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Объем субсидии МЗ за расчетный месяц</m:t>
            </m:r>
          </m:num>
          <m:den>
            <m:r>
              <m:rPr>
                <m:sty m:val="p"/>
              </m:rPr>
              <w:rPr>
                <w:rFonts w:ascii="Cambria Math" w:hAnsi="Cambria Math"/>
                <w:sz w:val="28"/>
                <w:szCs w:val="28"/>
              </w:rPr>
              <m:t>Объем субсидии МЗ за расчетный месяц+Объем ПД за расчетный месяц</m:t>
            </m:r>
          </m:den>
        </m:f>
      </m:oMath>
      <w:r w:rsidRPr="00685DF7">
        <w:rPr>
          <w:sz w:val="28"/>
          <w:szCs w:val="28"/>
        </w:rPr>
        <w:t>, где</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proofErr w:type="spellStart"/>
      <w:r w:rsidRPr="00685DF7">
        <w:rPr>
          <w:sz w:val="28"/>
          <w:szCs w:val="28"/>
        </w:rPr>
        <w:t>Кпд</w:t>
      </w:r>
      <w:proofErr w:type="spellEnd"/>
      <w:r w:rsidRPr="00685DF7">
        <w:rPr>
          <w:sz w:val="28"/>
          <w:szCs w:val="28"/>
        </w:rPr>
        <w:t xml:space="preserve"> – коэффициент платной услуги;</w:t>
      </w:r>
    </w:p>
    <w:p w:rsidR="006153C6" w:rsidRPr="00685DF7" w:rsidRDefault="00685DF7" w:rsidP="00685DF7">
      <w:pPr>
        <w:pStyle w:val="ConsPlusNormal"/>
        <w:spacing w:line="276" w:lineRule="auto"/>
        <w:ind w:firstLine="709"/>
        <w:jc w:val="both"/>
        <w:rPr>
          <w:sz w:val="28"/>
          <w:szCs w:val="28"/>
        </w:rPr>
      </w:pPr>
      <w:r w:rsidRPr="00685DF7">
        <w:rPr>
          <w:sz w:val="28"/>
          <w:szCs w:val="28"/>
        </w:rPr>
        <w:t>Объем субсидии МЗ за отчетный месяц – объем субсидии на финансовое обеспечение выполнения муниципального задания поступивший в расчетном месяце на лицевой счет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Объем субсидии МЗ за расчетный месяц + Объем ПД за расчетный месяц – общая сумма поступлений, включающей поступления от субсидии и доходов от платной деятельности, поступивших на лицевые счета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При расчете коэффициента платной деятельности не учитываются поступления в виде целевых субсидий, предоставляемых из бюджетов различных уровней,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переданного в аренду (безвозмездное пользование), а также оплата родителей (законных представителей) за присмотр и уход за детьми в образовательных организациях реализующих программу дошкольного образования.</w:t>
      </w:r>
    </w:p>
    <w:p w:rsidR="006153C6" w:rsidRPr="00685DF7" w:rsidRDefault="00685DF7" w:rsidP="00474557">
      <w:pPr>
        <w:pStyle w:val="ConsPlusNormal"/>
        <w:spacing w:line="276" w:lineRule="auto"/>
        <w:ind w:firstLine="709"/>
        <w:jc w:val="both"/>
        <w:rPr>
          <w:sz w:val="28"/>
          <w:szCs w:val="28"/>
        </w:rPr>
      </w:pPr>
      <w:r w:rsidRPr="00685DF7">
        <w:rPr>
          <w:sz w:val="28"/>
          <w:szCs w:val="28"/>
        </w:rPr>
        <w:t>При осуществление несколько видов услуг (работ), оказываемых физическим и юридическим лицам за плату, распределение доли расходов (коммунальные услуги), налог на имущество) приходящихся на приносящую доход деятельность, которые не возможно отнести на определенную платную услугу, осуществляется по видам оказываемых платных услуг пропорционально выручке в расчетном периоде (месяц).</w:t>
      </w:r>
    </w:p>
    <w:p w:rsidR="006153C6" w:rsidRPr="00685DF7" w:rsidRDefault="00685DF7" w:rsidP="00685DF7">
      <w:pPr>
        <w:pStyle w:val="ConsPlusNormal"/>
        <w:spacing w:line="276" w:lineRule="auto"/>
        <w:ind w:firstLine="709"/>
        <w:jc w:val="both"/>
        <w:rPr>
          <w:sz w:val="28"/>
          <w:szCs w:val="28"/>
        </w:rPr>
      </w:pPr>
      <w:r w:rsidRPr="00685DF7">
        <w:rPr>
          <w:sz w:val="28"/>
          <w:szCs w:val="28"/>
        </w:rPr>
        <w:t>3.5. По окончании каждого квартала сумма себестоимости услуг, работ относится:</w:t>
      </w:r>
    </w:p>
    <w:p w:rsidR="006153C6" w:rsidRPr="00685DF7" w:rsidRDefault="00685DF7" w:rsidP="00685DF7">
      <w:pPr>
        <w:pStyle w:val="ConsPlusNormal"/>
        <w:spacing w:line="276" w:lineRule="auto"/>
        <w:ind w:firstLine="709"/>
        <w:jc w:val="both"/>
        <w:rPr>
          <w:sz w:val="28"/>
          <w:szCs w:val="28"/>
        </w:rPr>
      </w:pPr>
      <w:r w:rsidRPr="00685DF7">
        <w:rPr>
          <w:sz w:val="28"/>
          <w:szCs w:val="28"/>
        </w:rPr>
        <w:t>- сформированная на счете 2 109 60 000 - в дебет счета 2 401 10 130;</w:t>
      </w:r>
    </w:p>
    <w:p w:rsidR="006153C6" w:rsidRPr="00685DF7" w:rsidRDefault="00685DF7" w:rsidP="00685DF7">
      <w:pPr>
        <w:pStyle w:val="ConsPlusNormal"/>
        <w:spacing w:line="276" w:lineRule="auto"/>
        <w:ind w:firstLine="709"/>
        <w:jc w:val="both"/>
        <w:rPr>
          <w:sz w:val="28"/>
          <w:szCs w:val="28"/>
        </w:rPr>
      </w:pPr>
      <w:r w:rsidRPr="00685DF7">
        <w:rPr>
          <w:sz w:val="28"/>
          <w:szCs w:val="28"/>
        </w:rPr>
        <w:t>- сформированная на счете 4 109 60 000 - в дебет счета 4 401 10 130;</w:t>
      </w:r>
    </w:p>
    <w:p w:rsidR="006153C6" w:rsidRPr="00685DF7" w:rsidRDefault="00685DF7" w:rsidP="00685DF7">
      <w:pPr>
        <w:pStyle w:val="ConsPlusNormal"/>
        <w:spacing w:line="276" w:lineRule="auto"/>
        <w:ind w:firstLine="709"/>
        <w:jc w:val="both"/>
        <w:rPr>
          <w:i/>
          <w:sz w:val="28"/>
          <w:szCs w:val="28"/>
        </w:rPr>
      </w:pPr>
      <w:r w:rsidRPr="00685DF7">
        <w:rPr>
          <w:i/>
          <w:sz w:val="28"/>
          <w:szCs w:val="28"/>
        </w:rPr>
        <w:t xml:space="preserve"> (Основание </w:t>
      </w:r>
      <w:hyperlink r:id="rId140" w:history="1">
        <w:r w:rsidRPr="00685DF7">
          <w:rPr>
            <w:i/>
            <w:color w:val="0000FF"/>
            <w:sz w:val="28"/>
            <w:szCs w:val="28"/>
          </w:rPr>
          <w:t>п. 53</w:t>
        </w:r>
      </w:hyperlink>
      <w:r w:rsidRPr="00685DF7">
        <w:rPr>
          <w:i/>
          <w:sz w:val="28"/>
          <w:szCs w:val="28"/>
        </w:rPr>
        <w:t xml:space="preserve"> Инструкции N 33н, п. 153 Инструкции 174н, Инструкция 65н)</w:t>
      </w:r>
    </w:p>
    <w:p w:rsidR="006153C6" w:rsidRPr="00685DF7" w:rsidRDefault="006153C6" w:rsidP="00685DF7">
      <w:pPr>
        <w:pStyle w:val="ConsPlusNormal"/>
        <w:spacing w:line="276" w:lineRule="auto"/>
        <w:ind w:firstLine="709"/>
        <w:jc w:val="both"/>
        <w:rPr>
          <w:i/>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Расходы учреждения, произведенные за счет средств выделенных по виду финансового обеспечения деятельности «5» - Субсидии на иные цели, учитываются на счете 5 401 20 000.</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3.5. Учет затрат учреждения при оказании услуг (выполнении работ) общехозяйственных расходов ведется в соответствии с содержанием факта хозяйственной жизни: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операций по оплате труда;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операций расчетов с поставщиками и подрядчиками;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операций расчетов с подотчетными лицами;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операций по выбытию и перемещению материальных активов;</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Журнале по прочим операциям.</w:t>
      </w:r>
    </w:p>
    <w:p w:rsidR="006153C6" w:rsidRPr="00685DF7" w:rsidRDefault="006153C6" w:rsidP="00474557">
      <w:pPr>
        <w:pStyle w:val="ConsPlusNormal"/>
        <w:spacing w:line="276" w:lineRule="auto"/>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18" w:name="P347"/>
      <w:bookmarkEnd w:id="18"/>
      <w:r w:rsidRPr="00685DF7">
        <w:rPr>
          <w:b/>
          <w:sz w:val="28"/>
          <w:szCs w:val="28"/>
        </w:rPr>
        <w:t>4. Учет денежных средств и денежных документов</w:t>
      </w:r>
    </w:p>
    <w:p w:rsidR="006153C6" w:rsidRPr="00685DF7" w:rsidRDefault="00685DF7" w:rsidP="00685DF7">
      <w:pPr>
        <w:pStyle w:val="ConsPlusNormal"/>
        <w:spacing w:line="276" w:lineRule="auto"/>
        <w:ind w:firstLine="709"/>
        <w:jc w:val="both"/>
        <w:rPr>
          <w:sz w:val="28"/>
          <w:szCs w:val="28"/>
        </w:rPr>
      </w:pPr>
      <w:r w:rsidRPr="00685DF7">
        <w:rPr>
          <w:sz w:val="28"/>
          <w:szCs w:val="28"/>
        </w:rPr>
        <w:t>4.1. Учет денежных средств осуществляется в соответствии с требованиями, установленными Порядком ведения кассовых операций в РФ.</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41" w:history="1">
        <w:r w:rsidRPr="00685DF7">
          <w:rPr>
            <w:i/>
            <w:color w:val="0000FF"/>
            <w:sz w:val="28"/>
            <w:szCs w:val="28"/>
          </w:rPr>
          <w:t>Указание</w:t>
        </w:r>
      </w:hyperlink>
      <w:r w:rsidRPr="00685DF7">
        <w:rPr>
          <w:i/>
          <w:sz w:val="28"/>
          <w:szCs w:val="28"/>
        </w:rPr>
        <w:t xml:space="preserve"> Банка России N 3210-У)</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4.2. Кассовая книга </w:t>
      </w:r>
      <w:hyperlink r:id="rId142" w:history="1">
        <w:r w:rsidRPr="00685DF7">
          <w:rPr>
            <w:color w:val="0000FF"/>
            <w:sz w:val="28"/>
            <w:szCs w:val="28"/>
          </w:rPr>
          <w:t>(ф. 0504514)</w:t>
        </w:r>
      </w:hyperlink>
      <w:r w:rsidRPr="00685DF7">
        <w:rPr>
          <w:sz w:val="28"/>
          <w:szCs w:val="28"/>
        </w:rPr>
        <w:t xml:space="preserve"> учреждения ведется автоматизированным способом.</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43" w:history="1">
        <w:proofErr w:type="spellStart"/>
        <w:r w:rsidRPr="00685DF7">
          <w:rPr>
            <w:i/>
            <w:color w:val="0000FF"/>
            <w:sz w:val="28"/>
            <w:szCs w:val="28"/>
          </w:rPr>
          <w:t>пп</w:t>
        </w:r>
        <w:proofErr w:type="spellEnd"/>
        <w:r w:rsidRPr="00685DF7">
          <w:rPr>
            <w:i/>
            <w:color w:val="0000FF"/>
            <w:sz w:val="28"/>
            <w:szCs w:val="28"/>
          </w:rPr>
          <w:t>. 4.7 п. 4</w:t>
        </w:r>
      </w:hyperlink>
      <w:r w:rsidRPr="00685DF7">
        <w:rPr>
          <w:i/>
          <w:sz w:val="28"/>
          <w:szCs w:val="28"/>
        </w:rPr>
        <w:t xml:space="preserve"> Указания Банка России N 3210-У)</w:t>
      </w:r>
    </w:p>
    <w:p w:rsidR="006153C6" w:rsidRPr="00685DF7" w:rsidRDefault="00685DF7" w:rsidP="00474557">
      <w:pPr>
        <w:pStyle w:val="ConsPlusNormal"/>
        <w:spacing w:line="276" w:lineRule="auto"/>
        <w:ind w:firstLine="709"/>
        <w:jc w:val="both"/>
        <w:rPr>
          <w:sz w:val="28"/>
          <w:szCs w:val="28"/>
        </w:rPr>
      </w:pPr>
      <w:r w:rsidRPr="00685DF7">
        <w:rPr>
          <w:sz w:val="28"/>
          <w:szCs w:val="28"/>
        </w:rPr>
        <w:t>4.3. Расчеты с подотчетными лицами осуществляются через банковские карты работников или через кассу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4.4. В составе денежных документов учитываются: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почтовые конверты с марками;</w:t>
      </w:r>
    </w:p>
    <w:p w:rsidR="006153C6" w:rsidRPr="00685DF7" w:rsidRDefault="00685DF7" w:rsidP="00685DF7">
      <w:pPr>
        <w:pStyle w:val="ConsPlusNormal"/>
        <w:spacing w:line="276" w:lineRule="auto"/>
        <w:ind w:firstLine="709"/>
        <w:jc w:val="both"/>
        <w:rPr>
          <w:sz w:val="28"/>
          <w:szCs w:val="28"/>
        </w:rPr>
      </w:pPr>
      <w:r w:rsidRPr="00685DF7">
        <w:rPr>
          <w:sz w:val="28"/>
          <w:szCs w:val="28"/>
        </w:rPr>
        <w:t>- единые проездные билеты на проезд в городском пассажирском транспорте.</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44" w:history="1">
        <w:r w:rsidRPr="00685DF7">
          <w:rPr>
            <w:i/>
            <w:color w:val="0000FF"/>
            <w:sz w:val="28"/>
            <w:szCs w:val="28"/>
          </w:rPr>
          <w:t>п. 169</w:t>
        </w:r>
      </w:hyperlink>
      <w:r w:rsidRPr="00685DF7">
        <w:rPr>
          <w:i/>
          <w:sz w:val="28"/>
          <w:szCs w:val="28"/>
        </w:rPr>
        <w:t xml:space="preserve"> Инструкции N 157н)</w:t>
      </w:r>
    </w:p>
    <w:p w:rsidR="006153C6" w:rsidRPr="00685DF7" w:rsidRDefault="00685DF7" w:rsidP="00474557">
      <w:pPr>
        <w:pStyle w:val="ConsPlusNormal"/>
        <w:spacing w:line="276" w:lineRule="auto"/>
        <w:ind w:firstLine="709"/>
        <w:jc w:val="both"/>
        <w:rPr>
          <w:sz w:val="28"/>
          <w:szCs w:val="28"/>
        </w:rPr>
      </w:pPr>
      <w:r w:rsidRPr="00685DF7">
        <w:rPr>
          <w:sz w:val="28"/>
          <w:szCs w:val="28"/>
        </w:rPr>
        <w:t>4.5. Денежные документы принимаются в кассу учреждения и учитываются по фактической стоимости.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4.6. Кассовые операции ведутся в кассе сотрудником, назначаемым приказом руководителя учреждения.</w:t>
      </w:r>
    </w:p>
    <w:p w:rsidR="006153C6" w:rsidRPr="00474557" w:rsidRDefault="00685DF7" w:rsidP="00474557">
      <w:pPr>
        <w:widowControl w:val="0"/>
        <w:autoSpaceDE w:val="0"/>
        <w:autoSpaceDN w:val="0"/>
        <w:adjustRightInd w:val="0"/>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145" w:history="1">
        <w:r w:rsidRPr="00685DF7">
          <w:rPr>
            <w:rFonts w:ascii="Times New Roman" w:hAnsi="Times New Roman" w:cs="Times New Roman"/>
            <w:i/>
            <w:color w:val="106BBE"/>
            <w:sz w:val="28"/>
            <w:szCs w:val="28"/>
          </w:rPr>
          <w:t>ч. 3 ст. 7</w:t>
        </w:r>
      </w:hyperlink>
      <w:r w:rsidRPr="00685DF7">
        <w:rPr>
          <w:rFonts w:ascii="Times New Roman" w:hAnsi="Times New Roman" w:cs="Times New Roman"/>
          <w:i/>
          <w:sz w:val="28"/>
          <w:szCs w:val="28"/>
        </w:rPr>
        <w:t xml:space="preserve"> Закона N 402-ФЗ, </w:t>
      </w:r>
      <w:hyperlink r:id="rId146" w:history="1">
        <w:r w:rsidRPr="00685DF7">
          <w:rPr>
            <w:rFonts w:ascii="Times New Roman" w:hAnsi="Times New Roman" w:cs="Times New Roman"/>
            <w:i/>
            <w:color w:val="106BBE"/>
            <w:sz w:val="28"/>
            <w:szCs w:val="28"/>
          </w:rPr>
          <w:t>п. 5</w:t>
        </w:r>
      </w:hyperlink>
      <w:r w:rsidRPr="00685DF7">
        <w:rPr>
          <w:rFonts w:ascii="Times New Roman" w:hAnsi="Times New Roman" w:cs="Times New Roman"/>
          <w:i/>
          <w:sz w:val="28"/>
          <w:szCs w:val="28"/>
        </w:rPr>
        <w:t xml:space="preserve"> Инструкции N 157н, </w:t>
      </w:r>
      <w:hyperlink r:id="rId147" w:history="1">
        <w:r w:rsidRPr="00685DF7">
          <w:rPr>
            <w:rFonts w:ascii="Times New Roman" w:hAnsi="Times New Roman" w:cs="Times New Roman"/>
            <w:i/>
            <w:color w:val="106BBE"/>
            <w:sz w:val="28"/>
            <w:szCs w:val="28"/>
          </w:rPr>
          <w:t>п. 14</w:t>
        </w:r>
      </w:hyperlink>
      <w:r w:rsidRPr="00685DF7">
        <w:rPr>
          <w:rFonts w:ascii="Times New Roman" w:hAnsi="Times New Roman" w:cs="Times New Roman"/>
          <w:i/>
          <w:sz w:val="28"/>
          <w:szCs w:val="28"/>
        </w:rPr>
        <w:t xml:space="preserve"> федерального стандарта "Концептуальные основы ...", </w:t>
      </w:r>
      <w:hyperlink r:id="rId148" w:history="1">
        <w:r w:rsidRPr="00685DF7">
          <w:rPr>
            <w:rFonts w:ascii="Times New Roman" w:hAnsi="Times New Roman" w:cs="Times New Roman"/>
            <w:i/>
            <w:color w:val="106BBE"/>
            <w:sz w:val="28"/>
            <w:szCs w:val="28"/>
          </w:rPr>
          <w:t>п. 4</w:t>
        </w:r>
      </w:hyperlink>
      <w:r w:rsidRPr="00685DF7">
        <w:rPr>
          <w:rFonts w:ascii="Times New Roman" w:hAnsi="Times New Roman" w:cs="Times New Roman"/>
          <w:i/>
          <w:sz w:val="28"/>
          <w:szCs w:val="28"/>
        </w:rPr>
        <w:t xml:space="preserve"> Указания Банка России от </w:t>
      </w:r>
      <w:proofErr w:type="gramStart"/>
      <w:r w:rsidRPr="00685DF7">
        <w:rPr>
          <w:rFonts w:ascii="Times New Roman" w:hAnsi="Times New Roman" w:cs="Times New Roman"/>
          <w:i/>
          <w:sz w:val="28"/>
          <w:szCs w:val="28"/>
        </w:rPr>
        <w:t>11.03.2014 )</w:t>
      </w:r>
      <w:proofErr w:type="gramEnd"/>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4.7. Операции на счете 210 03 отражаются в случае, когда средства зачисляются на банковский счет казначейства 401 16 "Средства для выдачи и внесения наличных денег и осуществления расчетов по отдельным операциям".</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Операции отражаются на счете 201 23 в том случае, когда средства не </w:t>
      </w:r>
      <w:r w:rsidRPr="00685DF7">
        <w:rPr>
          <w:rFonts w:ascii="Times New Roman" w:hAnsi="Times New Roman" w:cs="Times New Roman"/>
          <w:sz w:val="28"/>
          <w:szCs w:val="28"/>
        </w:rPr>
        <w:lastRenderedPageBreak/>
        <w:t>поступили в казначейскую систему (на счет N 401 16), в том числе при передаче денежных средств из кассы инкассаторам для последующего внесения на счет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19" w:name="P364"/>
      <w:bookmarkEnd w:id="19"/>
      <w:r w:rsidRPr="00685DF7">
        <w:rPr>
          <w:b/>
          <w:sz w:val="28"/>
          <w:szCs w:val="28"/>
        </w:rPr>
        <w:t>5. Учет расчетов с дебиторами</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5.1. </w:t>
      </w:r>
      <w:hyperlink r:id="rId149" w:history="1">
        <w:r w:rsidRPr="00685DF7">
          <w:rPr>
            <w:color w:val="0000FF"/>
            <w:sz w:val="28"/>
            <w:szCs w:val="28"/>
          </w:rPr>
          <w:t>Счет</w:t>
        </w:r>
      </w:hyperlink>
      <w:r w:rsidRPr="00685DF7">
        <w:rPr>
          <w:sz w:val="28"/>
          <w:szCs w:val="28"/>
        </w:rPr>
        <w:t xml:space="preserve"> 20500 предназначен для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учреждением возложенных согласно законодательству Российской Федерации на него функций, а также поступивших от плательщиков предварительных оплат.</w:t>
      </w:r>
    </w:p>
    <w:p w:rsidR="006153C6" w:rsidRPr="00685DF7" w:rsidRDefault="00685DF7" w:rsidP="00685DF7">
      <w:pPr>
        <w:pStyle w:val="ConsPlusNormal"/>
        <w:spacing w:line="276" w:lineRule="auto"/>
        <w:ind w:firstLine="709"/>
        <w:jc w:val="both"/>
        <w:rPr>
          <w:sz w:val="28"/>
          <w:szCs w:val="28"/>
        </w:rPr>
      </w:pPr>
      <w:r w:rsidRPr="00685DF7">
        <w:rPr>
          <w:sz w:val="28"/>
          <w:szCs w:val="28"/>
        </w:rPr>
        <w:t>5.2. Начисление доходов от поступлений субсидий на выполнение государственного (муниципального) задания отражается по дебету счета 4 205 31 560 и кредиту счета 4 401 10 130. Поступление субсидий на выполнение государственного (муниципального) задания на лицевой счет учреждения отражается по дебету счета 4 201 11 510 и кредиту счета 4 205 31 660.</w:t>
      </w:r>
    </w:p>
    <w:p w:rsidR="006153C6" w:rsidRPr="00685DF7" w:rsidRDefault="00685DF7" w:rsidP="00474557">
      <w:pPr>
        <w:pStyle w:val="ConsPlusNormal"/>
        <w:spacing w:line="276" w:lineRule="auto"/>
        <w:ind w:firstLine="709"/>
        <w:jc w:val="both"/>
        <w:rPr>
          <w:sz w:val="28"/>
          <w:szCs w:val="28"/>
        </w:rPr>
      </w:pPr>
      <w:r w:rsidRPr="00685DF7">
        <w:rPr>
          <w:sz w:val="28"/>
          <w:szCs w:val="28"/>
        </w:rPr>
        <w:t>Начисление доходов от поступлений субсидий на иные цели отражается по дебету счета 5 205 81 560 и кредиту счета 5 401 10 180. Поступление субсидий на иные цели на лицевой счет учреждения отражается по дебету счета 5 201 11 510 и кредиту счета 5 205 81 660.</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50" w:history="1">
        <w:r w:rsidRPr="00685DF7">
          <w:rPr>
            <w:i/>
            <w:color w:val="0000FF"/>
            <w:sz w:val="28"/>
            <w:szCs w:val="28"/>
          </w:rPr>
          <w:t>п. 72, 93</w:t>
        </w:r>
      </w:hyperlink>
      <w:r w:rsidRPr="00685DF7">
        <w:rPr>
          <w:i/>
          <w:sz w:val="28"/>
          <w:szCs w:val="28"/>
        </w:rPr>
        <w:t xml:space="preserve"> Инструкции N 174н</w:t>
      </w:r>
      <w:r w:rsidRPr="00685DF7">
        <w:rPr>
          <w:sz w:val="28"/>
          <w:szCs w:val="28"/>
        </w:rPr>
        <w:t xml:space="preserve">, </w:t>
      </w:r>
      <w:hyperlink r:id="rId151" w:history="1">
        <w:r w:rsidRPr="00685DF7">
          <w:rPr>
            <w:i/>
            <w:color w:val="0000FF"/>
            <w:sz w:val="28"/>
            <w:szCs w:val="28"/>
          </w:rPr>
          <w:t>Указания</w:t>
        </w:r>
      </w:hyperlink>
      <w:r w:rsidRPr="00685DF7">
        <w:rPr>
          <w:i/>
          <w:sz w:val="28"/>
          <w:szCs w:val="28"/>
        </w:rPr>
        <w:t xml:space="preserve"> о порядке применения бюджетной классификации Российской Федерации, утвержденные Приказом Минфина России от 01.07.2013 N 65н)</w:t>
      </w:r>
    </w:p>
    <w:p w:rsidR="006153C6" w:rsidRPr="00685DF7" w:rsidRDefault="00685DF7" w:rsidP="00685DF7">
      <w:pPr>
        <w:pStyle w:val="ConsPlusNormal"/>
        <w:spacing w:line="276" w:lineRule="auto"/>
        <w:ind w:firstLine="709"/>
        <w:jc w:val="both"/>
        <w:rPr>
          <w:sz w:val="28"/>
          <w:szCs w:val="28"/>
        </w:rPr>
      </w:pPr>
      <w:r w:rsidRPr="00685DF7">
        <w:rPr>
          <w:sz w:val="28"/>
          <w:szCs w:val="28"/>
        </w:rPr>
        <w:t>5.3. Начисление доходов от поступлений в виде пожертвований, благотворительности, безвозмездности отражается по дебету счета 2 205 81 560 и кредиту счета 2 401 10 180. Поступление доходов в виде пожертвований, благотворительности, безвозмездности отражается записью по дебету счета 2 201 11 510 и кредиту счета 2 401 10 180.</w:t>
      </w:r>
    </w:p>
    <w:p w:rsidR="006153C6" w:rsidRPr="00685DF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152" w:history="1">
        <w:r w:rsidRPr="00685DF7">
          <w:rPr>
            <w:i/>
            <w:color w:val="0000FF"/>
            <w:sz w:val="28"/>
            <w:szCs w:val="28"/>
          </w:rPr>
          <w:t>п. 72</w:t>
        </w:r>
      </w:hyperlink>
      <w:r w:rsidRPr="00685DF7">
        <w:rPr>
          <w:i/>
          <w:sz w:val="28"/>
          <w:szCs w:val="28"/>
        </w:rPr>
        <w:t>, 93 Инструкции N 174н)</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5.4. Начисление доходов полученных от приносящей доход деятельности в рамках услуги по содержанию ребенка, оказываемой родителям (законным представителям), отражается на основании Табеля учета посещаемости детей (ф. 0504608) и отражения расчетов в Ведомости по расчетам с родителями за содержание детей в ДОУ, в рамках обычая делового оборота, подтверждающая компенсации для родителей (законных) </w:t>
      </w:r>
      <w:r w:rsidRPr="00685DF7">
        <w:rPr>
          <w:sz w:val="28"/>
          <w:szCs w:val="28"/>
        </w:rPr>
        <w:lastRenderedPageBreak/>
        <w:t xml:space="preserve">представителей детей, посещающих Учреждение, реализующие основную образовательную программу дошкольного образования на территории </w:t>
      </w:r>
      <w:proofErr w:type="spellStart"/>
      <w:r w:rsidRPr="00685DF7">
        <w:rPr>
          <w:sz w:val="28"/>
          <w:szCs w:val="28"/>
        </w:rPr>
        <w:t>Чебаркульского</w:t>
      </w:r>
      <w:proofErr w:type="spellEnd"/>
      <w:r w:rsidRPr="00685DF7">
        <w:rPr>
          <w:sz w:val="28"/>
          <w:szCs w:val="28"/>
        </w:rPr>
        <w:t xml:space="preserve"> городского округа, которые регламентируются </w:t>
      </w:r>
      <w:bookmarkStart w:id="20" w:name="OLE_LINK44"/>
      <w:bookmarkStart w:id="21" w:name="OLE_LINK43"/>
      <w:r w:rsidRPr="00685DF7">
        <w:rPr>
          <w:sz w:val="28"/>
          <w:szCs w:val="28"/>
        </w:rPr>
        <w:t>нормативно-правовыми актами муниципального образования</w:t>
      </w:r>
      <w:bookmarkEnd w:id="20"/>
      <w:bookmarkEnd w:id="21"/>
      <w:r w:rsidRPr="00685DF7">
        <w:rPr>
          <w:sz w:val="28"/>
          <w:szCs w:val="28"/>
        </w:rPr>
        <w:t>.</w:t>
      </w:r>
    </w:p>
    <w:p w:rsidR="006153C6" w:rsidRPr="00685DF7" w:rsidRDefault="00474557" w:rsidP="0047455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685DF7" w:rsidRPr="00685DF7">
        <w:rPr>
          <w:rFonts w:ascii="Times New Roman" w:hAnsi="Times New Roman" w:cs="Times New Roman"/>
          <w:sz w:val="28"/>
          <w:szCs w:val="28"/>
        </w:rPr>
        <w:t>Возмещение расходов, связанных с предоставлением льгот (компенсаций) по родительской плате осуществляется за счет средств областного бюджета и бюджета городского округа в соответствии с нормативно-правовыми актами муниципального образования.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5.6. Отражение в учете задолженности дебиторов за имущество, переданное в аренду, осуществляется на основании Акта приема-передачи имущества, договора аренды имущества.</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Начисление доходов от собственности отражается по дебету счета 2 205 21 560 и кредиту счета 2 401 10 120. Поступление доходов от собственности (передачи имущества в аренду) отражается записью по дебету 2 201 11 510 и кредиту счета 2 401 10 120. </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 и Бухгалтерской справки </w:t>
      </w:r>
      <w:hyperlink r:id="rId153" w:history="1">
        <w:r w:rsidRPr="00685DF7">
          <w:rPr>
            <w:color w:val="0000FF"/>
            <w:sz w:val="28"/>
            <w:szCs w:val="28"/>
          </w:rPr>
          <w:t>(ф. 0504833)</w:t>
        </w:r>
      </w:hyperlink>
      <w:r w:rsidRPr="00685DF7">
        <w:rPr>
          <w:sz w:val="28"/>
          <w:szCs w:val="28"/>
        </w:rPr>
        <w:t>.</w:t>
      </w:r>
    </w:p>
    <w:p w:rsidR="006153C6" w:rsidRPr="00685DF7" w:rsidRDefault="00685DF7" w:rsidP="00474557">
      <w:pPr>
        <w:pStyle w:val="ConsPlusNormal"/>
        <w:spacing w:line="276" w:lineRule="auto"/>
        <w:ind w:firstLine="709"/>
        <w:jc w:val="both"/>
        <w:rPr>
          <w:sz w:val="28"/>
          <w:szCs w:val="28"/>
        </w:rPr>
      </w:pPr>
      <w:r w:rsidRPr="00685DF7">
        <w:rPr>
          <w:sz w:val="28"/>
          <w:szCs w:val="28"/>
        </w:rPr>
        <w:t>5.7. Счет 0 205 41 000 учреждением не применяется.</w:t>
      </w:r>
    </w:p>
    <w:p w:rsidR="006153C6" w:rsidRPr="00685DF7" w:rsidRDefault="00685DF7" w:rsidP="00474557">
      <w:pPr>
        <w:pStyle w:val="ConsPlusNormal"/>
        <w:spacing w:line="276" w:lineRule="auto"/>
        <w:ind w:firstLine="709"/>
        <w:jc w:val="both"/>
        <w:rPr>
          <w:sz w:val="28"/>
          <w:szCs w:val="28"/>
        </w:rPr>
      </w:pPr>
      <w:r w:rsidRPr="00685DF7">
        <w:rPr>
          <w:sz w:val="28"/>
          <w:szCs w:val="28"/>
        </w:rPr>
        <w:t>5.9. Соответствующие аналитические счета 0 205 70 000 учреждением не применяются.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5.10. </w:t>
      </w:r>
      <w:hyperlink r:id="rId154" w:history="1">
        <w:r w:rsidRPr="00685DF7">
          <w:rPr>
            <w:color w:val="0000FF"/>
            <w:sz w:val="28"/>
            <w:szCs w:val="28"/>
          </w:rPr>
          <w:t>Счет</w:t>
        </w:r>
      </w:hyperlink>
      <w:r w:rsidRPr="00685DF7">
        <w:rPr>
          <w:sz w:val="28"/>
          <w:szCs w:val="28"/>
        </w:rPr>
        <w:t xml:space="preserve"> 20900 предназначен 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 по суммам предварительных оплат не возвращенным контрагентом в случае расторжения договоров (иных соглашений), в том числе по решению суда, по суммам задолженности подотчетных лиц, своевременно не возвращенных (не удержанных из заработной платы), по суммам задолженности за неотработанные дни отпуска при увольнении работника до окончания того рабочего года, в счет которого он уже получил ежегодный оплачиваемый отпуск, по суммам излишне произведенных выплат, по суммам принудительного изъятия, в том числе при возмещении ущерба в соответствии с законодательством Российской Федерации, при возникновении страховых случаев, а также по суммам ущерба, причиненного вследствие действия (бездействия) должностных лиц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5.11. Расчеты по суммам задолженности работников за неотработанные дни отпуска при их увольнении до окончания того рабочего года, в счет которого он уже получил ежегодный оплачиваемый отпуск; по суммам предварительных оплат, подлежащим возмещению контрагентами в случае расторжения договоров (контрактов), в том числе по решению суда, иных договоров (контрактов), по которым ранее учреждением были произведены оплаты; по суммам задолженности подотчетных лиц, своевременно не возвращенной (не удержанной из заработной платы), учитываются на счете 2 209 30 000.</w:t>
      </w:r>
    </w:p>
    <w:p w:rsidR="006153C6" w:rsidRPr="00685DF7" w:rsidRDefault="00685DF7" w:rsidP="00474557">
      <w:pPr>
        <w:pStyle w:val="ConsPlusNormal"/>
        <w:spacing w:line="276" w:lineRule="auto"/>
        <w:ind w:firstLine="709"/>
        <w:jc w:val="both"/>
        <w:rPr>
          <w:sz w:val="28"/>
          <w:szCs w:val="28"/>
        </w:rPr>
      </w:pPr>
      <w:r w:rsidRPr="00685DF7">
        <w:rPr>
          <w:sz w:val="28"/>
          <w:szCs w:val="28"/>
        </w:rPr>
        <w:t>Начисление компенсации затрат отражается по дебету счета 2 209 30 560 и кредиту счета 2 401 10 130. При поступлении платежей на лицевой счет учреждения делается запись по дебету счета 2 201 11 510 и кредиту счета 2 209 30 660, при поступлении в кассу учреждения - по дебету счета 2 201 34 510 и кредиту счета 2 209 30 660.</w:t>
      </w:r>
    </w:p>
    <w:p w:rsidR="006153C6" w:rsidRPr="00685DF7" w:rsidRDefault="00685DF7" w:rsidP="00685DF7">
      <w:pPr>
        <w:pStyle w:val="ConsPlusNormal"/>
        <w:spacing w:line="276" w:lineRule="auto"/>
        <w:ind w:firstLine="709"/>
        <w:jc w:val="both"/>
        <w:rPr>
          <w:sz w:val="28"/>
          <w:szCs w:val="28"/>
        </w:rPr>
      </w:pPr>
      <w:r w:rsidRPr="00685DF7">
        <w:rPr>
          <w:sz w:val="28"/>
          <w:szCs w:val="28"/>
        </w:rPr>
        <w:t>5.12. На счете 0 209 40 000 ведется расчет по суммам поступлений: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в результате применения мер гражданско-правовой ответственности, включая штрафы, пени и неустойки за нарушение законодательства РФ о размещении заказов на поставки товаров, выполнение работ, оказание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задатков и залогов в обеспечение заявок на участие в конкурсе (аукционе), а также в обеспечение исполнения контрактов (договоров) в соответствии с законодательством РФ;</w:t>
      </w:r>
    </w:p>
    <w:p w:rsidR="006153C6" w:rsidRPr="00685DF7" w:rsidRDefault="00685DF7" w:rsidP="00685DF7">
      <w:pPr>
        <w:pStyle w:val="ConsPlusNormal"/>
        <w:spacing w:line="276" w:lineRule="auto"/>
        <w:ind w:firstLine="709"/>
        <w:jc w:val="both"/>
        <w:rPr>
          <w:sz w:val="28"/>
          <w:szCs w:val="28"/>
        </w:rPr>
      </w:pPr>
      <w:r w:rsidRPr="00685DF7">
        <w:rPr>
          <w:sz w:val="28"/>
          <w:szCs w:val="28"/>
        </w:rPr>
        <w:t>- возмещения ущерба в соответствии с законодательством РФ, в том числе при возникновении страховых случаев;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процентов за пользование чужими денежными средствами в случаях, если контрактом предусматривалось обеспечение указанного обязательства;</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неустойки (штрафа, пени) по условиям гражданско-правовых договоров, в том числе полученным в результате зачета встречных требований в соответствии с положениями </w:t>
      </w:r>
      <w:hyperlink r:id="rId155" w:history="1">
        <w:r w:rsidRPr="00685DF7">
          <w:rPr>
            <w:color w:val="0000FF"/>
            <w:sz w:val="28"/>
            <w:szCs w:val="28"/>
          </w:rPr>
          <w:t>ст. 410</w:t>
        </w:r>
      </w:hyperlink>
      <w:r w:rsidRPr="00685DF7">
        <w:rPr>
          <w:sz w:val="28"/>
          <w:szCs w:val="28"/>
        </w:rPr>
        <w:t xml:space="preserve"> ГК РФ, а также иные аналогичные доходы;</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Документом-основанием для начисления неустойки (штрафа, пени) являются договоры, счета-фактуры, транспортные накладные, платежные документы, акты, сертификаты, оформленные в соответствии со </w:t>
      </w:r>
      <w:hyperlink r:id="rId156" w:history="1">
        <w:r w:rsidRPr="00685DF7">
          <w:rPr>
            <w:color w:val="0000FF"/>
            <w:sz w:val="28"/>
            <w:szCs w:val="28"/>
          </w:rPr>
          <w:t>ст. 9</w:t>
        </w:r>
      </w:hyperlink>
      <w:r w:rsidRPr="00685DF7">
        <w:rPr>
          <w:sz w:val="28"/>
          <w:szCs w:val="28"/>
        </w:rPr>
        <w:t xml:space="preserve"> Федерального закона N 402-ФЗ;</w:t>
      </w:r>
    </w:p>
    <w:p w:rsidR="006153C6" w:rsidRPr="00685DF7" w:rsidRDefault="00685DF7" w:rsidP="00685DF7">
      <w:pPr>
        <w:pStyle w:val="ConsPlusNormal"/>
        <w:spacing w:line="276" w:lineRule="auto"/>
        <w:ind w:firstLine="709"/>
        <w:jc w:val="both"/>
        <w:rPr>
          <w:sz w:val="28"/>
          <w:szCs w:val="28"/>
        </w:rPr>
      </w:pPr>
      <w:r w:rsidRPr="00685DF7">
        <w:rPr>
          <w:sz w:val="28"/>
          <w:szCs w:val="28"/>
        </w:rPr>
        <w:t>- иных сумм принудительного изъятия.</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начислении дохода на сумму поступления оформляется запись по дебету счета 2 209 40 560 и кредиту 2 401 10 140. Поступление денежных средств на лицевой счет учреждения отражается по дебету счета 2 201 11 510 и кредиту 2 209 40 660.</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5.13. На счете 2 209 81 000 ведется учет недостач, хищений, потерь денежных средств.</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57" w:history="1">
        <w:r w:rsidRPr="00685DF7">
          <w:rPr>
            <w:i/>
            <w:color w:val="0000FF"/>
            <w:sz w:val="28"/>
            <w:szCs w:val="28"/>
          </w:rPr>
          <w:t>п. п. 108</w:t>
        </w:r>
      </w:hyperlink>
      <w:r w:rsidRPr="00685DF7">
        <w:rPr>
          <w:i/>
          <w:sz w:val="28"/>
          <w:szCs w:val="28"/>
        </w:rPr>
        <w:t xml:space="preserve"> - </w:t>
      </w:r>
      <w:hyperlink r:id="rId158" w:history="1">
        <w:r w:rsidRPr="00685DF7">
          <w:rPr>
            <w:i/>
            <w:color w:val="0000FF"/>
            <w:sz w:val="28"/>
            <w:szCs w:val="28"/>
          </w:rPr>
          <w:t>110</w:t>
        </w:r>
      </w:hyperlink>
      <w:r w:rsidRPr="00685DF7">
        <w:rPr>
          <w:i/>
          <w:sz w:val="28"/>
          <w:szCs w:val="28"/>
        </w:rPr>
        <w:t xml:space="preserve"> Инструкции N 174н)</w:t>
      </w:r>
    </w:p>
    <w:p w:rsidR="006153C6" w:rsidRPr="00685DF7" w:rsidRDefault="00685DF7" w:rsidP="00685DF7">
      <w:pPr>
        <w:pStyle w:val="ConsPlusNormal"/>
        <w:spacing w:line="276" w:lineRule="auto"/>
        <w:ind w:firstLine="709"/>
        <w:jc w:val="both"/>
        <w:rPr>
          <w:sz w:val="28"/>
          <w:szCs w:val="28"/>
        </w:rPr>
      </w:pPr>
      <w:r w:rsidRPr="00685DF7">
        <w:rPr>
          <w:sz w:val="28"/>
          <w:szCs w:val="28"/>
        </w:rPr>
        <w:t>5.14. На счете 2 209 82 000 ведется учет выявленных недостач, хищений, потерь денежных документов, финансовых активов, за исключением денежных средств.</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59" w:history="1">
        <w:r w:rsidRPr="00685DF7">
          <w:rPr>
            <w:i/>
            <w:color w:val="0000FF"/>
            <w:sz w:val="28"/>
            <w:szCs w:val="28"/>
          </w:rPr>
          <w:t>п. п. 108</w:t>
        </w:r>
      </w:hyperlink>
      <w:r w:rsidRPr="00685DF7">
        <w:rPr>
          <w:i/>
          <w:sz w:val="28"/>
          <w:szCs w:val="28"/>
        </w:rPr>
        <w:t xml:space="preserve"> - </w:t>
      </w:r>
      <w:hyperlink r:id="rId160" w:history="1">
        <w:r w:rsidRPr="00685DF7">
          <w:rPr>
            <w:i/>
            <w:color w:val="0000FF"/>
            <w:sz w:val="28"/>
            <w:szCs w:val="28"/>
          </w:rPr>
          <w:t>110</w:t>
        </w:r>
      </w:hyperlink>
      <w:r w:rsidRPr="00685DF7">
        <w:rPr>
          <w:i/>
          <w:sz w:val="28"/>
          <w:szCs w:val="28"/>
        </w:rPr>
        <w:t xml:space="preserve"> Инструкции N 174н)</w:t>
      </w:r>
    </w:p>
    <w:p w:rsidR="006153C6" w:rsidRPr="00685DF7" w:rsidRDefault="00685DF7" w:rsidP="00685DF7">
      <w:pPr>
        <w:pStyle w:val="ConsPlusNormal"/>
        <w:spacing w:line="276" w:lineRule="auto"/>
        <w:ind w:firstLine="709"/>
        <w:jc w:val="both"/>
        <w:rPr>
          <w:sz w:val="28"/>
          <w:szCs w:val="28"/>
        </w:rPr>
      </w:pPr>
      <w:r w:rsidRPr="00685DF7">
        <w:rPr>
          <w:sz w:val="28"/>
          <w:szCs w:val="28"/>
        </w:rPr>
        <w:t>5.15. На счете 0 209 83 000 ведется расчет по доходам от операций с активами, а также иным доходам, возникающим в ходе хозяйственной 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начислении дохода на сумму поступления оформляется запись по дебету счета 0 209 83 560 и кредиту 0 401 10 172.</w:t>
      </w:r>
    </w:p>
    <w:p w:rsidR="006153C6" w:rsidRPr="00685DF7" w:rsidRDefault="00685DF7" w:rsidP="00685DF7">
      <w:pPr>
        <w:pStyle w:val="ConsPlusNormal"/>
        <w:spacing w:line="276" w:lineRule="auto"/>
        <w:ind w:firstLine="709"/>
        <w:jc w:val="both"/>
        <w:rPr>
          <w:sz w:val="28"/>
          <w:szCs w:val="28"/>
        </w:rPr>
      </w:pPr>
      <w:r w:rsidRPr="00685DF7">
        <w:rPr>
          <w:sz w:val="28"/>
          <w:szCs w:val="28"/>
        </w:rPr>
        <w:t>Поступление денежных средств на лицевой счет учреждения отражается по дебету счета 0 201 11 510 и кредиту 0 209 83 660.</w:t>
      </w:r>
    </w:p>
    <w:p w:rsidR="006153C6" w:rsidRPr="0047455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161" w:history="1">
        <w:r w:rsidRPr="00685DF7">
          <w:rPr>
            <w:i/>
            <w:color w:val="0000FF"/>
            <w:sz w:val="28"/>
            <w:szCs w:val="28"/>
          </w:rPr>
          <w:t>п. 221</w:t>
        </w:r>
      </w:hyperlink>
      <w:r w:rsidRPr="00685DF7">
        <w:rPr>
          <w:i/>
          <w:sz w:val="28"/>
          <w:szCs w:val="28"/>
        </w:rPr>
        <w:t xml:space="preserve"> Инструкции N 157н)</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5.16. Поступление денежных средств от виновных лиц в возмещение ущерба, причиненного нефинансовым активам, отражается по виду финансового обеспечения деятельности </w:t>
      </w:r>
      <w:hyperlink r:id="rId162" w:history="1">
        <w:r w:rsidRPr="00685DF7">
          <w:rPr>
            <w:color w:val="0000FF"/>
            <w:sz w:val="28"/>
            <w:szCs w:val="28"/>
          </w:rPr>
          <w:t>"2"</w:t>
        </w:r>
      </w:hyperlink>
      <w:r w:rsidRPr="00685DF7">
        <w:rPr>
          <w:sz w:val="28"/>
          <w:szCs w:val="28"/>
        </w:rPr>
        <w:t xml:space="preserve"> - приносящая доход деятельность (собственные доходы учреждения).</w:t>
      </w:r>
    </w:p>
    <w:p w:rsidR="006153C6" w:rsidRPr="00685DF7" w:rsidRDefault="00685DF7" w:rsidP="00474557">
      <w:pPr>
        <w:pStyle w:val="ConsPlusNormal"/>
        <w:spacing w:line="276" w:lineRule="auto"/>
        <w:ind w:firstLine="709"/>
        <w:jc w:val="both"/>
        <w:rPr>
          <w:sz w:val="28"/>
          <w:szCs w:val="28"/>
        </w:rPr>
      </w:pPr>
      <w:r w:rsidRPr="00685DF7">
        <w:rPr>
          <w:sz w:val="28"/>
          <w:szCs w:val="28"/>
        </w:rPr>
        <w:t>5.17. Возмещение в натуральной форме ущерба, причиненного нефинансовым активам, отражается по тому же виду финансового обеспечения (деятельности), по которому осуществлялся их учет.</w:t>
      </w:r>
    </w:p>
    <w:p w:rsidR="006153C6" w:rsidRPr="00685DF7" w:rsidRDefault="00685DF7" w:rsidP="00474557">
      <w:pPr>
        <w:pStyle w:val="ConsPlusNormal"/>
        <w:spacing w:line="276" w:lineRule="auto"/>
        <w:ind w:firstLine="709"/>
        <w:jc w:val="both"/>
        <w:rPr>
          <w:sz w:val="28"/>
          <w:szCs w:val="28"/>
        </w:rPr>
      </w:pPr>
      <w:r w:rsidRPr="00685DF7">
        <w:rPr>
          <w:sz w:val="28"/>
          <w:szCs w:val="28"/>
        </w:rPr>
        <w:t>5.18. Поступление денежных средств от виновных лиц в возмещение ущерба, причиненного финансовым активам, отражается по тому же виду финансового обеспечения (деятельности), по которому осуществлялся их учет.</w:t>
      </w:r>
    </w:p>
    <w:p w:rsidR="006153C6" w:rsidRPr="00685DF7" w:rsidRDefault="00685DF7" w:rsidP="00685DF7">
      <w:pPr>
        <w:pStyle w:val="ConsPlusNormal"/>
        <w:spacing w:line="276" w:lineRule="auto"/>
        <w:ind w:firstLine="709"/>
        <w:jc w:val="both"/>
        <w:rPr>
          <w:sz w:val="28"/>
          <w:szCs w:val="28"/>
        </w:rPr>
      </w:pPr>
      <w:r w:rsidRPr="00685DF7">
        <w:rPr>
          <w:sz w:val="28"/>
          <w:szCs w:val="28"/>
        </w:rPr>
        <w:t>5.19.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6153C6" w:rsidRPr="00685DF7" w:rsidRDefault="00685DF7" w:rsidP="00474557">
      <w:pPr>
        <w:pStyle w:val="ConsPlusNormal"/>
        <w:spacing w:line="276" w:lineRule="auto"/>
        <w:ind w:firstLine="709"/>
        <w:jc w:val="both"/>
        <w:rPr>
          <w:sz w:val="28"/>
          <w:szCs w:val="28"/>
        </w:rPr>
      </w:pPr>
      <w:r w:rsidRPr="00685DF7">
        <w:rPr>
          <w:sz w:val="28"/>
          <w:szCs w:val="28"/>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6153C6" w:rsidRPr="00685DF7" w:rsidRDefault="00685DF7" w:rsidP="00685DF7">
      <w:pPr>
        <w:pStyle w:val="ConsPlusNormal"/>
        <w:spacing w:line="276" w:lineRule="auto"/>
        <w:ind w:firstLine="709"/>
        <w:jc w:val="both"/>
        <w:rPr>
          <w:sz w:val="28"/>
          <w:szCs w:val="28"/>
        </w:rPr>
      </w:pPr>
      <w:r w:rsidRPr="00685DF7">
        <w:rPr>
          <w:sz w:val="28"/>
          <w:szCs w:val="28"/>
        </w:rPr>
        <w:t>5.20. На счете 0 210 05 000 ведутся расчеты с дебиторами по предоставлению учреждением:</w:t>
      </w:r>
    </w:p>
    <w:p w:rsidR="006153C6" w:rsidRPr="00685DF7" w:rsidRDefault="00685DF7" w:rsidP="00685DF7">
      <w:pPr>
        <w:pStyle w:val="ConsPlusNormal"/>
        <w:spacing w:line="276" w:lineRule="auto"/>
        <w:ind w:firstLine="709"/>
        <w:jc w:val="both"/>
        <w:rPr>
          <w:sz w:val="28"/>
          <w:szCs w:val="28"/>
        </w:rPr>
      </w:pPr>
      <w:r w:rsidRPr="00685DF7">
        <w:rPr>
          <w:sz w:val="28"/>
          <w:szCs w:val="28"/>
        </w:rPr>
        <w:t>- обеспечений заявок на участие в конкурсе или закрытом аукционе;</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обеспечений исполнения контракта (договора);</w:t>
      </w:r>
    </w:p>
    <w:p w:rsidR="006153C6" w:rsidRPr="00685DF7" w:rsidRDefault="00685DF7" w:rsidP="00685DF7">
      <w:pPr>
        <w:pStyle w:val="ConsPlusNormal"/>
        <w:spacing w:line="276" w:lineRule="auto"/>
        <w:ind w:firstLine="709"/>
        <w:jc w:val="both"/>
        <w:rPr>
          <w:sz w:val="28"/>
          <w:szCs w:val="28"/>
        </w:rPr>
      </w:pPr>
      <w:r w:rsidRPr="00685DF7">
        <w:rPr>
          <w:sz w:val="28"/>
          <w:szCs w:val="28"/>
        </w:rPr>
        <w:t>- обеспечений заявок при проведении электронных аукционов, перечисленных на счет оператора электронной площадки в банке;</w:t>
      </w:r>
    </w:p>
    <w:p w:rsidR="006153C6" w:rsidRPr="00685DF7" w:rsidRDefault="00685DF7" w:rsidP="00685DF7">
      <w:pPr>
        <w:pStyle w:val="ConsPlusNormal"/>
        <w:spacing w:line="276" w:lineRule="auto"/>
        <w:ind w:firstLine="709"/>
        <w:jc w:val="both"/>
        <w:rPr>
          <w:sz w:val="28"/>
          <w:szCs w:val="28"/>
        </w:rPr>
      </w:pPr>
      <w:r w:rsidRPr="00685DF7">
        <w:rPr>
          <w:sz w:val="28"/>
          <w:szCs w:val="28"/>
        </w:rPr>
        <w:t>- иных залоговых платежей, задатков.</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перечислении с лицевого счета учреждения указанных средств в учете оформляется запись по дебету счета 2 210 05 560 и кредиту счета 2 201 11 610.</w:t>
      </w:r>
    </w:p>
    <w:p w:rsidR="006153C6" w:rsidRPr="00685DF7" w:rsidRDefault="00685DF7" w:rsidP="00685DF7">
      <w:pPr>
        <w:pStyle w:val="ConsPlusNormal"/>
        <w:spacing w:line="276" w:lineRule="auto"/>
        <w:ind w:firstLine="709"/>
        <w:jc w:val="both"/>
        <w:rPr>
          <w:sz w:val="28"/>
          <w:szCs w:val="28"/>
        </w:rPr>
      </w:pPr>
      <w:r w:rsidRPr="00685DF7">
        <w:rPr>
          <w:sz w:val="28"/>
          <w:szCs w:val="28"/>
        </w:rPr>
        <w:t>Возврат денежных средств на лицевой счет учреждения отражается по дебету счета 2 201 11 510 и кредиту счета 2 210 05 660.</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63" w:history="1">
        <w:r w:rsidRPr="00685DF7">
          <w:rPr>
            <w:i/>
            <w:color w:val="0000FF"/>
            <w:sz w:val="28"/>
            <w:szCs w:val="28"/>
          </w:rPr>
          <w:t>п. 4</w:t>
        </w:r>
      </w:hyperlink>
      <w:r w:rsidRPr="00685DF7">
        <w:rPr>
          <w:i/>
          <w:sz w:val="28"/>
          <w:szCs w:val="28"/>
        </w:rPr>
        <w:t xml:space="preserve"> Инструкции N 174н, </w:t>
      </w:r>
      <w:hyperlink r:id="rId164" w:history="1">
        <w:r w:rsidRPr="00685DF7">
          <w:rPr>
            <w:i/>
            <w:color w:val="0000FF"/>
            <w:sz w:val="28"/>
            <w:szCs w:val="28"/>
          </w:rPr>
          <w:t>п. п. 235</w:t>
        </w:r>
      </w:hyperlink>
      <w:r w:rsidRPr="00685DF7">
        <w:rPr>
          <w:i/>
          <w:sz w:val="28"/>
          <w:szCs w:val="28"/>
        </w:rPr>
        <w:t xml:space="preserve">, </w:t>
      </w:r>
      <w:hyperlink r:id="rId165" w:history="1">
        <w:r w:rsidRPr="00685DF7">
          <w:rPr>
            <w:i/>
            <w:color w:val="0000FF"/>
            <w:sz w:val="28"/>
            <w:szCs w:val="28"/>
          </w:rPr>
          <w:t>236</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5.21. Расчеты по НДС по приобретенным материальным ценностям, работам, услугам отражаются на счете 0 210 12 000 "Расчеты по НДС по приобретенным материальным ценностям, работам, услугам".</w:t>
      </w:r>
    </w:p>
    <w:p w:rsidR="006153C6" w:rsidRPr="00685DF7" w:rsidRDefault="00685DF7" w:rsidP="00685DF7">
      <w:pPr>
        <w:pStyle w:val="ConsPlusNormal"/>
        <w:spacing w:line="276" w:lineRule="auto"/>
        <w:ind w:firstLine="709"/>
        <w:jc w:val="both"/>
        <w:rPr>
          <w:sz w:val="28"/>
          <w:szCs w:val="28"/>
        </w:rPr>
      </w:pPr>
      <w:r w:rsidRPr="00685DF7">
        <w:rPr>
          <w:sz w:val="28"/>
          <w:szCs w:val="28"/>
        </w:rPr>
        <w:t>Учет расчетов по суммам НДС по полученным предварительным оплатам в счет предстоящей реализации нефинансовых активов (работ, услуг) в рамках деятельности учреждения, облагаемой НДС, осуществляется на счете 0 210 11 000 "Расчеты по НДС по авансам полученным".</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66" w:history="1">
        <w:r w:rsidRPr="00685DF7">
          <w:rPr>
            <w:i/>
            <w:color w:val="0000FF"/>
            <w:sz w:val="28"/>
            <w:szCs w:val="28"/>
          </w:rPr>
          <w:t>п. 224</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5.22. Расчеты по НДС по приобретенным материальным ценностям, работам, услугам отражаются на счете 2 210 12 000 с использованием в 23-м разряде номера счета следующих дополнительных аналитических кодов: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"1" - НДС, подлежащий распределению;</w:t>
      </w:r>
    </w:p>
    <w:p w:rsidR="006153C6" w:rsidRPr="00685DF7" w:rsidRDefault="00685DF7" w:rsidP="00685DF7">
      <w:pPr>
        <w:pStyle w:val="ConsPlusNormal"/>
        <w:spacing w:line="276" w:lineRule="auto"/>
        <w:ind w:firstLine="709"/>
        <w:jc w:val="both"/>
        <w:rPr>
          <w:sz w:val="28"/>
          <w:szCs w:val="28"/>
        </w:rPr>
      </w:pPr>
      <w:r w:rsidRPr="00685DF7">
        <w:rPr>
          <w:sz w:val="28"/>
          <w:szCs w:val="28"/>
        </w:rPr>
        <w:t>"2" - НДС, принимаемый к вычету;</w:t>
      </w:r>
    </w:p>
    <w:p w:rsidR="006153C6" w:rsidRPr="00685DF7" w:rsidRDefault="00685DF7" w:rsidP="00685DF7">
      <w:pPr>
        <w:pStyle w:val="ConsPlusNormal"/>
        <w:spacing w:line="276" w:lineRule="auto"/>
        <w:ind w:firstLine="709"/>
        <w:jc w:val="both"/>
        <w:rPr>
          <w:sz w:val="28"/>
          <w:szCs w:val="28"/>
        </w:rPr>
      </w:pPr>
      <w:r w:rsidRPr="00685DF7">
        <w:rPr>
          <w:sz w:val="28"/>
          <w:szCs w:val="28"/>
        </w:rPr>
        <w:t>"3" - НДС, включаемый в стоимость товаров, работ, услуг.</w:t>
      </w:r>
    </w:p>
    <w:p w:rsidR="006153C6" w:rsidRPr="00685DF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167" w:history="1">
        <w:r w:rsidRPr="00685DF7">
          <w:rPr>
            <w:i/>
            <w:color w:val="0000FF"/>
            <w:sz w:val="28"/>
            <w:szCs w:val="28"/>
          </w:rPr>
          <w:t>п. 224</w:t>
        </w:r>
      </w:hyperlink>
      <w:r w:rsidRPr="00685DF7">
        <w:rPr>
          <w:i/>
          <w:sz w:val="28"/>
          <w:szCs w:val="28"/>
        </w:rPr>
        <w:t xml:space="preserve"> Инструкции N 157н)</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5.23. Списание кредиторской задолженности с истекшим сроком исковой давности производится в соответствии с «Порядком согласования списания невостребованной дебиторской и кредиторской задолженности, учитываемой на балансах учреждений образования, подведомственных Управлению муниципального образования </w:t>
      </w:r>
      <w:proofErr w:type="spellStart"/>
      <w:r w:rsidRPr="00685DF7">
        <w:rPr>
          <w:rFonts w:ascii="Times New Roman" w:hAnsi="Times New Roman" w:cs="Times New Roman"/>
          <w:sz w:val="28"/>
          <w:szCs w:val="28"/>
        </w:rPr>
        <w:t>Чебаркульского</w:t>
      </w:r>
      <w:proofErr w:type="spellEnd"/>
      <w:r w:rsidRPr="00685DF7">
        <w:rPr>
          <w:rFonts w:ascii="Times New Roman" w:hAnsi="Times New Roman" w:cs="Times New Roman"/>
          <w:sz w:val="28"/>
          <w:szCs w:val="28"/>
        </w:rPr>
        <w:t xml:space="preserve"> городского округа».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Списание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w:t>
      </w:r>
      <w:r w:rsidRPr="00685DF7">
        <w:rPr>
          <w:rFonts w:ascii="Times New Roman" w:hAnsi="Times New Roman" w:cs="Times New Roman"/>
          <w:sz w:val="28"/>
          <w:szCs w:val="28"/>
        </w:rPr>
        <w:lastRenderedPageBreak/>
        <w:t>исполнения (прекращения) задолженности иным, не противоречащим законодательству Российской Федерации, способом.</w:t>
      </w:r>
    </w:p>
    <w:p w:rsidR="006153C6" w:rsidRPr="00685DF7" w:rsidRDefault="00685DF7" w:rsidP="0047455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sz w:val="28"/>
          <w:szCs w:val="28"/>
        </w:rPr>
        <w:t xml:space="preserve">(Основание: </w:t>
      </w:r>
      <w:hyperlink r:id="rId168" w:history="1">
        <w:r w:rsidRPr="00685DF7">
          <w:rPr>
            <w:rFonts w:ascii="Times New Roman" w:hAnsi="Times New Roman" w:cs="Times New Roman"/>
            <w:i/>
            <w:color w:val="0000FF"/>
            <w:sz w:val="28"/>
            <w:szCs w:val="28"/>
          </w:rPr>
          <w:t xml:space="preserve">п. </w:t>
        </w:r>
      </w:hyperlink>
      <w:r w:rsidRPr="00685DF7">
        <w:rPr>
          <w:rFonts w:ascii="Times New Roman" w:hAnsi="Times New Roman" w:cs="Times New Roman"/>
          <w:i/>
          <w:sz w:val="28"/>
          <w:szCs w:val="28"/>
        </w:rPr>
        <w:t>339 Инструкции N 157н)</w:t>
      </w:r>
      <w:r w:rsidRPr="00685DF7">
        <w:rPr>
          <w:rFonts w:ascii="Times New Roman" w:hAnsi="Times New Roman" w:cs="Times New Roman"/>
          <w:sz w:val="28"/>
          <w:szCs w:val="28"/>
        </w:rPr>
        <w:t xml:space="preserve">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5.24. Отражение операций по счетам осуществляется в Журнале операций расчетов с дебиторами по доходам.</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22" w:name="P436"/>
      <w:bookmarkEnd w:id="22"/>
      <w:r w:rsidRPr="00685DF7">
        <w:rPr>
          <w:b/>
          <w:sz w:val="28"/>
          <w:szCs w:val="28"/>
        </w:rPr>
        <w:t>6. Учет расчетов с учредителем</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6.1.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может распоряжаться только по согласованию с собственником;</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не отвечает по своим обязательствам.</w:t>
      </w:r>
    </w:p>
    <w:p w:rsidR="006153C6" w:rsidRPr="00474557" w:rsidRDefault="00685DF7" w:rsidP="00474557">
      <w:pPr>
        <w:widowControl w:val="0"/>
        <w:autoSpaceDE w:val="0"/>
        <w:autoSpaceDN w:val="0"/>
        <w:adjustRightInd w:val="0"/>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w:t>
      </w:r>
      <w:hyperlink r:id="rId169" w:history="1">
        <w:r w:rsidRPr="00685DF7">
          <w:rPr>
            <w:rFonts w:ascii="Times New Roman" w:hAnsi="Times New Roman" w:cs="Times New Roman"/>
            <w:i/>
            <w:color w:val="106BBE"/>
            <w:sz w:val="28"/>
            <w:szCs w:val="28"/>
          </w:rPr>
          <w:t>п. 238</w:t>
        </w:r>
      </w:hyperlink>
      <w:r w:rsidRPr="00685DF7">
        <w:rPr>
          <w:rFonts w:ascii="Times New Roman" w:hAnsi="Times New Roman" w:cs="Times New Roman"/>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6.2. Изменение показателей, отраженных на счете 210 06 000, </w:t>
      </w:r>
      <w:r w:rsidRPr="00685DF7">
        <w:rPr>
          <w:color w:val="000000"/>
          <w:sz w:val="28"/>
          <w:szCs w:val="28"/>
        </w:rPr>
        <w:t>осуществляется в момент совершения хозяйственных операций</w:t>
      </w:r>
      <w:r w:rsidRPr="00685DF7">
        <w:rPr>
          <w:sz w:val="28"/>
          <w:szCs w:val="28"/>
        </w:rPr>
        <w:t xml:space="preserve"> в корреспонденции со счетом 401 10 172 в порядке, приведенном в </w:t>
      </w:r>
      <w:hyperlink r:id="rId170" w:history="1">
        <w:r w:rsidRPr="00685DF7">
          <w:rPr>
            <w:color w:val="0000FF"/>
            <w:sz w:val="28"/>
            <w:szCs w:val="28"/>
          </w:rPr>
          <w:t>Письме</w:t>
        </w:r>
      </w:hyperlink>
      <w:r w:rsidRPr="00685DF7">
        <w:rPr>
          <w:sz w:val="28"/>
          <w:szCs w:val="28"/>
        </w:rPr>
        <w:t xml:space="preserve"> Минфина России от 18.09.2012 N 02-06-07/3798.</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sz w:val="28"/>
          <w:szCs w:val="28"/>
        </w:rPr>
        <w:t xml:space="preserve">(Основание: </w:t>
      </w:r>
      <w:hyperlink r:id="rId171" w:history="1">
        <w:r w:rsidRPr="00685DF7">
          <w:rPr>
            <w:rFonts w:ascii="Times New Roman" w:hAnsi="Times New Roman" w:cs="Times New Roman"/>
            <w:i/>
            <w:color w:val="0000FF"/>
            <w:sz w:val="28"/>
            <w:szCs w:val="28"/>
          </w:rPr>
          <w:t xml:space="preserve">п. </w:t>
        </w:r>
      </w:hyperlink>
      <w:r w:rsidRPr="00685DF7">
        <w:rPr>
          <w:rFonts w:ascii="Times New Roman" w:hAnsi="Times New Roman" w:cs="Times New Roman"/>
          <w:i/>
          <w:sz w:val="28"/>
          <w:szCs w:val="28"/>
        </w:rPr>
        <w:t>116 Инструкции N 174н)</w:t>
      </w:r>
      <w:r w:rsidRPr="00685DF7">
        <w:rPr>
          <w:rFonts w:ascii="Times New Roman" w:hAnsi="Times New Roman" w:cs="Times New Roman"/>
          <w:sz w:val="28"/>
          <w:szCs w:val="28"/>
        </w:rPr>
        <w:t xml:space="preserve"> </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На сумму изменений учреждением составляется и направляется Управлению муниципальной собственности администрации </w:t>
      </w:r>
      <w:proofErr w:type="spellStart"/>
      <w:r w:rsidRPr="00685DF7">
        <w:rPr>
          <w:sz w:val="28"/>
          <w:szCs w:val="28"/>
        </w:rPr>
        <w:t>Чебаркульского</w:t>
      </w:r>
      <w:proofErr w:type="spellEnd"/>
      <w:r w:rsidRPr="00685DF7">
        <w:rPr>
          <w:sz w:val="28"/>
          <w:szCs w:val="28"/>
        </w:rPr>
        <w:t xml:space="preserve"> городского округа Извещение </w:t>
      </w:r>
      <w:hyperlink r:id="rId172" w:history="1">
        <w:r w:rsidRPr="00685DF7">
          <w:rPr>
            <w:color w:val="0000FF"/>
            <w:sz w:val="28"/>
            <w:szCs w:val="28"/>
          </w:rPr>
          <w:t>(ф. 0504805)</w:t>
        </w:r>
      </w:hyperlink>
      <w:r w:rsidRPr="00685DF7">
        <w:rPr>
          <w:sz w:val="28"/>
          <w:szCs w:val="28"/>
        </w:rPr>
        <w:t>.</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поступлении имущества: по дебету соответствующих аналитических счетов счета 0 100 00 000 "Нефинансовые активы" и кредиту счета 0 401 10 180 "Иные доходы";</w:t>
      </w:r>
    </w:p>
    <w:p w:rsidR="006153C6" w:rsidRPr="00685DF7" w:rsidRDefault="00685DF7" w:rsidP="0047455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6.3. Отражение операций по </w:t>
      </w:r>
      <w:hyperlink r:id="rId173" w:history="1">
        <w:r w:rsidRPr="00685DF7">
          <w:rPr>
            <w:rFonts w:ascii="Times New Roman" w:hAnsi="Times New Roman" w:cs="Times New Roman"/>
            <w:color w:val="0000FF"/>
            <w:sz w:val="28"/>
            <w:szCs w:val="28"/>
          </w:rPr>
          <w:t>счету</w:t>
        </w:r>
      </w:hyperlink>
      <w:r w:rsidRPr="00685DF7">
        <w:rPr>
          <w:rFonts w:ascii="Times New Roman" w:hAnsi="Times New Roman" w:cs="Times New Roman"/>
          <w:sz w:val="28"/>
          <w:szCs w:val="28"/>
        </w:rPr>
        <w:t xml:space="preserve"> 210 06 000 осуществляется в Журнале по прочим операциям.</w:t>
      </w:r>
    </w:p>
    <w:p w:rsidR="006153C6" w:rsidRPr="00685DF7" w:rsidRDefault="006153C6" w:rsidP="00474557">
      <w:pPr>
        <w:pStyle w:val="ConsPlusNormal"/>
        <w:spacing w:line="276" w:lineRule="auto"/>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23" w:name="P441"/>
      <w:bookmarkEnd w:id="23"/>
      <w:r w:rsidRPr="00685DF7">
        <w:rPr>
          <w:b/>
          <w:sz w:val="28"/>
          <w:szCs w:val="28"/>
        </w:rPr>
        <w:t>7. Учет расчетов по обязательствам</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7.1. Расчеты с работниками по оплате труда, пособиям и прочим выплатам осуществляются через личные банковские карты работников. Перечисление сумм заработной платы, пособий, прочих выплат на </w:t>
      </w:r>
      <w:r w:rsidRPr="00685DF7">
        <w:rPr>
          <w:sz w:val="28"/>
          <w:szCs w:val="28"/>
        </w:rPr>
        <w:lastRenderedPageBreak/>
        <w:t>банковские карты работников отражается по дебету счетов 0 302 11 830, 0 302 12 830, 0 302 13 830 и кредиту счета 0 201 11 610.</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7.2. В Табеле учета использования рабочего времени </w:t>
      </w:r>
      <w:hyperlink r:id="rId174" w:history="1">
        <w:r w:rsidRPr="00685DF7">
          <w:rPr>
            <w:color w:val="0000FF"/>
            <w:sz w:val="28"/>
            <w:szCs w:val="28"/>
          </w:rPr>
          <w:t>(ф. 0504421)</w:t>
        </w:r>
      </w:hyperlink>
      <w:r w:rsidRPr="00685DF7">
        <w:rPr>
          <w:sz w:val="28"/>
          <w:szCs w:val="28"/>
        </w:rPr>
        <w:t xml:space="preserve"> регистрируется фактически отработанное время и случаи отклонений от нормального использования рабочего времени, установленного правилами внутреннего трудового распорядка.</w:t>
      </w:r>
    </w:p>
    <w:p w:rsidR="006153C6" w:rsidRPr="0047455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175" w:history="1">
        <w:r w:rsidRPr="00685DF7">
          <w:rPr>
            <w:i/>
            <w:color w:val="0000FF"/>
            <w:sz w:val="28"/>
            <w:szCs w:val="28"/>
          </w:rPr>
          <w:t>Приказ</w:t>
        </w:r>
      </w:hyperlink>
      <w:r w:rsidRPr="00685DF7">
        <w:rPr>
          <w:i/>
          <w:sz w:val="28"/>
          <w:szCs w:val="28"/>
        </w:rPr>
        <w:t xml:space="preserve"> Минфина России от 30.03.2015 N 52н)</w:t>
      </w:r>
    </w:p>
    <w:p w:rsidR="006153C6" w:rsidRPr="00685DF7" w:rsidRDefault="00685DF7" w:rsidP="00685DF7">
      <w:pPr>
        <w:pStyle w:val="ConsPlusNormal"/>
        <w:spacing w:line="276" w:lineRule="auto"/>
        <w:ind w:firstLine="709"/>
        <w:jc w:val="both"/>
        <w:rPr>
          <w:sz w:val="28"/>
          <w:szCs w:val="28"/>
        </w:rPr>
      </w:pPr>
      <w:r w:rsidRPr="00685DF7">
        <w:rPr>
          <w:sz w:val="28"/>
          <w:szCs w:val="28"/>
        </w:rPr>
        <w:t>7.3. 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76" w:history="1">
        <w:r w:rsidRPr="00685DF7">
          <w:rPr>
            <w:i/>
            <w:color w:val="0000FF"/>
            <w:sz w:val="28"/>
            <w:szCs w:val="28"/>
          </w:rPr>
          <w:t>ст. 410</w:t>
        </w:r>
      </w:hyperlink>
      <w:r w:rsidRPr="00685DF7">
        <w:rPr>
          <w:i/>
          <w:sz w:val="28"/>
          <w:szCs w:val="28"/>
        </w:rPr>
        <w:t xml:space="preserve"> ГК РФ)</w:t>
      </w:r>
    </w:p>
    <w:p w:rsidR="006153C6" w:rsidRPr="00685DF7" w:rsidRDefault="00685DF7" w:rsidP="00685DF7">
      <w:pPr>
        <w:pStyle w:val="ConsPlusNormal"/>
        <w:spacing w:line="276" w:lineRule="auto"/>
        <w:ind w:firstLine="709"/>
        <w:jc w:val="both"/>
        <w:rPr>
          <w:sz w:val="28"/>
          <w:szCs w:val="28"/>
        </w:rPr>
      </w:pPr>
      <w:r w:rsidRPr="00685DF7">
        <w:rPr>
          <w:sz w:val="28"/>
          <w:szCs w:val="28"/>
        </w:rPr>
        <w:t>7.4. На счете 0 304 06 000 "Расчеты с прочими кредиторами" отражаются операции: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 переводу активов и обязательств между видами деятельности - в порядке, приведенном в </w:t>
      </w:r>
      <w:hyperlink r:id="rId177" w:history="1">
        <w:r w:rsidRPr="00685DF7">
          <w:rPr>
            <w:color w:val="0000FF"/>
            <w:sz w:val="28"/>
            <w:szCs w:val="28"/>
          </w:rPr>
          <w:t>Приложении</w:t>
        </w:r>
      </w:hyperlink>
      <w:r w:rsidRPr="00685DF7">
        <w:rPr>
          <w:sz w:val="28"/>
          <w:szCs w:val="28"/>
        </w:rPr>
        <w:t xml:space="preserve"> к Письму Минфина России от 18.09.2012 N 02-06-07/3798;</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w:t>
      </w:r>
      <w:hyperlink r:id="rId178" w:history="1">
        <w:r w:rsidRPr="00685DF7">
          <w:rPr>
            <w:color w:val="0000FF"/>
            <w:sz w:val="28"/>
            <w:szCs w:val="28"/>
          </w:rPr>
          <w:t>Письме</w:t>
        </w:r>
      </w:hyperlink>
      <w:r w:rsidRPr="00685DF7">
        <w:rPr>
          <w:sz w:val="28"/>
          <w:szCs w:val="28"/>
        </w:rPr>
        <w:t xml:space="preserve"> Минфина России от 04.09.2012 N 02-06-10/3517;</w:t>
      </w:r>
    </w:p>
    <w:p w:rsidR="006153C6" w:rsidRPr="00685DF7" w:rsidRDefault="00685DF7" w:rsidP="00474557">
      <w:pPr>
        <w:pStyle w:val="ConsPlusNormal"/>
        <w:spacing w:line="276" w:lineRule="auto"/>
        <w:ind w:firstLine="709"/>
        <w:jc w:val="both"/>
        <w:rPr>
          <w:sz w:val="28"/>
          <w:szCs w:val="28"/>
        </w:rPr>
      </w:pPr>
      <w:r w:rsidRPr="00685DF7">
        <w:rPr>
          <w:sz w:val="28"/>
          <w:szCs w:val="28"/>
        </w:rPr>
        <w:t xml:space="preserve">- при осуществлении некассовых операций - в порядке, приведенном в Письмах Минфина России от 30.10.2012 </w:t>
      </w:r>
      <w:hyperlink r:id="rId179" w:history="1">
        <w:r w:rsidRPr="00685DF7">
          <w:rPr>
            <w:color w:val="0000FF"/>
            <w:sz w:val="28"/>
            <w:szCs w:val="28"/>
          </w:rPr>
          <w:t>N 02-06-10/4554</w:t>
        </w:r>
      </w:hyperlink>
      <w:r w:rsidRPr="00685DF7">
        <w:rPr>
          <w:sz w:val="28"/>
          <w:szCs w:val="28"/>
        </w:rPr>
        <w:t xml:space="preserve">, от 25.03.2013 </w:t>
      </w:r>
      <w:hyperlink r:id="rId180" w:history="1">
        <w:r w:rsidRPr="00685DF7">
          <w:rPr>
            <w:color w:val="0000FF"/>
            <w:sz w:val="28"/>
            <w:szCs w:val="28"/>
          </w:rPr>
          <w:t>N 02-06-07/9374</w:t>
        </w:r>
      </w:hyperlink>
      <w:r w:rsidRPr="00685DF7">
        <w:rPr>
          <w:sz w:val="28"/>
          <w:szCs w:val="28"/>
        </w:rPr>
        <w:t>.</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7.5. Отражение операций осуществляется:</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 оплате труда и стипендиям - в Журнале операций расчетов по оплате труда;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 начислениям на выплаты по оплате труда, по пенсиям, пособиям и иным социальным выплатам - в Журнале по прочим операциям.</w:t>
      </w:r>
    </w:p>
    <w:p w:rsidR="006153C6" w:rsidRPr="00685DF7" w:rsidRDefault="00685DF7" w:rsidP="00685DF7">
      <w:pPr>
        <w:pStyle w:val="ConsPlusNormal"/>
        <w:spacing w:line="276" w:lineRule="auto"/>
        <w:ind w:firstLine="709"/>
        <w:jc w:val="both"/>
        <w:rPr>
          <w:sz w:val="28"/>
          <w:szCs w:val="28"/>
        </w:rPr>
      </w:pPr>
      <w:r w:rsidRPr="00685DF7">
        <w:rPr>
          <w:sz w:val="28"/>
          <w:szCs w:val="28"/>
        </w:rPr>
        <w:t>- в части иных операций - в Журнале по прочим операциям.</w:t>
      </w:r>
    </w:p>
    <w:p w:rsidR="006153C6" w:rsidRPr="00685DF7" w:rsidRDefault="006153C6" w:rsidP="00474557">
      <w:pPr>
        <w:pStyle w:val="ConsPlusNormal"/>
        <w:spacing w:line="276" w:lineRule="auto"/>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24" w:name="P467"/>
      <w:bookmarkEnd w:id="24"/>
      <w:r w:rsidRPr="00685DF7">
        <w:rPr>
          <w:b/>
          <w:sz w:val="28"/>
          <w:szCs w:val="28"/>
        </w:rPr>
        <w:t>8. Финансовый результат</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8.1. Начисление доходов в виде субсидии на финансовое обеспечение выполнения государственного задания производится ежеквартально на счете 4 401 10 130 на основании Соглашения о порядке и условиях предоставления </w:t>
      </w:r>
      <w:r w:rsidRPr="00685DF7">
        <w:rPr>
          <w:sz w:val="28"/>
          <w:szCs w:val="28"/>
        </w:rPr>
        <w:lastRenderedPageBreak/>
        <w:t>субсидии на финансовое обеспечение выполнения государственного задания на оказание государственных услуг (выполнение работ) на дату, указанную в графике перечисления субсидии.</w:t>
      </w:r>
    </w:p>
    <w:p w:rsidR="006153C6" w:rsidRPr="00685DF7" w:rsidRDefault="00685DF7" w:rsidP="00474557">
      <w:pPr>
        <w:pStyle w:val="ConsPlusNormal"/>
        <w:spacing w:line="276" w:lineRule="auto"/>
        <w:ind w:firstLine="709"/>
        <w:jc w:val="both"/>
        <w:rPr>
          <w:sz w:val="28"/>
          <w:szCs w:val="28"/>
        </w:rPr>
      </w:pPr>
      <w:r w:rsidRPr="00685DF7">
        <w:rPr>
          <w:sz w:val="28"/>
          <w:szCs w:val="28"/>
        </w:rPr>
        <w:t>Если учредитель заключает соглашение о предоставлении субсидии на выполнение муниципального задания в одном году, а субсидию перечисляет в следующем, счет 4 205 31 560 отражается с кредитом счета 4 401 40 130 «Доходы будущих периодов». В доходы текущего года переносится субсидия постепенно – на дату перечисления по графику.</w:t>
      </w:r>
    </w:p>
    <w:p w:rsidR="006153C6" w:rsidRPr="00685DF7" w:rsidRDefault="00685DF7" w:rsidP="00474557">
      <w:pPr>
        <w:pStyle w:val="ConsPlusNormal"/>
        <w:spacing w:line="276" w:lineRule="auto"/>
        <w:ind w:firstLine="709"/>
        <w:jc w:val="both"/>
        <w:rPr>
          <w:sz w:val="28"/>
          <w:szCs w:val="28"/>
        </w:rPr>
      </w:pPr>
      <w:r w:rsidRPr="00685DF7">
        <w:rPr>
          <w:sz w:val="28"/>
          <w:szCs w:val="28"/>
        </w:rPr>
        <w:t>8.2. Начисление доходов в виде субсидий на иные цели и цели осуществления капитальных вложений отражается в последний рабочий день квартала, на основании отчета об использовании средств соответствующей субсидии.</w:t>
      </w:r>
    </w:p>
    <w:p w:rsidR="006153C6" w:rsidRPr="00685DF7" w:rsidRDefault="00685DF7" w:rsidP="00685DF7">
      <w:pPr>
        <w:pStyle w:val="ConsPlusNormal"/>
        <w:spacing w:line="276" w:lineRule="auto"/>
        <w:ind w:firstLine="709"/>
        <w:jc w:val="both"/>
        <w:rPr>
          <w:sz w:val="28"/>
          <w:szCs w:val="28"/>
        </w:rPr>
      </w:pPr>
      <w:r w:rsidRPr="00685DF7">
        <w:rPr>
          <w:sz w:val="28"/>
          <w:szCs w:val="28"/>
        </w:rPr>
        <w:t>8.3. Начисление дохода от оказания услуг по приносящей доход деятельности на счете 2 401 10 130 производится:</w:t>
      </w:r>
    </w:p>
    <w:p w:rsidR="006153C6" w:rsidRPr="00685DF7" w:rsidRDefault="00685DF7" w:rsidP="00685DF7">
      <w:pPr>
        <w:pStyle w:val="ConsPlusNormal"/>
        <w:spacing w:line="276" w:lineRule="auto"/>
        <w:ind w:firstLine="709"/>
        <w:jc w:val="both"/>
        <w:rPr>
          <w:sz w:val="28"/>
          <w:szCs w:val="28"/>
        </w:rPr>
      </w:pPr>
      <w:r w:rsidRPr="00685DF7">
        <w:rPr>
          <w:sz w:val="28"/>
          <w:szCs w:val="28"/>
        </w:rPr>
        <w:t>- физическим и юридическим лицам - на дату подписания акта выполненных работ (оказанных услуг).</w:t>
      </w:r>
    </w:p>
    <w:p w:rsidR="006153C6" w:rsidRPr="00474557" w:rsidRDefault="00685DF7" w:rsidP="00474557">
      <w:pPr>
        <w:spacing w:after="0" w:line="276" w:lineRule="auto"/>
        <w:ind w:firstLine="709"/>
        <w:jc w:val="both"/>
        <w:rPr>
          <w:rFonts w:ascii="Times New Roman" w:hAnsi="Times New Roman" w:cs="Times New Roman"/>
          <w:bCs/>
          <w:color w:val="000000" w:themeColor="text1"/>
          <w:sz w:val="28"/>
          <w:szCs w:val="28"/>
        </w:rPr>
      </w:pPr>
      <w:r w:rsidRPr="00685DF7">
        <w:rPr>
          <w:rFonts w:ascii="Times New Roman" w:hAnsi="Times New Roman" w:cs="Times New Roman"/>
          <w:sz w:val="28"/>
          <w:szCs w:val="28"/>
        </w:rPr>
        <w:tab/>
        <w:t xml:space="preserve">Начисление дохода по дополнительным платным образовательным услугам производится на основании Табелей посещаемости детей и подтверждается подписанными </w:t>
      </w:r>
      <w:r w:rsidRPr="00685DF7">
        <w:rPr>
          <w:rFonts w:ascii="Times New Roman" w:hAnsi="Times New Roman" w:cs="Times New Roman"/>
          <w:bCs/>
          <w:color w:val="000000" w:themeColor="text1"/>
          <w:sz w:val="28"/>
          <w:szCs w:val="28"/>
        </w:rPr>
        <w:t>Актами оказания платных дополнительных образовательных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8.4. Операции по налогу на добавленную стоимость и налогу на прибыль организаций отражаются в учете по коду вида доходов </w:t>
      </w:r>
      <w:hyperlink r:id="rId181" w:history="1">
        <w:r w:rsidRPr="00685DF7">
          <w:rPr>
            <w:color w:val="0000FF"/>
            <w:sz w:val="28"/>
            <w:szCs w:val="28"/>
          </w:rPr>
          <w:t>130</w:t>
        </w:r>
      </w:hyperlink>
      <w:r w:rsidRPr="00685DF7">
        <w:rPr>
          <w:sz w:val="28"/>
          <w:szCs w:val="28"/>
        </w:rPr>
        <w:t xml:space="preserve"> "Доходы от оказания платных услуг (работ)".</w:t>
      </w:r>
    </w:p>
    <w:p w:rsidR="006153C6" w:rsidRPr="00685DF7" w:rsidRDefault="00685DF7" w:rsidP="00685DF7">
      <w:pPr>
        <w:pStyle w:val="ConsPlusNormal"/>
        <w:spacing w:line="276" w:lineRule="auto"/>
        <w:ind w:firstLine="709"/>
        <w:jc w:val="both"/>
        <w:rPr>
          <w:sz w:val="28"/>
          <w:szCs w:val="28"/>
        </w:rPr>
      </w:pPr>
      <w:r w:rsidRPr="00685DF7">
        <w:rPr>
          <w:sz w:val="28"/>
          <w:szCs w:val="28"/>
        </w:rPr>
        <w:t>Начисление налогов (авансовых платежей по налогам) за налоговый (отчетный) период отражается в учете днем начисления (подачи декларации, расчета и т.д.)</w:t>
      </w:r>
    </w:p>
    <w:p w:rsidR="006153C6" w:rsidRPr="0047455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182" w:history="1">
        <w:r w:rsidRPr="00685DF7">
          <w:rPr>
            <w:i/>
            <w:color w:val="0000FF"/>
            <w:sz w:val="28"/>
            <w:szCs w:val="28"/>
          </w:rPr>
          <w:t>Указания</w:t>
        </w:r>
      </w:hyperlink>
      <w:r w:rsidRPr="00685DF7">
        <w:rPr>
          <w:i/>
          <w:sz w:val="28"/>
          <w:szCs w:val="28"/>
        </w:rPr>
        <w:t xml:space="preserve"> о порядке применения бюджетной классификации Российской Федерации, утвержденные Приказом Минфина России от 01.07.2013 N 65н)</w:t>
      </w:r>
    </w:p>
    <w:p w:rsidR="006153C6" w:rsidRPr="00685DF7" w:rsidRDefault="00685DF7" w:rsidP="00685DF7">
      <w:pPr>
        <w:pStyle w:val="ConsPlusNormal"/>
        <w:spacing w:line="276" w:lineRule="auto"/>
        <w:ind w:firstLine="709"/>
        <w:jc w:val="both"/>
        <w:rPr>
          <w:sz w:val="28"/>
          <w:szCs w:val="28"/>
        </w:rPr>
      </w:pPr>
      <w:r w:rsidRPr="00685DF7">
        <w:rPr>
          <w:sz w:val="28"/>
          <w:szCs w:val="28"/>
        </w:rPr>
        <w:t>8.5. В составе доходов от приносящей доход деятельности на счете 2 401 10 140 учитываются доходы от сумм принудительного изъятия: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 в том числе договоров, заключенных в рамках предоставленных субсидий - по кодам вида финансового обеспечения деятельности </w:t>
      </w:r>
      <w:hyperlink r:id="rId183" w:history="1">
        <w:r w:rsidRPr="00685DF7">
          <w:rPr>
            <w:rFonts w:ascii="Times New Roman" w:hAnsi="Times New Roman" w:cs="Times New Roman"/>
            <w:color w:val="0000FF"/>
            <w:sz w:val="28"/>
            <w:szCs w:val="28"/>
          </w:rPr>
          <w:t>"4"</w:t>
        </w:r>
      </w:hyperlink>
      <w:r w:rsidRPr="00685DF7">
        <w:rPr>
          <w:rFonts w:ascii="Times New Roman" w:hAnsi="Times New Roman" w:cs="Times New Roman"/>
          <w:sz w:val="28"/>
          <w:szCs w:val="28"/>
        </w:rPr>
        <w:t xml:space="preserve">, </w:t>
      </w:r>
      <w:hyperlink r:id="rId184" w:history="1">
        <w:r w:rsidRPr="00685DF7">
          <w:rPr>
            <w:rFonts w:ascii="Times New Roman" w:hAnsi="Times New Roman" w:cs="Times New Roman"/>
            <w:color w:val="0000FF"/>
            <w:sz w:val="28"/>
            <w:szCs w:val="28"/>
          </w:rPr>
          <w:t>"5"</w:t>
        </w:r>
      </w:hyperlink>
      <w:r w:rsidRPr="00685DF7">
        <w:rPr>
          <w:rFonts w:ascii="Times New Roman" w:hAnsi="Times New Roman" w:cs="Times New Roman"/>
          <w:sz w:val="28"/>
          <w:szCs w:val="28"/>
        </w:rPr>
        <w:t>,</w:t>
      </w:r>
      <w:hyperlink r:id="rId185" w:history="1">
        <w:r w:rsidRPr="00685DF7">
          <w:rPr>
            <w:rFonts w:ascii="Times New Roman" w:hAnsi="Times New Roman" w:cs="Times New Roman"/>
            <w:color w:val="0000FF"/>
            <w:sz w:val="28"/>
            <w:szCs w:val="28"/>
          </w:rPr>
          <w:t>"6"</w:t>
        </w:r>
      </w:hyperlink>
      <w:r w:rsidRPr="00685DF7">
        <w:rPr>
          <w:rFonts w:ascii="Times New Roman" w:hAnsi="Times New Roman" w:cs="Times New Roman"/>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суммы задатков и залогов в обеспечение заявок на участие в конкурсе (аукционе), а также в обеспечение исполнения контрактов (договоров), заключенных в рамках предоставленных субсидий, - по кодам вида </w:t>
      </w:r>
      <w:r w:rsidRPr="00685DF7">
        <w:rPr>
          <w:sz w:val="28"/>
          <w:szCs w:val="28"/>
        </w:rPr>
        <w:lastRenderedPageBreak/>
        <w:t xml:space="preserve">финансового обеспечения деятельности </w:t>
      </w:r>
      <w:hyperlink r:id="rId186" w:history="1">
        <w:r w:rsidRPr="00685DF7">
          <w:rPr>
            <w:color w:val="0000FF"/>
            <w:sz w:val="28"/>
            <w:szCs w:val="28"/>
          </w:rPr>
          <w:t>"4"</w:t>
        </w:r>
      </w:hyperlink>
      <w:r w:rsidRPr="00685DF7">
        <w:rPr>
          <w:sz w:val="28"/>
          <w:szCs w:val="28"/>
        </w:rPr>
        <w:t xml:space="preserve">, </w:t>
      </w:r>
      <w:hyperlink r:id="rId187" w:history="1">
        <w:r w:rsidRPr="00685DF7">
          <w:rPr>
            <w:color w:val="0000FF"/>
            <w:sz w:val="28"/>
            <w:szCs w:val="28"/>
          </w:rPr>
          <w:t>"5"</w:t>
        </w:r>
      </w:hyperlink>
      <w:r w:rsidRPr="00685DF7">
        <w:rPr>
          <w:sz w:val="28"/>
          <w:szCs w:val="28"/>
        </w:rPr>
        <w:t>,</w:t>
      </w:r>
      <w:hyperlink r:id="rId188" w:history="1">
        <w:r w:rsidRPr="00685DF7">
          <w:rPr>
            <w:color w:val="0000FF"/>
            <w:sz w:val="28"/>
            <w:szCs w:val="28"/>
          </w:rPr>
          <w:t>"6"</w:t>
        </w:r>
      </w:hyperlink>
      <w:r w:rsidRPr="00685DF7">
        <w:rPr>
          <w:sz w:val="28"/>
          <w:szCs w:val="28"/>
        </w:rPr>
        <w:t xml:space="preserve"> в соответствии с законодательством РФ;</w:t>
      </w:r>
    </w:p>
    <w:p w:rsidR="006153C6" w:rsidRPr="00685DF7" w:rsidRDefault="00685DF7" w:rsidP="00685DF7">
      <w:pPr>
        <w:pStyle w:val="ConsPlusNormal"/>
        <w:spacing w:line="276" w:lineRule="auto"/>
        <w:ind w:firstLine="709"/>
        <w:jc w:val="both"/>
        <w:rPr>
          <w:sz w:val="28"/>
          <w:szCs w:val="28"/>
        </w:rPr>
      </w:pPr>
      <w:r w:rsidRPr="00685DF7">
        <w:rPr>
          <w:sz w:val="28"/>
          <w:szCs w:val="28"/>
        </w:rPr>
        <w:t>- суммы от возмещения ущерба в соответствии с законодательством РФ, в том числе при возникновении страховых случаев;</w:t>
      </w:r>
    </w:p>
    <w:p w:rsidR="006153C6" w:rsidRPr="00685DF7" w:rsidRDefault="00685DF7" w:rsidP="00685DF7">
      <w:pPr>
        <w:pStyle w:val="ConsPlusNormal"/>
        <w:spacing w:line="276" w:lineRule="auto"/>
        <w:ind w:firstLine="709"/>
        <w:jc w:val="both"/>
        <w:rPr>
          <w:sz w:val="28"/>
          <w:szCs w:val="28"/>
        </w:rPr>
      </w:pPr>
      <w:r w:rsidRPr="00685DF7">
        <w:rPr>
          <w:sz w:val="28"/>
          <w:szCs w:val="28"/>
        </w:rPr>
        <w:t>- суммы процентов за пользование чужими денежными средствами в случаях, если контрактом предусматривалось обеспечение обязательства по возврату аванса в размере предоставленного аванса;</w:t>
      </w:r>
    </w:p>
    <w:p w:rsidR="006153C6" w:rsidRPr="00685DF7" w:rsidRDefault="00685DF7" w:rsidP="00685DF7">
      <w:pPr>
        <w:pStyle w:val="ConsPlusNormal"/>
        <w:spacing w:line="276" w:lineRule="auto"/>
        <w:ind w:firstLine="709"/>
        <w:jc w:val="both"/>
        <w:rPr>
          <w:sz w:val="28"/>
          <w:szCs w:val="28"/>
        </w:rPr>
      </w:pPr>
      <w:r w:rsidRPr="00685DF7">
        <w:rPr>
          <w:sz w:val="28"/>
          <w:szCs w:val="28"/>
        </w:rPr>
        <w:t>- иные суммы принудительного изъятия.</w:t>
      </w:r>
    </w:p>
    <w:p w:rsidR="006153C6" w:rsidRPr="00685DF7" w:rsidRDefault="00685DF7" w:rsidP="00474557">
      <w:pPr>
        <w:pStyle w:val="ConsPlusNormal"/>
        <w:spacing w:line="276" w:lineRule="auto"/>
        <w:ind w:firstLine="709"/>
        <w:jc w:val="both"/>
        <w:rPr>
          <w:sz w:val="28"/>
          <w:szCs w:val="28"/>
        </w:rPr>
      </w:pPr>
      <w:r w:rsidRPr="00685DF7">
        <w:rPr>
          <w:sz w:val="28"/>
          <w:szCs w:val="28"/>
        </w:rPr>
        <w:t>Начисление указанного дохода отражается в учете на дату признания поставщиком (исполнителем, подрядчиком) требования об уплате неус</w:t>
      </w:r>
      <w:r w:rsidR="00474557">
        <w:rPr>
          <w:sz w:val="28"/>
          <w:szCs w:val="28"/>
        </w:rPr>
        <w:t>тойки (штрафа, пени)</w:t>
      </w:r>
    </w:p>
    <w:p w:rsidR="006153C6" w:rsidRPr="00685DF7" w:rsidRDefault="00685DF7" w:rsidP="00685DF7">
      <w:pPr>
        <w:pStyle w:val="ConsPlusNormal"/>
        <w:spacing w:line="276" w:lineRule="auto"/>
        <w:ind w:firstLine="709"/>
        <w:jc w:val="both"/>
        <w:rPr>
          <w:sz w:val="28"/>
          <w:szCs w:val="28"/>
        </w:rPr>
      </w:pPr>
      <w:r w:rsidRPr="00685DF7">
        <w:rPr>
          <w:sz w:val="28"/>
          <w:szCs w:val="28"/>
        </w:rPr>
        <w:t>8.6. На счете 0 401 10 172 "Доходы от операций с активами" учитываются: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доходы и расходы, связанные с реализацией нефинансовых активов и финансовых активов, в том числе активов, приобретенных за счет средств соответствующих субсидий - по кодам вида финансового обеспечения деятельности </w:t>
      </w:r>
      <w:hyperlink r:id="rId189" w:history="1">
        <w:r w:rsidRPr="00685DF7">
          <w:rPr>
            <w:color w:val="0000FF"/>
            <w:sz w:val="28"/>
            <w:szCs w:val="28"/>
          </w:rPr>
          <w:t>"4"</w:t>
        </w:r>
      </w:hyperlink>
      <w:r w:rsidRPr="00685DF7">
        <w:rPr>
          <w:sz w:val="28"/>
          <w:szCs w:val="28"/>
        </w:rPr>
        <w:t xml:space="preserve">, </w:t>
      </w:r>
      <w:hyperlink r:id="rId190" w:history="1">
        <w:r w:rsidRPr="00685DF7">
          <w:rPr>
            <w:color w:val="0000FF"/>
            <w:sz w:val="28"/>
            <w:szCs w:val="28"/>
          </w:rPr>
          <w:t>"5"</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суммы ущерба имуществу и доходы от возмещения ущерба;</w:t>
      </w:r>
    </w:p>
    <w:p w:rsidR="006153C6" w:rsidRPr="00685DF7" w:rsidRDefault="00685DF7" w:rsidP="00685DF7">
      <w:pPr>
        <w:pStyle w:val="ConsPlusNormal"/>
        <w:spacing w:line="276" w:lineRule="auto"/>
        <w:ind w:firstLine="709"/>
        <w:jc w:val="both"/>
        <w:rPr>
          <w:sz w:val="28"/>
          <w:szCs w:val="28"/>
        </w:rPr>
      </w:pPr>
      <w:r w:rsidRPr="00685DF7">
        <w:rPr>
          <w:sz w:val="28"/>
          <w:szCs w:val="28"/>
        </w:rPr>
        <w:t>- поступление материальных запасов, полученных от ликвидации основных средств и остающихся в распоряжении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другие аналогичные доходы.</w:t>
      </w:r>
    </w:p>
    <w:p w:rsidR="006153C6" w:rsidRPr="00685DF7" w:rsidRDefault="00685DF7" w:rsidP="00685DF7">
      <w:pPr>
        <w:pStyle w:val="ConsPlusNormal"/>
        <w:spacing w:line="276" w:lineRule="auto"/>
        <w:ind w:firstLine="709"/>
        <w:jc w:val="both"/>
        <w:rPr>
          <w:sz w:val="28"/>
          <w:szCs w:val="28"/>
        </w:rPr>
      </w:pPr>
      <w:r w:rsidRPr="00685DF7">
        <w:rPr>
          <w:sz w:val="28"/>
          <w:szCs w:val="28"/>
        </w:rPr>
        <w:t>Начисление доходов от реализации в учете учреждения отражается на дату реализации активов (перехода права собственности).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Начисление доходов от возмещения ущерба отражается исходя из текущей восстановительной стоимости материальных ценностей на дату обнаружения ущерба, хищений имущества в соответствии с </w:t>
      </w:r>
      <w:hyperlink r:id="rId191" w:history="1">
        <w:r w:rsidRPr="00685DF7">
          <w:rPr>
            <w:color w:val="0000FF"/>
            <w:sz w:val="28"/>
            <w:szCs w:val="28"/>
          </w:rPr>
          <w:t>п. 220</w:t>
        </w:r>
      </w:hyperlink>
      <w:r w:rsidRPr="00685DF7">
        <w:rPr>
          <w:sz w:val="28"/>
          <w:szCs w:val="28"/>
        </w:rPr>
        <w:t xml:space="preserve"> Инструкции N 157н.</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192" w:history="1">
        <w:r w:rsidRPr="00685DF7">
          <w:rPr>
            <w:i/>
            <w:color w:val="0000FF"/>
            <w:sz w:val="28"/>
            <w:szCs w:val="28"/>
          </w:rPr>
          <w:t>п. п. 220</w:t>
        </w:r>
      </w:hyperlink>
      <w:r w:rsidRPr="00685DF7">
        <w:rPr>
          <w:i/>
          <w:sz w:val="28"/>
          <w:szCs w:val="28"/>
        </w:rPr>
        <w:t xml:space="preserve">, </w:t>
      </w:r>
      <w:hyperlink r:id="rId193" w:history="1">
        <w:r w:rsidRPr="00685DF7">
          <w:rPr>
            <w:i/>
            <w:color w:val="0000FF"/>
            <w:sz w:val="28"/>
            <w:szCs w:val="28"/>
          </w:rPr>
          <w:t>295</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8.7. В составе расходов будущих периодов на счете 0 401 50 000 "Расходы будущих периодов" отражаются расходы, связанные:</w:t>
      </w:r>
    </w:p>
    <w:p w:rsidR="006153C6" w:rsidRPr="00685DF7" w:rsidRDefault="00685DF7" w:rsidP="00685DF7">
      <w:pPr>
        <w:pStyle w:val="ConsPlusNormal"/>
        <w:spacing w:line="276" w:lineRule="auto"/>
        <w:ind w:firstLine="709"/>
        <w:jc w:val="both"/>
        <w:rPr>
          <w:sz w:val="28"/>
          <w:szCs w:val="28"/>
        </w:rPr>
      </w:pPr>
      <w:r w:rsidRPr="00685DF7">
        <w:rPr>
          <w:sz w:val="28"/>
          <w:szCs w:val="28"/>
        </w:rPr>
        <w:t>- со страхованием имущества, гражданской ответственности;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с приобретением неисключительного права пользования нематериальными активами в течение нескольких отчетных периодов;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 с неравномерно производимым ремонтом основных средств;</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r w:rsidRPr="00685DF7">
        <w:rPr>
          <w:color w:val="000000"/>
          <w:sz w:val="28"/>
          <w:szCs w:val="28"/>
          <w:shd w:val="clear" w:color="auto" w:fill="FFFFFF"/>
        </w:rPr>
        <w:t>расходы на внесение платы за содержание и ремонт жилого помещения, взносов на капитальный ремонт в многоквартирном доме.</w:t>
      </w:r>
    </w:p>
    <w:p w:rsidR="006153C6" w:rsidRPr="00685DF7" w:rsidRDefault="00685DF7" w:rsidP="00685DF7">
      <w:pPr>
        <w:pStyle w:val="ConsPlusNormal"/>
        <w:spacing w:line="276" w:lineRule="auto"/>
        <w:ind w:firstLine="709"/>
        <w:jc w:val="both"/>
        <w:rPr>
          <w:sz w:val="28"/>
          <w:szCs w:val="28"/>
        </w:rPr>
      </w:pPr>
      <w:r w:rsidRPr="00685DF7">
        <w:rPr>
          <w:color w:val="000000"/>
          <w:sz w:val="28"/>
          <w:szCs w:val="28"/>
          <w:shd w:val="clear" w:color="auto" w:fill="FFFFFF"/>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color w:val="000000"/>
          <w:sz w:val="28"/>
          <w:szCs w:val="28"/>
        </w:rPr>
        <w:lastRenderedPageBreak/>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6153C6" w:rsidRPr="00685DF7" w:rsidRDefault="00685DF7" w:rsidP="00685DF7">
      <w:pPr>
        <w:pStyle w:val="ConsPlusNormal"/>
        <w:spacing w:line="276" w:lineRule="auto"/>
        <w:ind w:firstLine="709"/>
        <w:jc w:val="both"/>
        <w:rPr>
          <w:i/>
          <w:sz w:val="28"/>
          <w:szCs w:val="28"/>
        </w:rPr>
      </w:pPr>
      <w:r w:rsidRPr="00685DF7">
        <w:rPr>
          <w:i/>
          <w:sz w:val="28"/>
          <w:szCs w:val="28"/>
        </w:rPr>
        <w:t xml:space="preserve">(Основание: </w:t>
      </w:r>
      <w:hyperlink r:id="rId194" w:history="1">
        <w:r w:rsidRPr="00685DF7">
          <w:rPr>
            <w:i/>
            <w:color w:val="0000FF"/>
            <w:sz w:val="28"/>
            <w:szCs w:val="28"/>
          </w:rPr>
          <w:t>п. 302</w:t>
        </w:r>
      </w:hyperlink>
      <w:r w:rsidRPr="00685DF7">
        <w:rPr>
          <w:i/>
          <w:color w:val="0000FF"/>
          <w:sz w:val="28"/>
          <w:szCs w:val="28"/>
        </w:rPr>
        <w:t>, 302.1</w:t>
      </w:r>
      <w:r w:rsidRPr="00685DF7">
        <w:rPr>
          <w:i/>
          <w:sz w:val="28"/>
          <w:szCs w:val="28"/>
        </w:rPr>
        <w:t xml:space="preserve"> Инструкции N 157н)</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8.8. Доходы текущего года начисляются:</w:t>
      </w:r>
    </w:p>
    <w:p w:rsidR="006153C6" w:rsidRPr="00685DF7" w:rsidRDefault="00685DF7" w:rsidP="00685DF7">
      <w:pPr>
        <w:pStyle w:val="a8"/>
        <w:numPr>
          <w:ilvl w:val="0"/>
          <w:numId w:val="8"/>
        </w:numPr>
        <w:tabs>
          <w:tab w:val="clear" w:pos="720"/>
        </w:tabs>
        <w:spacing w:before="0" w:beforeAutospacing="0" w:after="0" w:line="276" w:lineRule="auto"/>
        <w:ind w:left="0" w:firstLine="709"/>
        <w:jc w:val="both"/>
        <w:rPr>
          <w:sz w:val="28"/>
          <w:szCs w:val="28"/>
        </w:rPr>
      </w:pPr>
      <w:proofErr w:type="gramStart"/>
      <w:r w:rsidRPr="00685DF7">
        <w:rPr>
          <w:sz w:val="28"/>
          <w:szCs w:val="28"/>
        </w:rPr>
        <w:t>от</w:t>
      </w:r>
      <w:proofErr w:type="gramEnd"/>
      <w:r w:rsidRPr="00685DF7">
        <w:rPr>
          <w:sz w:val="28"/>
          <w:szCs w:val="28"/>
        </w:rPr>
        <w:t xml:space="preserve"> оказания платных услуг работ – ежемесячно в последний день месяца;</w:t>
      </w:r>
    </w:p>
    <w:p w:rsidR="006153C6" w:rsidRPr="00685DF7" w:rsidRDefault="00685DF7" w:rsidP="00685DF7">
      <w:pPr>
        <w:pStyle w:val="a8"/>
        <w:numPr>
          <w:ilvl w:val="0"/>
          <w:numId w:val="8"/>
        </w:numPr>
        <w:tabs>
          <w:tab w:val="clear" w:pos="720"/>
        </w:tabs>
        <w:spacing w:before="0" w:beforeAutospacing="0" w:after="0" w:line="276" w:lineRule="auto"/>
        <w:ind w:left="0" w:firstLine="709"/>
        <w:jc w:val="both"/>
        <w:rPr>
          <w:sz w:val="28"/>
          <w:szCs w:val="28"/>
        </w:rPr>
      </w:pPr>
      <w:proofErr w:type="gramStart"/>
      <w:r w:rsidRPr="00685DF7">
        <w:rPr>
          <w:sz w:val="28"/>
          <w:szCs w:val="28"/>
        </w:rPr>
        <w:t>от</w:t>
      </w:r>
      <w:proofErr w:type="gramEnd"/>
      <w:r w:rsidRPr="00685DF7">
        <w:rPr>
          <w:sz w:val="28"/>
          <w:szCs w:val="28"/>
        </w:rPr>
        <w:t xml:space="preserve"> передачи в аренду помещений – ежемесячно в последний день месяца;</w:t>
      </w:r>
    </w:p>
    <w:p w:rsidR="006153C6" w:rsidRPr="00685DF7" w:rsidRDefault="00685DF7" w:rsidP="00685DF7">
      <w:pPr>
        <w:pStyle w:val="a8"/>
        <w:numPr>
          <w:ilvl w:val="0"/>
          <w:numId w:val="8"/>
        </w:numPr>
        <w:tabs>
          <w:tab w:val="clear" w:pos="720"/>
        </w:tabs>
        <w:spacing w:before="0" w:beforeAutospacing="0" w:after="0" w:line="276" w:lineRule="auto"/>
        <w:ind w:left="0" w:firstLine="709"/>
        <w:jc w:val="both"/>
        <w:rPr>
          <w:sz w:val="28"/>
          <w:szCs w:val="28"/>
        </w:rPr>
      </w:pPr>
      <w:proofErr w:type="gramStart"/>
      <w:r w:rsidRPr="00685DF7">
        <w:rPr>
          <w:sz w:val="28"/>
          <w:szCs w:val="28"/>
        </w:rPr>
        <w:t>от</w:t>
      </w:r>
      <w:proofErr w:type="gramEnd"/>
      <w:r w:rsidRPr="00685DF7">
        <w:rPr>
          <w:sz w:val="28"/>
          <w:szCs w:val="28"/>
        </w:rPr>
        <w:t xml:space="preserve"> сумм принудительного изъятия – на дату направления контрагенту требования об уплате пени, штрафа, неустойки;</w:t>
      </w:r>
    </w:p>
    <w:p w:rsidR="006153C6" w:rsidRPr="00685DF7" w:rsidRDefault="00685DF7" w:rsidP="00685DF7">
      <w:pPr>
        <w:pStyle w:val="a8"/>
        <w:numPr>
          <w:ilvl w:val="0"/>
          <w:numId w:val="8"/>
        </w:numPr>
        <w:tabs>
          <w:tab w:val="clear" w:pos="720"/>
        </w:tabs>
        <w:spacing w:before="0" w:beforeAutospacing="0" w:after="0" w:line="276" w:lineRule="auto"/>
        <w:ind w:left="0" w:firstLine="709"/>
        <w:jc w:val="both"/>
        <w:rPr>
          <w:sz w:val="28"/>
          <w:szCs w:val="28"/>
        </w:rPr>
      </w:pPr>
      <w:proofErr w:type="gramStart"/>
      <w:r w:rsidRPr="00685DF7">
        <w:rPr>
          <w:sz w:val="28"/>
          <w:szCs w:val="28"/>
        </w:rPr>
        <w:t>от</w:t>
      </w:r>
      <w:proofErr w:type="gramEnd"/>
      <w:r w:rsidRPr="00685DF7">
        <w:rPr>
          <w:sz w:val="28"/>
          <w:szCs w:val="28"/>
        </w:rPr>
        <w:t xml:space="preserve"> возмещения ущерба – на дату обнаружения ущерба денежным средствам на основании ведомости расхождений по результатам инвентаризации (</w:t>
      </w:r>
      <w:hyperlink r:id="rId195" w:anchor="/document/140/31326/" w:tooltip="ОКУД 0504092. Ведомость расхождений по результатам инвентаризации" w:history="1">
        <w:r w:rsidRPr="00685DF7">
          <w:rPr>
            <w:rStyle w:val="a5"/>
            <w:sz w:val="28"/>
            <w:szCs w:val="28"/>
          </w:rPr>
          <w:t>ф. 0504092</w:t>
        </w:r>
      </w:hyperlink>
      <w:r w:rsidRPr="00685DF7">
        <w:rPr>
          <w:sz w:val="28"/>
          <w:szCs w:val="28"/>
        </w:rPr>
        <w:t>), на дату оценки ущерба – на основании акта комиссии;</w:t>
      </w:r>
    </w:p>
    <w:p w:rsidR="006153C6" w:rsidRPr="00685DF7" w:rsidRDefault="00685DF7" w:rsidP="00685DF7">
      <w:pPr>
        <w:pStyle w:val="a8"/>
        <w:numPr>
          <w:ilvl w:val="0"/>
          <w:numId w:val="8"/>
        </w:numPr>
        <w:tabs>
          <w:tab w:val="clear" w:pos="720"/>
        </w:tabs>
        <w:spacing w:before="0" w:beforeAutospacing="0" w:after="0" w:line="276" w:lineRule="auto"/>
        <w:ind w:left="0" w:firstLine="709"/>
        <w:jc w:val="both"/>
        <w:rPr>
          <w:sz w:val="28"/>
          <w:szCs w:val="28"/>
        </w:rPr>
      </w:pPr>
      <w:proofErr w:type="gramStart"/>
      <w:r w:rsidRPr="00685DF7">
        <w:rPr>
          <w:sz w:val="28"/>
          <w:szCs w:val="28"/>
        </w:rPr>
        <w:t>от</w:t>
      </w:r>
      <w:proofErr w:type="gramEnd"/>
      <w:r w:rsidRPr="00685DF7">
        <w:rPr>
          <w:sz w:val="28"/>
          <w:szCs w:val="28"/>
        </w:rPr>
        <w:t xml:space="preserve"> реализации имущества – на дату подписания акта приема-передачи имущества;</w:t>
      </w:r>
    </w:p>
    <w:p w:rsidR="006153C6" w:rsidRPr="00474557" w:rsidRDefault="00685DF7" w:rsidP="00474557">
      <w:pPr>
        <w:pStyle w:val="a8"/>
        <w:numPr>
          <w:ilvl w:val="0"/>
          <w:numId w:val="8"/>
        </w:numPr>
        <w:tabs>
          <w:tab w:val="clear" w:pos="720"/>
        </w:tabs>
        <w:spacing w:before="0" w:beforeAutospacing="0" w:after="0" w:line="276" w:lineRule="auto"/>
        <w:ind w:left="0" w:firstLine="709"/>
        <w:jc w:val="both"/>
        <w:rPr>
          <w:sz w:val="28"/>
          <w:szCs w:val="28"/>
        </w:rPr>
      </w:pPr>
      <w:proofErr w:type="gramStart"/>
      <w:r w:rsidRPr="00685DF7">
        <w:rPr>
          <w:sz w:val="28"/>
          <w:szCs w:val="28"/>
        </w:rPr>
        <w:t>от</w:t>
      </w:r>
      <w:proofErr w:type="gramEnd"/>
      <w:r w:rsidRPr="00685DF7">
        <w:rPr>
          <w:sz w:val="28"/>
          <w:szCs w:val="28"/>
        </w:rPr>
        <w:t xml:space="preserve"> пожертвований – на дату подписания договора о пожертвовании либо на дату поступления имущества или денег, если письменный договор пожертвования не заключался.</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8.9. Объект учета операционной аренды – право пользования активом – отражается пользователем (арендатором) в составе нефинансовых активов как самостоятельный объект бухгалтерского учета в зависимости от группы имущества. </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Признание объекта аренды принимается на дату, когда подписали договор аренды или безвозмездного пользования. </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Оценка объекта аренды признается на дату подписания договора аренды или договора безвозмездного пользования (если договор подписали раньше, чем приняли обязательства в отношении основных условий пользования и содержания имущества.</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 (в соответствии с установленным графиком получения арендных платежей).</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Доходы по условным арендным платежам и от возмещения расходов на страхование и техническое обслуживание имущества признаются доходами </w:t>
      </w:r>
      <w:r w:rsidRPr="00685DF7">
        <w:rPr>
          <w:sz w:val="28"/>
          <w:szCs w:val="28"/>
        </w:rPr>
        <w:lastRenderedPageBreak/>
        <w:t>текущего финансового периода в составе доходов от собственности в тех отчетных периодах, в которых они возникают.</w:t>
      </w:r>
    </w:p>
    <w:p w:rsidR="006153C6" w:rsidRPr="00685DF7" w:rsidRDefault="00685DF7" w:rsidP="00685DF7">
      <w:pPr>
        <w:pStyle w:val="a8"/>
        <w:spacing w:before="0" w:beforeAutospacing="0" w:after="0" w:line="276" w:lineRule="auto"/>
        <w:ind w:firstLine="709"/>
        <w:jc w:val="both"/>
        <w:rPr>
          <w:i/>
          <w:sz w:val="28"/>
          <w:szCs w:val="28"/>
        </w:rPr>
      </w:pPr>
      <w:r w:rsidRPr="00685DF7">
        <w:rPr>
          <w:i/>
          <w:sz w:val="28"/>
          <w:szCs w:val="28"/>
        </w:rPr>
        <w:t xml:space="preserve"> (Основание: п. 25 Стандарта «Аренда»)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25" w:name="P517"/>
      <w:bookmarkEnd w:id="25"/>
      <w:r w:rsidRPr="00685DF7">
        <w:rPr>
          <w:b/>
          <w:sz w:val="28"/>
          <w:szCs w:val="28"/>
        </w:rPr>
        <w:t>9. Санкционирование расходов</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9.1. </w:t>
      </w:r>
      <w:r w:rsidRPr="00685DF7">
        <w:rPr>
          <w:rFonts w:ascii="Times New Roman" w:hAnsi="Times New Roman" w:cs="Times New Roman"/>
          <w:color w:val="000000"/>
          <w:sz w:val="28"/>
          <w:szCs w:val="28"/>
          <w:shd w:val="clear" w:color="auto" w:fill="FFFFFF"/>
        </w:rPr>
        <w:t>Принятие к учету обязательств (денежных обязательств) осуществляется в порядке, приведенном в Приложении № 20.</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474557">
      <w:pPr>
        <w:pStyle w:val="ConsPlusNormal"/>
        <w:spacing w:line="276" w:lineRule="auto"/>
        <w:ind w:firstLine="709"/>
        <w:jc w:val="both"/>
        <w:rPr>
          <w:sz w:val="28"/>
          <w:szCs w:val="28"/>
        </w:rPr>
      </w:pPr>
      <w:bookmarkStart w:id="26" w:name="P540"/>
      <w:bookmarkEnd w:id="26"/>
      <w:r w:rsidRPr="00685DF7">
        <w:rPr>
          <w:b/>
          <w:sz w:val="28"/>
          <w:szCs w:val="28"/>
        </w:rPr>
        <w:t xml:space="preserve">10. Порядок учета на </w:t>
      </w:r>
      <w:proofErr w:type="spellStart"/>
      <w:r w:rsidRPr="00685DF7">
        <w:rPr>
          <w:b/>
          <w:sz w:val="28"/>
          <w:szCs w:val="28"/>
        </w:rPr>
        <w:t>забалансовых</w:t>
      </w:r>
      <w:proofErr w:type="spellEnd"/>
      <w:r w:rsidRPr="00685DF7">
        <w:rPr>
          <w:b/>
          <w:sz w:val="28"/>
          <w:szCs w:val="28"/>
        </w:rPr>
        <w:t xml:space="preserve"> счетах</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10.1. Учету на </w:t>
      </w:r>
      <w:proofErr w:type="spellStart"/>
      <w:r w:rsidRPr="00685DF7">
        <w:rPr>
          <w:sz w:val="28"/>
          <w:szCs w:val="28"/>
        </w:rPr>
        <w:t>забалансовых</w:t>
      </w:r>
      <w:proofErr w:type="spellEnd"/>
      <w:r w:rsidRPr="00685DF7">
        <w:rPr>
          <w:sz w:val="28"/>
          <w:szCs w:val="28"/>
        </w:rPr>
        <w:t xml:space="preserve"> счетах учреждения подлежат материальные ценности и обязательства в соответствии с </w:t>
      </w:r>
      <w:hyperlink r:id="rId196" w:history="1">
        <w:r w:rsidRPr="00685DF7">
          <w:rPr>
            <w:color w:val="0000FF"/>
            <w:sz w:val="28"/>
            <w:szCs w:val="28"/>
          </w:rPr>
          <w:t>п. 332</w:t>
        </w:r>
      </w:hyperlink>
      <w:r w:rsidRPr="00685DF7">
        <w:rPr>
          <w:sz w:val="28"/>
          <w:szCs w:val="28"/>
        </w:rPr>
        <w:t xml:space="preserve"> Инструкции N 157н. Учет на </w:t>
      </w:r>
      <w:proofErr w:type="spellStart"/>
      <w:r w:rsidRPr="00685DF7">
        <w:rPr>
          <w:sz w:val="28"/>
          <w:szCs w:val="28"/>
        </w:rPr>
        <w:t>забалансовых</w:t>
      </w:r>
      <w:proofErr w:type="spellEnd"/>
      <w:r w:rsidRPr="00685DF7">
        <w:rPr>
          <w:sz w:val="28"/>
          <w:szCs w:val="28"/>
        </w:rPr>
        <w:t xml:space="preserve"> счетах ведется в разрезе видов финансового обеспечения (деятельности):</w:t>
      </w:r>
    </w:p>
    <w:p w:rsidR="006153C6" w:rsidRPr="00685DF7" w:rsidRDefault="00685DF7" w:rsidP="00685DF7">
      <w:pPr>
        <w:pStyle w:val="ConsPlusNormal"/>
        <w:spacing w:line="276" w:lineRule="auto"/>
        <w:ind w:firstLine="709"/>
        <w:jc w:val="both"/>
        <w:rPr>
          <w:sz w:val="28"/>
          <w:szCs w:val="28"/>
        </w:rPr>
      </w:pPr>
      <w:hyperlink r:id="rId197" w:history="1">
        <w:r w:rsidRPr="00685DF7">
          <w:rPr>
            <w:color w:val="0000FF"/>
            <w:sz w:val="28"/>
            <w:szCs w:val="28"/>
          </w:rPr>
          <w:t>"2"</w:t>
        </w:r>
      </w:hyperlink>
      <w:r w:rsidRPr="00685DF7">
        <w:rPr>
          <w:sz w:val="28"/>
          <w:szCs w:val="28"/>
        </w:rPr>
        <w:t xml:space="preserve"> - приносящая доход деятельность (собственные доходы учреждения);</w:t>
      </w:r>
    </w:p>
    <w:p w:rsidR="006153C6" w:rsidRPr="00685DF7" w:rsidRDefault="00685DF7" w:rsidP="00685DF7">
      <w:pPr>
        <w:pStyle w:val="ConsPlusNormal"/>
        <w:spacing w:line="276" w:lineRule="auto"/>
        <w:ind w:firstLine="709"/>
        <w:jc w:val="both"/>
        <w:rPr>
          <w:sz w:val="28"/>
          <w:szCs w:val="28"/>
        </w:rPr>
      </w:pPr>
      <w:hyperlink r:id="rId198" w:history="1">
        <w:r w:rsidRPr="00685DF7">
          <w:rPr>
            <w:color w:val="0000FF"/>
            <w:sz w:val="28"/>
            <w:szCs w:val="28"/>
          </w:rPr>
          <w:t>"3"</w:t>
        </w:r>
      </w:hyperlink>
      <w:r w:rsidRPr="00685DF7">
        <w:rPr>
          <w:sz w:val="28"/>
          <w:szCs w:val="28"/>
        </w:rPr>
        <w:t xml:space="preserve"> - средства во временном распоряжении;</w:t>
      </w:r>
    </w:p>
    <w:p w:rsidR="006153C6" w:rsidRPr="00685DF7" w:rsidRDefault="00685DF7" w:rsidP="00685DF7">
      <w:pPr>
        <w:pStyle w:val="ConsPlusNormal"/>
        <w:spacing w:line="276" w:lineRule="auto"/>
        <w:ind w:firstLine="709"/>
        <w:jc w:val="both"/>
        <w:rPr>
          <w:sz w:val="28"/>
          <w:szCs w:val="28"/>
        </w:rPr>
      </w:pPr>
      <w:hyperlink r:id="rId199" w:history="1">
        <w:r w:rsidRPr="00685DF7">
          <w:rPr>
            <w:color w:val="0000FF"/>
            <w:sz w:val="28"/>
            <w:szCs w:val="28"/>
          </w:rPr>
          <w:t>"4"</w:t>
        </w:r>
      </w:hyperlink>
      <w:r w:rsidRPr="00685DF7">
        <w:rPr>
          <w:sz w:val="28"/>
          <w:szCs w:val="28"/>
        </w:rPr>
        <w:t xml:space="preserve"> - субсидии на выполнение государственного (муниципального) задания;</w:t>
      </w:r>
    </w:p>
    <w:p w:rsidR="006153C6" w:rsidRPr="00685DF7" w:rsidRDefault="00685DF7" w:rsidP="00685DF7">
      <w:pPr>
        <w:pStyle w:val="ConsPlusNormal"/>
        <w:spacing w:line="276" w:lineRule="auto"/>
        <w:ind w:firstLine="709"/>
        <w:jc w:val="both"/>
        <w:rPr>
          <w:sz w:val="28"/>
          <w:szCs w:val="28"/>
        </w:rPr>
      </w:pPr>
      <w:hyperlink r:id="rId200" w:history="1">
        <w:r w:rsidRPr="00685DF7">
          <w:rPr>
            <w:color w:val="0000FF"/>
            <w:sz w:val="28"/>
            <w:szCs w:val="28"/>
          </w:rPr>
          <w:t>"5"</w:t>
        </w:r>
      </w:hyperlink>
      <w:r w:rsidRPr="00685DF7">
        <w:rPr>
          <w:sz w:val="28"/>
          <w:szCs w:val="28"/>
        </w:rPr>
        <w:t xml:space="preserve"> - субсидии на иные цели;</w:t>
      </w:r>
    </w:p>
    <w:p w:rsidR="006153C6" w:rsidRPr="00685DF7" w:rsidRDefault="00685DF7" w:rsidP="00685DF7">
      <w:pPr>
        <w:pStyle w:val="ConsPlusNormal"/>
        <w:spacing w:line="276" w:lineRule="auto"/>
        <w:ind w:firstLine="709"/>
        <w:jc w:val="both"/>
        <w:rPr>
          <w:sz w:val="28"/>
          <w:szCs w:val="28"/>
        </w:rPr>
      </w:pPr>
      <w:hyperlink r:id="rId201" w:history="1">
        <w:r w:rsidRPr="00685DF7">
          <w:rPr>
            <w:color w:val="0000FF"/>
            <w:sz w:val="28"/>
            <w:szCs w:val="28"/>
          </w:rPr>
          <w:t>"6"</w:t>
        </w:r>
      </w:hyperlink>
      <w:r w:rsidRPr="00685DF7">
        <w:rPr>
          <w:sz w:val="28"/>
          <w:szCs w:val="28"/>
        </w:rPr>
        <w:t xml:space="preserve"> - субсидии на цели осуществления капитальных вложений.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Имущество, учитываемое на </w:t>
      </w:r>
      <w:proofErr w:type="spellStart"/>
      <w:r w:rsidRPr="00685DF7">
        <w:rPr>
          <w:sz w:val="28"/>
          <w:szCs w:val="28"/>
        </w:rPr>
        <w:t>забалансовых</w:t>
      </w:r>
      <w:proofErr w:type="spellEnd"/>
      <w:r w:rsidRPr="00685DF7">
        <w:rPr>
          <w:sz w:val="28"/>
          <w:szCs w:val="28"/>
        </w:rPr>
        <w:t xml:space="preserve"> счетах, отражается: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по остаточной стоимости объекта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 в условной оценке 1 объект, 1 рубль – при нулевой остаточной стоимости или при отсутствии стоимостных оценок,</w:t>
      </w:r>
    </w:p>
    <w:p w:rsidR="006153C6" w:rsidRPr="00685DF7" w:rsidRDefault="00685DF7" w:rsidP="00474557">
      <w:pPr>
        <w:pStyle w:val="ConsPlusNormal"/>
        <w:spacing w:line="276" w:lineRule="auto"/>
        <w:ind w:firstLine="709"/>
        <w:jc w:val="both"/>
        <w:rPr>
          <w:sz w:val="28"/>
          <w:szCs w:val="28"/>
        </w:rPr>
      </w:pPr>
      <w:r w:rsidRPr="00685DF7">
        <w:rPr>
          <w:sz w:val="28"/>
          <w:szCs w:val="28"/>
        </w:rPr>
        <w:t>- если не предусмотрено положениями п. 332-394 Инструкции № 157н и настоящей Учетной политики.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10.2. На </w:t>
      </w:r>
      <w:proofErr w:type="spellStart"/>
      <w:r w:rsidRPr="00685DF7">
        <w:rPr>
          <w:sz w:val="28"/>
          <w:szCs w:val="28"/>
        </w:rPr>
        <w:t>забалансовом</w:t>
      </w:r>
      <w:proofErr w:type="spellEnd"/>
      <w:r w:rsidRPr="00685DF7">
        <w:rPr>
          <w:sz w:val="28"/>
          <w:szCs w:val="28"/>
        </w:rPr>
        <w:t xml:space="preserve"> счете 01 "Имущество, полученное в пользование" учитываются объекты движимого и недвижимого имущества, полученные в возмездное и безвозмездное пользование (кроме объектов имущества, находящихся на балансе лизингополучателя).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Объект имущества, полученный учреждением от балансодержателя (собственника) имущества, учитывается на </w:t>
      </w:r>
      <w:proofErr w:type="spellStart"/>
      <w:r w:rsidRPr="00685DF7">
        <w:rPr>
          <w:sz w:val="28"/>
          <w:szCs w:val="28"/>
        </w:rPr>
        <w:t>забалансовом</w:t>
      </w:r>
      <w:proofErr w:type="spellEnd"/>
      <w:r w:rsidRPr="00685DF7">
        <w:rPr>
          <w:sz w:val="28"/>
          <w:szCs w:val="28"/>
        </w:rPr>
        <w:t xml:space="preserve"> счете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202" w:history="1">
        <w:r w:rsidRPr="00685DF7">
          <w:rPr>
            <w:i/>
            <w:color w:val="0000FF"/>
            <w:sz w:val="28"/>
            <w:szCs w:val="28"/>
          </w:rPr>
          <w:t>п. п. 66</w:t>
        </w:r>
      </w:hyperlink>
      <w:r w:rsidRPr="00685DF7">
        <w:rPr>
          <w:i/>
          <w:sz w:val="28"/>
          <w:szCs w:val="28"/>
        </w:rPr>
        <w:t xml:space="preserve">, </w:t>
      </w:r>
      <w:hyperlink r:id="rId203" w:history="1">
        <w:r w:rsidRPr="00685DF7">
          <w:rPr>
            <w:i/>
            <w:color w:val="0000FF"/>
            <w:sz w:val="28"/>
            <w:szCs w:val="28"/>
          </w:rPr>
          <w:t>333</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10.3. Установить следующие особенности учета на </w:t>
      </w:r>
      <w:proofErr w:type="spellStart"/>
      <w:r w:rsidRPr="00685DF7">
        <w:rPr>
          <w:sz w:val="28"/>
          <w:szCs w:val="28"/>
        </w:rPr>
        <w:t>забанасовом</w:t>
      </w:r>
      <w:proofErr w:type="spellEnd"/>
      <w:r w:rsidRPr="00685DF7">
        <w:rPr>
          <w:sz w:val="28"/>
          <w:szCs w:val="28"/>
        </w:rPr>
        <w:t xml:space="preserve"> счете 02.</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Счет предназначен для учета материальных ценностей, принятых учреждением на хранение, в переработку, материальных ценностей, полученных (принятых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02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один объект один рубль.</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Материальные ценности, полученные (принятые) учреждением, учитывается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  </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Внутренние перемещения материальных ценностей в учреждении отражаются по </w:t>
      </w:r>
      <w:proofErr w:type="spellStart"/>
      <w:r w:rsidRPr="00685DF7">
        <w:rPr>
          <w:rFonts w:ascii="Times New Roman" w:hAnsi="Times New Roman" w:cs="Times New Roman"/>
          <w:sz w:val="28"/>
          <w:szCs w:val="28"/>
        </w:rPr>
        <w:t>забалансовому</w:t>
      </w:r>
      <w:proofErr w:type="spellEnd"/>
      <w:r w:rsidRPr="00685DF7">
        <w:rPr>
          <w:rFonts w:ascii="Times New Roman" w:hAnsi="Times New Roman" w:cs="Times New Roman"/>
          <w:sz w:val="28"/>
          <w:szCs w:val="28"/>
        </w:rPr>
        <w:t xml:space="preserve"> счету на основании оправдательных первичных документов, путем изменения материально ответственного лица и (или) места хранения.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Выбытие материальных ценностей с </w:t>
      </w:r>
      <w:proofErr w:type="spellStart"/>
      <w:r w:rsidRPr="00685DF7">
        <w:rPr>
          <w:rFonts w:ascii="Times New Roman" w:hAnsi="Times New Roman" w:cs="Times New Roman"/>
          <w:sz w:val="28"/>
          <w:szCs w:val="28"/>
        </w:rPr>
        <w:t>забалансового</w:t>
      </w:r>
      <w:proofErr w:type="spellEnd"/>
      <w:r w:rsidRPr="00685DF7">
        <w:rPr>
          <w:rFonts w:ascii="Times New Roman" w:hAnsi="Times New Roman" w:cs="Times New Roman"/>
          <w:sz w:val="28"/>
          <w:szCs w:val="28"/>
        </w:rPr>
        <w:t xml:space="preserve"> учета отражается на основании оправдательных документов по стоимости, по которой они были приняты к </w:t>
      </w:r>
      <w:proofErr w:type="spellStart"/>
      <w:r w:rsidRPr="00685DF7">
        <w:rPr>
          <w:rFonts w:ascii="Times New Roman" w:hAnsi="Times New Roman" w:cs="Times New Roman"/>
          <w:sz w:val="28"/>
          <w:szCs w:val="28"/>
        </w:rPr>
        <w:t>забалансовому</w:t>
      </w:r>
      <w:proofErr w:type="spellEnd"/>
      <w:r w:rsidRPr="00685DF7">
        <w:rPr>
          <w:rFonts w:ascii="Times New Roman" w:hAnsi="Times New Roman" w:cs="Times New Roman"/>
          <w:sz w:val="28"/>
          <w:szCs w:val="28"/>
        </w:rPr>
        <w:t xml:space="preserve"> учету.</w:t>
      </w:r>
    </w:p>
    <w:p w:rsidR="006153C6" w:rsidRPr="00474557" w:rsidRDefault="00685DF7" w:rsidP="00474557">
      <w:pPr>
        <w:widowControl w:val="0"/>
        <w:autoSpaceDE w:val="0"/>
        <w:autoSpaceDN w:val="0"/>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 xml:space="preserve">(Основание: п. п. 8, 35 Стандарта «Основные средства», п. </w:t>
      </w:r>
      <w:hyperlink r:id="rId204" w:history="1">
        <w:r w:rsidRPr="00685DF7">
          <w:rPr>
            <w:rFonts w:ascii="Times New Roman" w:hAnsi="Times New Roman" w:cs="Times New Roman"/>
            <w:i/>
            <w:color w:val="0000FF"/>
            <w:sz w:val="28"/>
            <w:szCs w:val="28"/>
          </w:rPr>
          <w:t>33</w:t>
        </w:r>
      </w:hyperlink>
      <w:r w:rsidRPr="00685DF7">
        <w:rPr>
          <w:rFonts w:ascii="Times New Roman" w:hAnsi="Times New Roman" w:cs="Times New Roman"/>
          <w:i/>
          <w:color w:val="0000FF"/>
          <w:sz w:val="28"/>
          <w:szCs w:val="28"/>
        </w:rPr>
        <w:t>5, 336</w:t>
      </w:r>
      <w:r w:rsidRPr="00685DF7">
        <w:rPr>
          <w:rFonts w:ascii="Times New Roman" w:hAnsi="Times New Roman" w:cs="Times New Roman"/>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bookmarkStart w:id="27" w:name="P556"/>
      <w:bookmarkEnd w:id="27"/>
      <w:r w:rsidRPr="00685DF7">
        <w:rPr>
          <w:sz w:val="28"/>
          <w:szCs w:val="28"/>
        </w:rPr>
        <w:t xml:space="preserve">10.4. На </w:t>
      </w:r>
      <w:proofErr w:type="spellStart"/>
      <w:r w:rsidRPr="00685DF7">
        <w:rPr>
          <w:sz w:val="28"/>
          <w:szCs w:val="28"/>
        </w:rPr>
        <w:t>забалансовом</w:t>
      </w:r>
      <w:proofErr w:type="spellEnd"/>
      <w:r w:rsidRPr="00685DF7">
        <w:rPr>
          <w:sz w:val="28"/>
          <w:szCs w:val="28"/>
        </w:rPr>
        <w:t xml:space="preserve"> счете 03 "Бланки строгой отчетности" учитываются: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трудовые книжки;</w:t>
      </w:r>
    </w:p>
    <w:p w:rsidR="006153C6" w:rsidRPr="00685DF7" w:rsidRDefault="00685DF7" w:rsidP="00685DF7">
      <w:pPr>
        <w:pStyle w:val="ConsPlusNormal"/>
        <w:spacing w:line="276" w:lineRule="auto"/>
        <w:ind w:firstLine="709"/>
        <w:jc w:val="both"/>
        <w:rPr>
          <w:sz w:val="28"/>
          <w:szCs w:val="28"/>
        </w:rPr>
      </w:pPr>
      <w:r w:rsidRPr="00685DF7">
        <w:rPr>
          <w:sz w:val="28"/>
          <w:szCs w:val="28"/>
        </w:rPr>
        <w:t>- вкладыши к трудовой книжке;</w:t>
      </w:r>
    </w:p>
    <w:p w:rsidR="006153C6" w:rsidRPr="00685DF7" w:rsidRDefault="00685DF7" w:rsidP="00685DF7">
      <w:pPr>
        <w:pStyle w:val="ConsPlusNormal"/>
        <w:spacing w:line="276" w:lineRule="auto"/>
        <w:ind w:firstLine="709"/>
        <w:jc w:val="both"/>
        <w:rPr>
          <w:sz w:val="28"/>
          <w:szCs w:val="28"/>
        </w:rPr>
      </w:pPr>
      <w:r w:rsidRPr="00685DF7">
        <w:rPr>
          <w:sz w:val="28"/>
          <w:szCs w:val="28"/>
        </w:rPr>
        <w:t>- квитанции.</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205" w:history="1">
        <w:r w:rsidRPr="00685DF7">
          <w:rPr>
            <w:i/>
            <w:color w:val="0000FF"/>
            <w:sz w:val="28"/>
            <w:szCs w:val="28"/>
          </w:rPr>
          <w:t>п. 337</w:t>
        </w:r>
      </w:hyperlink>
      <w:r w:rsidRPr="00685DF7">
        <w:rPr>
          <w:i/>
          <w:sz w:val="28"/>
          <w:szCs w:val="28"/>
        </w:rPr>
        <w:t xml:space="preserve"> Инструкции N 157н)</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Учет бланков строгой отчетности на </w:t>
      </w:r>
      <w:proofErr w:type="spellStart"/>
      <w:r w:rsidRPr="00685DF7">
        <w:rPr>
          <w:sz w:val="28"/>
          <w:szCs w:val="28"/>
        </w:rPr>
        <w:t>забалансовом</w:t>
      </w:r>
      <w:proofErr w:type="spellEnd"/>
      <w:r w:rsidRPr="00685DF7">
        <w:rPr>
          <w:sz w:val="28"/>
          <w:szCs w:val="28"/>
        </w:rPr>
        <w:t xml:space="preserve"> счете 03 ведется в условной оценке: один бланк, один рубль.</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206" w:history="1">
        <w:r w:rsidRPr="00685DF7">
          <w:rPr>
            <w:i/>
            <w:color w:val="0000FF"/>
            <w:sz w:val="28"/>
            <w:szCs w:val="28"/>
          </w:rPr>
          <w:t>п. 337</w:t>
        </w:r>
      </w:hyperlink>
      <w:r w:rsidRPr="00685DF7">
        <w:rPr>
          <w:i/>
          <w:sz w:val="28"/>
          <w:szCs w:val="28"/>
        </w:rPr>
        <w:t xml:space="preserve">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Данные о бланках строгой отчетности, принятых к учету на </w:t>
      </w:r>
      <w:proofErr w:type="spellStart"/>
      <w:r w:rsidRPr="00685DF7">
        <w:rPr>
          <w:sz w:val="28"/>
          <w:szCs w:val="28"/>
        </w:rPr>
        <w:t>забалансовый</w:t>
      </w:r>
      <w:proofErr w:type="spellEnd"/>
      <w:r w:rsidRPr="00685DF7">
        <w:rPr>
          <w:sz w:val="28"/>
          <w:szCs w:val="28"/>
        </w:rPr>
        <w:t xml:space="preserve"> счет 03, в Справке о наличии имущества и обязательств на </w:t>
      </w:r>
      <w:proofErr w:type="spellStart"/>
      <w:r w:rsidRPr="00685DF7">
        <w:rPr>
          <w:sz w:val="28"/>
          <w:szCs w:val="28"/>
        </w:rPr>
        <w:t>забалансовых</w:t>
      </w:r>
      <w:proofErr w:type="spellEnd"/>
      <w:r w:rsidRPr="00685DF7">
        <w:rPr>
          <w:sz w:val="28"/>
          <w:szCs w:val="28"/>
        </w:rPr>
        <w:t xml:space="preserve"> счетах в составе Баланса </w:t>
      </w:r>
      <w:hyperlink r:id="rId207" w:history="1">
        <w:r w:rsidRPr="00685DF7">
          <w:rPr>
            <w:color w:val="0000FF"/>
            <w:sz w:val="28"/>
            <w:szCs w:val="28"/>
          </w:rPr>
          <w:t>(ф. 0503730)</w:t>
        </w:r>
      </w:hyperlink>
      <w:r w:rsidRPr="00685DF7">
        <w:rPr>
          <w:sz w:val="28"/>
          <w:szCs w:val="28"/>
        </w:rPr>
        <w:t xml:space="preserve"> и в Сведениях о движении нефинансовых активов учреждения </w:t>
      </w:r>
      <w:hyperlink r:id="rId208" w:history="1">
        <w:r w:rsidRPr="00685DF7">
          <w:rPr>
            <w:color w:val="0000FF"/>
            <w:sz w:val="28"/>
            <w:szCs w:val="28"/>
          </w:rPr>
          <w:t>(ф. 0503768)</w:t>
        </w:r>
      </w:hyperlink>
      <w:r w:rsidRPr="00685DF7">
        <w:rPr>
          <w:sz w:val="28"/>
          <w:szCs w:val="28"/>
        </w:rPr>
        <w:t xml:space="preserve"> отражаются в группировке по наименованиям бланков согласно </w:t>
      </w:r>
      <w:hyperlink w:anchor="P556" w:history="1">
        <w:r w:rsidRPr="00685DF7">
          <w:rPr>
            <w:color w:val="0000FF"/>
            <w:sz w:val="28"/>
            <w:szCs w:val="28"/>
          </w:rPr>
          <w:t>п. 10.4</w:t>
        </w:r>
      </w:hyperlink>
      <w:r w:rsidRPr="00685DF7">
        <w:rPr>
          <w:sz w:val="28"/>
          <w:szCs w:val="28"/>
        </w:rPr>
        <w:t xml:space="preserve"> настоящей Учетной политики.</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209" w:history="1">
        <w:r w:rsidRPr="00685DF7">
          <w:rPr>
            <w:i/>
            <w:color w:val="0000FF"/>
            <w:sz w:val="28"/>
            <w:szCs w:val="28"/>
          </w:rPr>
          <w:t>п. 21</w:t>
        </w:r>
      </w:hyperlink>
      <w:r w:rsidRPr="00685DF7">
        <w:rPr>
          <w:i/>
          <w:sz w:val="28"/>
          <w:szCs w:val="28"/>
        </w:rPr>
        <w:t xml:space="preserve"> Инструкции N 33н)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10.5. Нереальная к взысканию дебиторская задолженность списывается с балансового учета по приказу руководителя Управления и учитывается на </w:t>
      </w:r>
      <w:proofErr w:type="spellStart"/>
      <w:r w:rsidRPr="00685DF7">
        <w:rPr>
          <w:sz w:val="28"/>
          <w:szCs w:val="28"/>
        </w:rPr>
        <w:t>забалансовом</w:t>
      </w:r>
      <w:proofErr w:type="spellEnd"/>
      <w:r w:rsidRPr="00685DF7">
        <w:rPr>
          <w:sz w:val="28"/>
          <w:szCs w:val="28"/>
        </w:rPr>
        <w:t xml:space="preserve"> счете 04.</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Основанием для принятия решений о списании с баланса и принятия к учету задолженности на счет 04 являются: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Инвентаризационная опись расчетов с покупателями, поставщиками и прочими дебиторами и кредиторами </w:t>
      </w:r>
      <w:hyperlink r:id="rId210" w:history="1">
        <w:r w:rsidRPr="00685DF7">
          <w:rPr>
            <w:rFonts w:ascii="Times New Roman" w:hAnsi="Times New Roman" w:cs="Times New Roman"/>
            <w:sz w:val="28"/>
            <w:szCs w:val="28"/>
          </w:rPr>
          <w:t>(ф. 0504089)</w:t>
        </w:r>
      </w:hyperlink>
      <w:r w:rsidRPr="00685DF7">
        <w:rPr>
          <w:rFonts w:ascii="Times New Roman" w:hAnsi="Times New Roman" w:cs="Times New Roman"/>
          <w:sz w:val="28"/>
          <w:szCs w:val="28"/>
        </w:rPr>
        <w:t>;</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ab/>
        <w:t xml:space="preserve">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указанная задолженность учитывается:</w:t>
      </w:r>
    </w:p>
    <w:p w:rsidR="006153C6" w:rsidRPr="00685DF7" w:rsidRDefault="00685DF7" w:rsidP="00685DF7">
      <w:pPr>
        <w:numPr>
          <w:ilvl w:val="0"/>
          <w:numId w:val="9"/>
        </w:numPr>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6153C6" w:rsidRPr="00685DF7" w:rsidRDefault="00685DF7" w:rsidP="00685DF7">
      <w:pPr>
        <w:numPr>
          <w:ilvl w:val="0"/>
          <w:numId w:val="9"/>
        </w:numPr>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погашения</w:t>
      </w:r>
      <w:proofErr w:type="gramEnd"/>
      <w:r w:rsidRPr="00685DF7">
        <w:rPr>
          <w:rFonts w:ascii="Times New Roman" w:hAnsi="Times New Roman" w:cs="Times New Roman"/>
          <w:sz w:val="28"/>
          <w:szCs w:val="28"/>
        </w:rPr>
        <w:t xml:space="preserve">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6153C6" w:rsidRPr="00685DF7" w:rsidRDefault="00685DF7" w:rsidP="00474557">
      <w:pPr>
        <w:pStyle w:val="ConsPlusNormal"/>
        <w:spacing w:line="276" w:lineRule="auto"/>
        <w:ind w:firstLine="709"/>
        <w:jc w:val="both"/>
        <w:rPr>
          <w:sz w:val="28"/>
          <w:szCs w:val="28"/>
        </w:rPr>
      </w:pPr>
      <w:r w:rsidRPr="00685DF7">
        <w:rPr>
          <w:i/>
          <w:sz w:val="28"/>
          <w:szCs w:val="28"/>
        </w:rPr>
        <w:t xml:space="preserve">(Основание: </w:t>
      </w:r>
      <w:hyperlink r:id="rId211" w:history="1">
        <w:r w:rsidRPr="00685DF7">
          <w:rPr>
            <w:i/>
            <w:sz w:val="28"/>
            <w:szCs w:val="28"/>
          </w:rPr>
          <w:t>п. 339</w:t>
        </w:r>
      </w:hyperlink>
      <w:r w:rsidRPr="00685DF7">
        <w:rPr>
          <w:i/>
          <w:sz w:val="28"/>
          <w:szCs w:val="28"/>
        </w:rPr>
        <w:t>, 340 Инструкции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Данные по дебиторской задолженности, принятой к учету на </w:t>
      </w:r>
      <w:proofErr w:type="spellStart"/>
      <w:r w:rsidRPr="00685DF7">
        <w:rPr>
          <w:sz w:val="28"/>
          <w:szCs w:val="28"/>
        </w:rPr>
        <w:t>забалансовый</w:t>
      </w:r>
      <w:proofErr w:type="spellEnd"/>
      <w:r w:rsidRPr="00685DF7">
        <w:rPr>
          <w:sz w:val="28"/>
          <w:szCs w:val="28"/>
        </w:rPr>
        <w:t xml:space="preserve"> счет 04, в Справке о наличии имущества и обязательств на </w:t>
      </w:r>
      <w:proofErr w:type="spellStart"/>
      <w:r w:rsidRPr="00685DF7">
        <w:rPr>
          <w:sz w:val="28"/>
          <w:szCs w:val="28"/>
        </w:rPr>
        <w:t>забалансовых</w:t>
      </w:r>
      <w:proofErr w:type="spellEnd"/>
      <w:r w:rsidRPr="00685DF7">
        <w:rPr>
          <w:sz w:val="28"/>
          <w:szCs w:val="28"/>
        </w:rPr>
        <w:t xml:space="preserve"> счетах в составе Баланса </w:t>
      </w:r>
      <w:hyperlink r:id="rId212" w:history="1">
        <w:r w:rsidRPr="00685DF7">
          <w:rPr>
            <w:color w:val="0000FF"/>
            <w:sz w:val="28"/>
            <w:szCs w:val="28"/>
          </w:rPr>
          <w:t>(ф. 0503730)</w:t>
        </w:r>
      </w:hyperlink>
      <w:r w:rsidRPr="00685DF7">
        <w:rPr>
          <w:sz w:val="28"/>
          <w:szCs w:val="28"/>
        </w:rPr>
        <w:t xml:space="preserve"> отражаются в следующей группировке:</w:t>
      </w:r>
    </w:p>
    <w:p w:rsidR="006153C6" w:rsidRPr="00685DF7" w:rsidRDefault="00685DF7" w:rsidP="00685DF7">
      <w:pPr>
        <w:pStyle w:val="ConsPlusNormal"/>
        <w:spacing w:line="276" w:lineRule="auto"/>
        <w:ind w:firstLine="709"/>
        <w:jc w:val="both"/>
        <w:rPr>
          <w:sz w:val="28"/>
          <w:szCs w:val="28"/>
        </w:rPr>
      </w:pPr>
      <w:r w:rsidRPr="00685DF7">
        <w:rPr>
          <w:sz w:val="28"/>
          <w:szCs w:val="28"/>
        </w:rPr>
        <w:t>- задолженность по расчетам;</w:t>
      </w:r>
    </w:p>
    <w:p w:rsidR="006153C6" w:rsidRPr="00685DF7" w:rsidRDefault="00685DF7" w:rsidP="00685DF7">
      <w:pPr>
        <w:pStyle w:val="ConsPlusNormal"/>
        <w:spacing w:line="276" w:lineRule="auto"/>
        <w:ind w:firstLine="709"/>
        <w:jc w:val="both"/>
        <w:rPr>
          <w:sz w:val="28"/>
          <w:szCs w:val="28"/>
        </w:rPr>
      </w:pPr>
      <w:r w:rsidRPr="00685DF7">
        <w:rPr>
          <w:sz w:val="28"/>
          <w:szCs w:val="28"/>
        </w:rPr>
        <w:t>- задолженность по доходам;</w:t>
      </w:r>
    </w:p>
    <w:p w:rsidR="006153C6" w:rsidRPr="00685DF7" w:rsidRDefault="00685DF7" w:rsidP="00685DF7">
      <w:pPr>
        <w:pStyle w:val="ConsPlusNormal"/>
        <w:spacing w:line="276" w:lineRule="auto"/>
        <w:ind w:firstLine="709"/>
        <w:jc w:val="both"/>
        <w:rPr>
          <w:sz w:val="28"/>
          <w:szCs w:val="28"/>
        </w:rPr>
      </w:pPr>
      <w:r w:rsidRPr="00685DF7">
        <w:rPr>
          <w:sz w:val="28"/>
          <w:szCs w:val="28"/>
        </w:rPr>
        <w:t>- задолженность по выданным авансам;</w:t>
      </w:r>
    </w:p>
    <w:p w:rsidR="006153C6" w:rsidRPr="00685DF7" w:rsidRDefault="00685DF7" w:rsidP="00685DF7">
      <w:pPr>
        <w:pStyle w:val="ConsPlusNormal"/>
        <w:spacing w:line="276" w:lineRule="auto"/>
        <w:ind w:firstLine="709"/>
        <w:jc w:val="both"/>
        <w:rPr>
          <w:sz w:val="28"/>
          <w:szCs w:val="28"/>
        </w:rPr>
      </w:pPr>
      <w:r w:rsidRPr="00685DF7">
        <w:rPr>
          <w:sz w:val="28"/>
          <w:szCs w:val="28"/>
        </w:rPr>
        <w:t>- задолженность подотчетных лиц;</w:t>
      </w:r>
    </w:p>
    <w:p w:rsidR="006153C6" w:rsidRPr="00685DF7" w:rsidRDefault="00685DF7" w:rsidP="00685DF7">
      <w:pPr>
        <w:pStyle w:val="ConsPlusNormal"/>
        <w:spacing w:line="276" w:lineRule="auto"/>
        <w:ind w:firstLine="709"/>
        <w:jc w:val="both"/>
        <w:rPr>
          <w:sz w:val="28"/>
          <w:szCs w:val="28"/>
        </w:rPr>
      </w:pPr>
      <w:r w:rsidRPr="00685DF7">
        <w:rPr>
          <w:sz w:val="28"/>
          <w:szCs w:val="28"/>
        </w:rPr>
        <w:t>- задолженность по недостачам.</w:t>
      </w:r>
    </w:p>
    <w:p w:rsidR="006153C6" w:rsidRPr="00685DF7" w:rsidRDefault="00685DF7" w:rsidP="00685DF7">
      <w:pPr>
        <w:pStyle w:val="ConsPlusNormal"/>
        <w:spacing w:line="276" w:lineRule="auto"/>
        <w:ind w:firstLine="709"/>
        <w:jc w:val="both"/>
        <w:rPr>
          <w:sz w:val="28"/>
          <w:szCs w:val="28"/>
        </w:rPr>
      </w:pPr>
      <w:r w:rsidRPr="00685DF7">
        <w:rPr>
          <w:i/>
          <w:sz w:val="28"/>
          <w:szCs w:val="28"/>
        </w:rPr>
        <w:t xml:space="preserve">(Основание: </w:t>
      </w:r>
      <w:hyperlink r:id="rId213" w:history="1">
        <w:r w:rsidRPr="00685DF7">
          <w:rPr>
            <w:i/>
            <w:color w:val="0000FF"/>
            <w:sz w:val="28"/>
            <w:szCs w:val="28"/>
          </w:rPr>
          <w:t>п. 21</w:t>
        </w:r>
      </w:hyperlink>
      <w:r w:rsidRPr="00685DF7">
        <w:rPr>
          <w:i/>
          <w:sz w:val="28"/>
          <w:szCs w:val="28"/>
        </w:rPr>
        <w:t xml:space="preserve"> Инструкции N 33н)</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10.6. Награды, призы, кубки, в том числе переходящие, учитываются на 07 счете "Награды, призы, кубки и ценные подарки, сувениры" учитываются: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по фактической стоимости приобретения;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 стоимости, указанной в сопроводительных документах (при получении такого имущества от иных организаций госсектора, </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 оценочной стоимости (при получении от организаций негосударственного </w:t>
      </w:r>
      <w:proofErr w:type="gramStart"/>
      <w:r w:rsidRPr="00685DF7">
        <w:rPr>
          <w:sz w:val="28"/>
          <w:szCs w:val="28"/>
        </w:rPr>
        <w:t>сектора..</w:t>
      </w:r>
      <w:proofErr w:type="gramEnd"/>
      <w:r w:rsidRPr="00685DF7">
        <w:rPr>
          <w:sz w:val="28"/>
          <w:szCs w:val="28"/>
        </w:rPr>
        <w:t xml:space="preserve"> </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Наградная продукция на 07 счете учитывается все время хранения в учреждении. Оприходование наградной продукции на основании Приходного ордера на приемку материальных ценностей (ф. 0504207), выдача наградной продукции осуществляется на основании Акта о списании материальных запасов (ф. 0504230). </w:t>
      </w:r>
    </w:p>
    <w:p w:rsidR="006153C6" w:rsidRPr="00685DF7" w:rsidRDefault="00685DF7" w:rsidP="00474557">
      <w:pPr>
        <w:pStyle w:val="ConsPlusNormal"/>
        <w:spacing w:line="276" w:lineRule="auto"/>
        <w:ind w:firstLine="709"/>
        <w:jc w:val="both"/>
        <w:rPr>
          <w:sz w:val="28"/>
          <w:szCs w:val="28"/>
        </w:rPr>
      </w:pPr>
      <w:r w:rsidRPr="00685DF7">
        <w:rPr>
          <w:sz w:val="28"/>
          <w:szCs w:val="28"/>
        </w:rPr>
        <w:t>Подписание данного акта или других документов лицами, награжденными ценными подарками, сувенирами и призами в рамках проведенных мероприятий, не требуется.</w:t>
      </w:r>
    </w:p>
    <w:p w:rsidR="006153C6" w:rsidRPr="00685DF7" w:rsidRDefault="00685DF7" w:rsidP="00685DF7">
      <w:pPr>
        <w:pStyle w:val="a9"/>
        <w:widowControl w:val="0"/>
        <w:numPr>
          <w:ilvl w:val="1"/>
          <w:numId w:val="10"/>
        </w:numPr>
        <w:autoSpaceDE w:val="0"/>
        <w:autoSpaceDN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10 «Обеспечение исполнения обязательств» учитывается имущество, за исключением денежных средств, полученного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Принятие к </w:t>
      </w:r>
      <w:proofErr w:type="spellStart"/>
      <w:r w:rsidRPr="00685DF7">
        <w:rPr>
          <w:rFonts w:ascii="Times New Roman" w:hAnsi="Times New Roman" w:cs="Times New Roman"/>
          <w:sz w:val="28"/>
          <w:szCs w:val="28"/>
        </w:rPr>
        <w:t>забалансовому</w:t>
      </w:r>
      <w:proofErr w:type="spellEnd"/>
      <w:r w:rsidRPr="00685DF7">
        <w:rPr>
          <w:rFonts w:ascii="Times New Roman" w:hAnsi="Times New Roman" w:cs="Times New Roman"/>
          <w:sz w:val="28"/>
          <w:szCs w:val="28"/>
        </w:rPr>
        <w:t xml:space="preserve"> учету имущества осуществляется на основании оправдательных первичных учетных документов в сумме обязательства, в обеспечении которого получено имущество.</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 исполнении обеспечения, исполнения обязательства, в отношении которого было получено обеспечение, осуществляется списание сумм обеспечений с </w:t>
      </w:r>
      <w:proofErr w:type="spellStart"/>
      <w:r w:rsidRPr="00685DF7">
        <w:rPr>
          <w:rFonts w:ascii="Times New Roman" w:hAnsi="Times New Roman" w:cs="Times New Roman"/>
          <w:sz w:val="28"/>
          <w:szCs w:val="28"/>
        </w:rPr>
        <w:t>забалансового</w:t>
      </w:r>
      <w:proofErr w:type="spellEnd"/>
      <w:r w:rsidRPr="00685DF7">
        <w:rPr>
          <w:rFonts w:ascii="Times New Roman" w:hAnsi="Times New Roman" w:cs="Times New Roman"/>
          <w:sz w:val="28"/>
          <w:szCs w:val="28"/>
        </w:rPr>
        <w:t xml:space="preserve"> счета.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Аналитический учет по счету ведется в </w:t>
      </w:r>
      <w:proofErr w:type="spellStart"/>
      <w:r w:rsidRPr="00685DF7">
        <w:rPr>
          <w:rFonts w:ascii="Times New Roman" w:hAnsi="Times New Roman" w:cs="Times New Roman"/>
          <w:sz w:val="28"/>
          <w:szCs w:val="28"/>
        </w:rPr>
        <w:t>Многографной</w:t>
      </w:r>
      <w:proofErr w:type="spellEnd"/>
      <w:r w:rsidRPr="00685DF7">
        <w:rPr>
          <w:rFonts w:ascii="Times New Roman" w:hAnsi="Times New Roman" w:cs="Times New Roman"/>
          <w:sz w:val="28"/>
          <w:szCs w:val="28"/>
        </w:rPr>
        <w:t xml:space="preserve"> карточке 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p w:rsidR="006153C6" w:rsidRPr="00685DF7" w:rsidRDefault="00685DF7" w:rsidP="00474557">
      <w:pPr>
        <w:widowControl w:val="0"/>
        <w:autoSpaceDE w:val="0"/>
        <w:autoSpaceDN w:val="0"/>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351,352 Инструкции №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10.8. Суммы просроченной задолженности, не востребованной кредиторами, по приказу руководителя Управление списываются с балансового учета и учитываются на </w:t>
      </w:r>
      <w:proofErr w:type="spellStart"/>
      <w:r w:rsidRPr="00685DF7">
        <w:rPr>
          <w:sz w:val="28"/>
          <w:szCs w:val="28"/>
        </w:rPr>
        <w:t>забалансовом</w:t>
      </w:r>
      <w:proofErr w:type="spellEnd"/>
      <w:r w:rsidRPr="00685DF7">
        <w:rPr>
          <w:sz w:val="28"/>
          <w:szCs w:val="28"/>
        </w:rPr>
        <w:t xml:space="preserve"> счете 20 "Задолженность, невостребованная кредиторами".</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Основанием для принятия решений о списании кредиторской задолженности с баланса и принятия ее на </w:t>
      </w:r>
      <w:proofErr w:type="spellStart"/>
      <w:r w:rsidRPr="00685DF7">
        <w:rPr>
          <w:rFonts w:ascii="Times New Roman" w:hAnsi="Times New Roman" w:cs="Times New Roman"/>
          <w:sz w:val="28"/>
          <w:szCs w:val="28"/>
        </w:rPr>
        <w:t>забалансовый</w:t>
      </w:r>
      <w:proofErr w:type="spellEnd"/>
      <w:r w:rsidRPr="00685DF7">
        <w:rPr>
          <w:rFonts w:ascii="Times New Roman" w:hAnsi="Times New Roman" w:cs="Times New Roman"/>
          <w:sz w:val="28"/>
          <w:szCs w:val="28"/>
        </w:rPr>
        <w:t xml:space="preserve"> счет 20 являются: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Инвентаризационная опись расчетов с покупателями, поставщиками и </w:t>
      </w:r>
      <w:r w:rsidRPr="00685DF7">
        <w:rPr>
          <w:rFonts w:ascii="Times New Roman" w:hAnsi="Times New Roman" w:cs="Times New Roman"/>
          <w:sz w:val="28"/>
          <w:szCs w:val="28"/>
        </w:rPr>
        <w:lastRenderedPageBreak/>
        <w:t xml:space="preserve">прочими дебиторами и кредиторами </w:t>
      </w:r>
      <w:hyperlink r:id="rId214" w:history="1">
        <w:r w:rsidRPr="00685DF7">
          <w:rPr>
            <w:rFonts w:ascii="Times New Roman" w:hAnsi="Times New Roman" w:cs="Times New Roman"/>
            <w:sz w:val="28"/>
            <w:szCs w:val="28"/>
          </w:rPr>
          <w:t>(ф. 0504089)</w:t>
        </w:r>
      </w:hyperlink>
      <w:r w:rsidRPr="00685DF7">
        <w:rPr>
          <w:rFonts w:ascii="Times New Roman" w:hAnsi="Times New Roman" w:cs="Times New Roman"/>
          <w:sz w:val="28"/>
          <w:szCs w:val="28"/>
        </w:rPr>
        <w:t>;</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докладная записка руководителю о выявлении кредиторской задолженности, не востребованной кредиторами.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ab/>
        <w:t xml:space="preserve">Списание задолженности с </w:t>
      </w:r>
      <w:proofErr w:type="spellStart"/>
      <w:r w:rsidRPr="00685DF7">
        <w:rPr>
          <w:rFonts w:ascii="Times New Roman" w:hAnsi="Times New Roman" w:cs="Times New Roman"/>
          <w:sz w:val="28"/>
          <w:szCs w:val="28"/>
        </w:rPr>
        <w:t>забалансового</w:t>
      </w:r>
      <w:proofErr w:type="spellEnd"/>
      <w:r w:rsidRPr="00685DF7">
        <w:rPr>
          <w:rFonts w:ascii="Times New Roman" w:hAnsi="Times New Roman" w:cs="Times New Roman"/>
          <w:sz w:val="28"/>
          <w:szCs w:val="28"/>
        </w:rPr>
        <w:t xml:space="preserve"> учета осуществляется по итогам инвентаризации задолженности на основании решения инвентаризационной комиссии учреждения: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по истечении пяти лет отражения задолженности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учете;</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 завершении срока возможного возобновления процедуры взыскания задолженности согласно действующему законодательству;</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наличии документов, подтверждающих прекращение обязательства в связи со смертью (ликвидацией) контрагента.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Кредиторская задолженность списывается с баланса отдельно по каждому обязательству (кредитору)</w:t>
      </w:r>
    </w:p>
    <w:p w:rsidR="006153C6" w:rsidRPr="00474557" w:rsidRDefault="00685DF7" w:rsidP="0047455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sz w:val="28"/>
          <w:szCs w:val="28"/>
        </w:rPr>
        <w:t xml:space="preserve">(Основание: </w:t>
      </w:r>
      <w:hyperlink r:id="rId215" w:history="1">
        <w:r w:rsidRPr="00685DF7">
          <w:rPr>
            <w:rFonts w:ascii="Times New Roman" w:hAnsi="Times New Roman" w:cs="Times New Roman"/>
            <w:i/>
            <w:sz w:val="28"/>
            <w:szCs w:val="28"/>
          </w:rPr>
          <w:t>п. 371</w:t>
        </w:r>
      </w:hyperlink>
      <w:r w:rsidRPr="00685DF7">
        <w:rPr>
          <w:rFonts w:ascii="Times New Roman" w:hAnsi="Times New Roman" w:cs="Times New Roman"/>
          <w:i/>
          <w:sz w:val="28"/>
          <w:szCs w:val="28"/>
        </w:rPr>
        <w:t xml:space="preserve"> Инструкции N 157н)</w:t>
      </w:r>
    </w:p>
    <w:p w:rsidR="006153C6" w:rsidRPr="00685DF7" w:rsidRDefault="00685DF7" w:rsidP="00685DF7">
      <w:pPr>
        <w:pStyle w:val="a6"/>
        <w:spacing w:after="0"/>
        <w:ind w:left="0" w:firstLine="709"/>
        <w:jc w:val="both"/>
        <w:rPr>
          <w:rFonts w:ascii="Times New Roman" w:hAnsi="Times New Roman" w:cs="Times New Roman"/>
          <w:spacing w:val="2"/>
          <w:sz w:val="28"/>
          <w:szCs w:val="28"/>
        </w:rPr>
      </w:pPr>
      <w:r w:rsidRPr="00685DF7">
        <w:rPr>
          <w:rFonts w:ascii="Times New Roman" w:hAnsi="Times New Roman" w:cs="Times New Roman"/>
          <w:sz w:val="28"/>
          <w:szCs w:val="28"/>
        </w:rPr>
        <w:t xml:space="preserve">10.9. </w:t>
      </w:r>
      <w:r w:rsidRPr="00685DF7">
        <w:rPr>
          <w:rFonts w:ascii="Times New Roman" w:hAnsi="Times New Roman" w:cs="Times New Roman"/>
          <w:spacing w:val="2"/>
          <w:sz w:val="28"/>
          <w:szCs w:val="28"/>
        </w:rPr>
        <w:t xml:space="preserve">На </w:t>
      </w:r>
      <w:proofErr w:type="spellStart"/>
      <w:r w:rsidRPr="00685DF7">
        <w:rPr>
          <w:rFonts w:ascii="Times New Roman" w:hAnsi="Times New Roman" w:cs="Times New Roman"/>
          <w:spacing w:val="2"/>
          <w:sz w:val="28"/>
          <w:szCs w:val="28"/>
        </w:rPr>
        <w:t>забалансовом</w:t>
      </w:r>
      <w:proofErr w:type="spellEnd"/>
      <w:r w:rsidRPr="00685DF7">
        <w:rPr>
          <w:rFonts w:ascii="Times New Roman" w:hAnsi="Times New Roman" w:cs="Times New Roman"/>
          <w:spacing w:val="2"/>
          <w:sz w:val="28"/>
          <w:szCs w:val="28"/>
        </w:rPr>
        <w:t xml:space="preserve"> счете 21 учитываются находящиеся в эксплуатации основные средства стоимостью до 3 000 руб. включительно (п.37 Инструкции №157н):</w:t>
      </w:r>
    </w:p>
    <w:p w:rsidR="006153C6" w:rsidRPr="00685DF7" w:rsidRDefault="00685DF7" w:rsidP="00685DF7">
      <w:pPr>
        <w:spacing w:after="0" w:line="276" w:lineRule="auto"/>
        <w:ind w:firstLine="709"/>
        <w:jc w:val="both"/>
        <w:rPr>
          <w:rFonts w:ascii="Times New Roman" w:hAnsi="Times New Roman" w:cs="Times New Roman"/>
          <w:spacing w:val="2"/>
          <w:sz w:val="28"/>
          <w:szCs w:val="28"/>
        </w:rPr>
      </w:pPr>
      <w:r w:rsidRPr="00685DF7">
        <w:rPr>
          <w:rFonts w:ascii="Times New Roman" w:hAnsi="Times New Roman" w:cs="Times New Roman"/>
          <w:spacing w:val="2"/>
          <w:sz w:val="28"/>
          <w:szCs w:val="28"/>
        </w:rPr>
        <w:t>-по балансовой стоимости введенного в эксплуатацию объекта (за исключением методической литературы);</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spacing w:val="2"/>
          <w:sz w:val="28"/>
          <w:szCs w:val="28"/>
        </w:rPr>
        <w:t xml:space="preserve">- методическую литературу учитывать по условной оценке: </w:t>
      </w:r>
      <w:proofErr w:type="gramStart"/>
      <w:r w:rsidRPr="00685DF7">
        <w:rPr>
          <w:rFonts w:ascii="Times New Roman" w:hAnsi="Times New Roman" w:cs="Times New Roman"/>
          <w:spacing w:val="2"/>
          <w:sz w:val="28"/>
          <w:szCs w:val="28"/>
        </w:rPr>
        <w:t>один  рубль</w:t>
      </w:r>
      <w:proofErr w:type="gramEnd"/>
      <w:r w:rsidRPr="00685DF7">
        <w:rPr>
          <w:rFonts w:ascii="Times New Roman" w:hAnsi="Times New Roman" w:cs="Times New Roman"/>
          <w:spacing w:val="2"/>
          <w:sz w:val="28"/>
          <w:szCs w:val="28"/>
        </w:rPr>
        <w:t xml:space="preserve"> за экземпляр.</w:t>
      </w:r>
      <w:r w:rsidRPr="00685DF7">
        <w:rPr>
          <w:rFonts w:ascii="Times New Roman" w:hAnsi="Times New Roman" w:cs="Times New Roman"/>
          <w:i/>
          <w:sz w:val="28"/>
          <w:szCs w:val="28"/>
        </w:rPr>
        <w:t xml:space="preserve"> </w:t>
      </w:r>
    </w:p>
    <w:p w:rsidR="006153C6" w:rsidRPr="00685DF7" w:rsidRDefault="00685DF7" w:rsidP="00474557">
      <w:pPr>
        <w:pStyle w:val="ConsPlusNormal"/>
        <w:spacing w:line="276" w:lineRule="auto"/>
        <w:ind w:firstLine="709"/>
        <w:jc w:val="both"/>
        <w:rPr>
          <w:i/>
          <w:sz w:val="28"/>
          <w:szCs w:val="28"/>
        </w:rPr>
      </w:pPr>
      <w:r w:rsidRPr="00685DF7">
        <w:rPr>
          <w:i/>
          <w:sz w:val="28"/>
          <w:szCs w:val="28"/>
        </w:rPr>
        <w:t xml:space="preserve">(Основание: </w:t>
      </w:r>
      <w:hyperlink r:id="rId216" w:history="1">
        <w:r w:rsidRPr="00685DF7">
          <w:rPr>
            <w:i/>
            <w:sz w:val="28"/>
            <w:szCs w:val="28"/>
          </w:rPr>
          <w:t>п. 373</w:t>
        </w:r>
      </w:hyperlink>
      <w:r w:rsidRPr="00685DF7">
        <w:rPr>
          <w:i/>
          <w:sz w:val="28"/>
          <w:szCs w:val="28"/>
        </w:rPr>
        <w:t xml:space="preserve"> Инструкции N 157н, п. 8 Стандарта «Основные средства»)</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10.10. Счет 25 «</w:t>
      </w:r>
      <w:r w:rsidRPr="00685DF7">
        <w:rPr>
          <w:rFonts w:ascii="Times New Roman" w:hAnsi="Times New Roman" w:cs="Times New Roman"/>
          <w:color w:val="000000"/>
          <w:sz w:val="28"/>
          <w:szCs w:val="28"/>
          <w:shd w:val="clear" w:color="auto" w:fill="FFFFFF"/>
        </w:rPr>
        <w:t xml:space="preserve">Имущество, переданное в возмездное пользование (аренду)» </w:t>
      </w:r>
      <w:r w:rsidRPr="00685DF7">
        <w:rPr>
          <w:rFonts w:ascii="Times New Roman" w:hAnsi="Times New Roman" w:cs="Times New Roman"/>
          <w:color w:val="000000"/>
          <w:sz w:val="28"/>
          <w:szCs w:val="28"/>
        </w:rPr>
        <w:t>предназначен для учета имущества, переданного учреждением в возмездное пользование (по договору аренды), в целях обеспечения надлежащего контроля за его сохранностью, целевым использованием и движением.</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Инвентарной карточке учета нефинансовых активов (ф. 0504031) (далее - Инвентарная карточка (ф. 0504031) отражается запись о передаче объекта (части объекта) в пользование иному юридическому лицу (физическому лицу). При этом ответственным за сохранность переданного имущества указывается руководитель (уполномоченное им лицо) юридического лица (физического лица), принявшего объекта (часть объекта) в пользование.</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6153C6" w:rsidRPr="00685DF7" w:rsidRDefault="00685DF7" w:rsidP="00685DF7">
      <w:pPr>
        <w:spacing w:after="0" w:line="276" w:lineRule="auto"/>
        <w:ind w:firstLine="709"/>
        <w:jc w:val="both"/>
        <w:rPr>
          <w:rFonts w:ascii="Times New Roman" w:hAnsi="Times New Roman" w:cs="Times New Roman"/>
          <w:sz w:val="28"/>
          <w:szCs w:val="28"/>
        </w:rPr>
      </w:pPr>
      <w:bookmarkStart w:id="28" w:name="OLE_LINK50"/>
      <w:r w:rsidRPr="00685DF7">
        <w:rPr>
          <w:rFonts w:ascii="Times New Roman" w:hAnsi="Times New Roman" w:cs="Times New Roman"/>
          <w:color w:val="000000"/>
          <w:sz w:val="28"/>
          <w:szCs w:val="28"/>
          <w:shd w:val="clear" w:color="auto" w:fill="FFFFFF"/>
        </w:rPr>
        <w:lastRenderedPageBreak/>
        <w:t>Стоимость части здания (помещения) сдаваемого в аренду имущества рассчитывается пропорционально доле площади, которая приходится на это помещение, в общей площади здания.</w:t>
      </w:r>
    </w:p>
    <w:bookmarkEnd w:id="28"/>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Выбытие объектов имущества с </w:t>
      </w:r>
      <w:proofErr w:type="spellStart"/>
      <w:r w:rsidRPr="00685DF7">
        <w:rPr>
          <w:rFonts w:ascii="Times New Roman" w:hAnsi="Times New Roman" w:cs="Times New Roman"/>
          <w:color w:val="000000"/>
          <w:sz w:val="28"/>
          <w:szCs w:val="28"/>
        </w:rPr>
        <w:t>забалансового</w:t>
      </w:r>
      <w:proofErr w:type="spellEnd"/>
      <w:r w:rsidRPr="00685DF7">
        <w:rPr>
          <w:rFonts w:ascii="Times New Roman" w:hAnsi="Times New Roman" w:cs="Times New Roman"/>
          <w:color w:val="000000"/>
          <w:sz w:val="28"/>
          <w:szCs w:val="28"/>
        </w:rPr>
        <w:t xml:space="preserve"> учета производится на основании Акта по стоимости, по которой объекты были ранее приняты к </w:t>
      </w:r>
      <w:proofErr w:type="spellStart"/>
      <w:r w:rsidRPr="00685DF7">
        <w:rPr>
          <w:rFonts w:ascii="Times New Roman" w:hAnsi="Times New Roman" w:cs="Times New Roman"/>
          <w:color w:val="000000"/>
          <w:sz w:val="28"/>
          <w:szCs w:val="28"/>
        </w:rPr>
        <w:t>забалансовому</w:t>
      </w:r>
      <w:proofErr w:type="spellEnd"/>
      <w:r w:rsidRPr="00685DF7">
        <w:rPr>
          <w:rFonts w:ascii="Times New Roman" w:hAnsi="Times New Roman" w:cs="Times New Roman"/>
          <w:color w:val="000000"/>
          <w:sz w:val="28"/>
          <w:szCs w:val="28"/>
        </w:rPr>
        <w:t xml:space="preserve"> учету.</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Аналитический учет по счету ведется в Карточке количественно-суммового учета материальных ценностей в разрезе арендаторов (пользователей) имущества, мест его нахождения, по видам имущества в структуре групп, предусмотренных </w:t>
      </w:r>
      <w:hyperlink r:id="rId217" w:anchor="/document/99/902249301/XA00M2Q2MC/" w:tgtFrame="_self" w:history="1">
        <w:r w:rsidRPr="00685DF7">
          <w:rPr>
            <w:rFonts w:ascii="Times New Roman" w:hAnsi="Times New Roman" w:cs="Times New Roman"/>
            <w:color w:val="147900"/>
            <w:sz w:val="28"/>
            <w:szCs w:val="28"/>
            <w:u w:val="single"/>
          </w:rPr>
          <w:t>пунктом 37 настоящей Инструкции</w:t>
        </w:r>
      </w:hyperlink>
      <w:r w:rsidRPr="00685DF7">
        <w:rPr>
          <w:rFonts w:ascii="Times New Roman" w:hAnsi="Times New Roman" w:cs="Times New Roman"/>
          <w:color w:val="000000"/>
          <w:sz w:val="28"/>
          <w:szCs w:val="28"/>
        </w:rPr>
        <w:t>, его количеству и стоимости.</w:t>
      </w:r>
    </w:p>
    <w:p w:rsidR="006153C6" w:rsidRPr="00474557" w:rsidRDefault="00685DF7" w:rsidP="00474557">
      <w:pPr>
        <w:spacing w:after="0" w:line="276" w:lineRule="auto"/>
        <w:ind w:firstLine="709"/>
        <w:jc w:val="both"/>
        <w:rPr>
          <w:rFonts w:ascii="Times New Roman" w:hAnsi="Times New Roman" w:cs="Times New Roman"/>
          <w:i/>
          <w:sz w:val="28"/>
          <w:szCs w:val="28"/>
        </w:rPr>
      </w:pPr>
      <w:bookmarkStart w:id="29" w:name="OLE_LINK52"/>
      <w:bookmarkStart w:id="30" w:name="OLE_LINK51"/>
      <w:r w:rsidRPr="00685DF7">
        <w:rPr>
          <w:rFonts w:ascii="Times New Roman" w:hAnsi="Times New Roman" w:cs="Times New Roman"/>
          <w:i/>
          <w:color w:val="000000"/>
          <w:sz w:val="28"/>
          <w:szCs w:val="28"/>
        </w:rPr>
        <w:t xml:space="preserve">(Основание: </w:t>
      </w:r>
      <w:r w:rsidRPr="00685DF7">
        <w:rPr>
          <w:rFonts w:ascii="Times New Roman" w:hAnsi="Times New Roman" w:cs="Times New Roman"/>
          <w:i/>
          <w:color w:val="000000"/>
          <w:sz w:val="28"/>
          <w:szCs w:val="28"/>
          <w:shd w:val="clear" w:color="auto" w:fill="FFFFFF"/>
        </w:rPr>
        <w:t>п. </w:t>
      </w:r>
      <w:hyperlink r:id="rId218" w:anchor="/document/99/902249301/XA00MBE2NG/" w:tooltip="381. Счет предназначен для учета имущества, переданного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w:history="1">
        <w:r w:rsidRPr="00685DF7">
          <w:rPr>
            <w:rFonts w:ascii="Times New Roman" w:hAnsi="Times New Roman" w:cs="Times New Roman"/>
            <w:i/>
            <w:color w:val="147900"/>
            <w:sz w:val="28"/>
            <w:szCs w:val="28"/>
            <w:u w:val="single"/>
          </w:rPr>
          <w:t>381</w:t>
        </w:r>
      </w:hyperlink>
      <w:r w:rsidRPr="00685DF7">
        <w:rPr>
          <w:rFonts w:ascii="Times New Roman" w:hAnsi="Times New Roman" w:cs="Times New Roman"/>
          <w:i/>
          <w:color w:val="000000"/>
          <w:sz w:val="28"/>
          <w:szCs w:val="28"/>
          <w:shd w:val="clear" w:color="auto" w:fill="FFFFFF"/>
        </w:rPr>
        <w:t>, Инструкции к Единому плану счетов № 157н, Методические указания по применению Федерального стандарта «Аренда» (доведены </w:t>
      </w:r>
      <w:hyperlink r:id="rId219" w:anchor="/document/99/555973852/" w:tooltip="О направлении Методических указаний по применению федерального стандарта бухгалтерского учета для организаций государственного сектора Аренда]" w:history="1">
        <w:r w:rsidRPr="00685DF7">
          <w:rPr>
            <w:rFonts w:ascii="Times New Roman" w:hAnsi="Times New Roman" w:cs="Times New Roman"/>
            <w:i/>
            <w:color w:val="147900"/>
            <w:sz w:val="28"/>
            <w:szCs w:val="28"/>
            <w:u w:val="single"/>
          </w:rPr>
          <w:t>письмом Минфина от 13.12.2017 № 02-07-07/83464</w:t>
        </w:r>
      </w:hyperlink>
      <w:r w:rsidRPr="00685DF7">
        <w:rPr>
          <w:rFonts w:ascii="Times New Roman" w:hAnsi="Times New Roman" w:cs="Times New Roman"/>
          <w:i/>
          <w:color w:val="000000"/>
          <w:sz w:val="28"/>
          <w:szCs w:val="28"/>
          <w:shd w:val="clear" w:color="auto" w:fill="FFFFFF"/>
        </w:rPr>
        <w:t>).</w:t>
      </w:r>
      <w:bookmarkEnd w:id="29"/>
      <w:bookmarkEnd w:id="30"/>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10.11. Счет 26 "Имущество, переданное в безвозмездное пользование"</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Счет предназначен для учета имущества, переданного учреждением (органом исполнительной власти, осуществляющим полномочия собственника государственного (муниципального) имущества) в безвозмездное пользование, в целях обеспечения надлежащего контроля за его сохранностью, целевым использованием и движением. </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color w:val="000000"/>
          <w:sz w:val="28"/>
          <w:szCs w:val="28"/>
          <w:shd w:val="clear" w:color="auto" w:fill="FFFFFF"/>
        </w:rPr>
        <w:t>Стоимость части здания (помещения) переданное в безвозмездное пользование рассчитывается пропорционально доле площади, которая приходится на это помещение, в общей площади здания.</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Выбытие объектов имущества с </w:t>
      </w:r>
      <w:proofErr w:type="spellStart"/>
      <w:r w:rsidRPr="00685DF7">
        <w:rPr>
          <w:rFonts w:ascii="Times New Roman" w:hAnsi="Times New Roman" w:cs="Times New Roman"/>
          <w:color w:val="000000"/>
          <w:sz w:val="28"/>
          <w:szCs w:val="28"/>
        </w:rPr>
        <w:t>забалансового</w:t>
      </w:r>
      <w:proofErr w:type="spellEnd"/>
      <w:r w:rsidRPr="00685DF7">
        <w:rPr>
          <w:rFonts w:ascii="Times New Roman" w:hAnsi="Times New Roman" w:cs="Times New Roman"/>
          <w:color w:val="000000"/>
          <w:sz w:val="28"/>
          <w:szCs w:val="28"/>
        </w:rPr>
        <w:t xml:space="preserve"> учета производится на основании Акта по стоимости, по которой объекты были ранее приняты к </w:t>
      </w:r>
      <w:proofErr w:type="spellStart"/>
      <w:r w:rsidRPr="00685DF7">
        <w:rPr>
          <w:rFonts w:ascii="Times New Roman" w:hAnsi="Times New Roman" w:cs="Times New Roman"/>
          <w:color w:val="000000"/>
          <w:sz w:val="28"/>
          <w:szCs w:val="28"/>
        </w:rPr>
        <w:t>забалансовому</w:t>
      </w:r>
      <w:proofErr w:type="spellEnd"/>
      <w:r w:rsidRPr="00685DF7">
        <w:rPr>
          <w:rFonts w:ascii="Times New Roman" w:hAnsi="Times New Roman" w:cs="Times New Roman"/>
          <w:color w:val="000000"/>
          <w:sz w:val="28"/>
          <w:szCs w:val="28"/>
        </w:rPr>
        <w:t xml:space="preserve"> учету.</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 предусмотренных </w:t>
      </w:r>
      <w:hyperlink r:id="rId220" w:anchor="/document/99/902249301/XA00M2Q2MC/" w:tgtFrame="_self" w:history="1">
        <w:r w:rsidRPr="00685DF7">
          <w:rPr>
            <w:rFonts w:ascii="Times New Roman" w:hAnsi="Times New Roman" w:cs="Times New Roman"/>
            <w:color w:val="147900"/>
            <w:sz w:val="28"/>
            <w:szCs w:val="28"/>
            <w:u w:val="single"/>
          </w:rPr>
          <w:t>пунктом 37 настоящей Инструкции</w:t>
        </w:r>
      </w:hyperlink>
      <w:r w:rsidRPr="00685DF7">
        <w:rPr>
          <w:rFonts w:ascii="Times New Roman" w:hAnsi="Times New Roman" w:cs="Times New Roman"/>
          <w:color w:val="000000"/>
          <w:sz w:val="28"/>
          <w:szCs w:val="28"/>
        </w:rPr>
        <w:t>, его количеству и стоимости.</w:t>
      </w:r>
    </w:p>
    <w:p w:rsidR="006153C6" w:rsidRPr="00685DF7" w:rsidRDefault="00685DF7" w:rsidP="00685DF7">
      <w:pPr>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color w:val="000000"/>
          <w:sz w:val="28"/>
          <w:szCs w:val="28"/>
        </w:rPr>
        <w:t xml:space="preserve">(Основание: </w:t>
      </w:r>
      <w:r w:rsidRPr="00685DF7">
        <w:rPr>
          <w:rFonts w:ascii="Times New Roman" w:hAnsi="Times New Roman" w:cs="Times New Roman"/>
          <w:i/>
          <w:color w:val="000000"/>
          <w:sz w:val="28"/>
          <w:szCs w:val="28"/>
          <w:shd w:val="clear" w:color="auto" w:fill="FFFFFF"/>
        </w:rPr>
        <w:t>п. </w:t>
      </w:r>
      <w:hyperlink r:id="rId221" w:anchor="/document/99/902249301/XA00MBE2NG/" w:tooltip="381. Счет предназначен для учета имущества, переданного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w:history="1">
        <w:r w:rsidRPr="00685DF7">
          <w:rPr>
            <w:rFonts w:ascii="Times New Roman" w:hAnsi="Times New Roman" w:cs="Times New Roman"/>
            <w:i/>
            <w:color w:val="147900"/>
            <w:sz w:val="28"/>
            <w:szCs w:val="28"/>
            <w:u w:val="single"/>
          </w:rPr>
          <w:t>38</w:t>
        </w:r>
      </w:hyperlink>
      <w:r w:rsidRPr="00685DF7">
        <w:rPr>
          <w:rFonts w:ascii="Times New Roman" w:hAnsi="Times New Roman" w:cs="Times New Roman"/>
          <w:i/>
          <w:sz w:val="28"/>
          <w:szCs w:val="28"/>
        </w:rPr>
        <w:t>3</w:t>
      </w:r>
      <w:r w:rsidRPr="00685DF7">
        <w:rPr>
          <w:rFonts w:ascii="Times New Roman" w:hAnsi="Times New Roman" w:cs="Times New Roman"/>
          <w:i/>
          <w:color w:val="000000"/>
          <w:sz w:val="28"/>
          <w:szCs w:val="28"/>
          <w:shd w:val="clear" w:color="auto" w:fill="FFFFFF"/>
        </w:rPr>
        <w:t>, Инструкции к Единому плану счетов № 157н, Методические указания по применению Федерального стандарта «Аренда» (доведены </w:t>
      </w:r>
      <w:hyperlink r:id="rId222" w:anchor="/document/99/555973852/" w:tooltip="О направлении Методических указаний по применению федерального стандарта бухгалтерского учета для организаций государственного сектора Аренда]" w:history="1">
        <w:r w:rsidRPr="00685DF7">
          <w:rPr>
            <w:rFonts w:ascii="Times New Roman" w:hAnsi="Times New Roman" w:cs="Times New Roman"/>
            <w:i/>
            <w:color w:val="147900"/>
            <w:sz w:val="28"/>
            <w:szCs w:val="28"/>
            <w:u w:val="single"/>
          </w:rPr>
          <w:t>письмом Минфина от 13.12.2017 № 02-07-07/83464</w:t>
        </w:r>
      </w:hyperlink>
      <w:r w:rsidRPr="00685DF7">
        <w:rPr>
          <w:rFonts w:ascii="Times New Roman" w:hAnsi="Times New Roman" w:cs="Times New Roman"/>
          <w:i/>
          <w:color w:val="000000"/>
          <w:sz w:val="28"/>
          <w:szCs w:val="28"/>
          <w:shd w:val="clear" w:color="auto" w:fill="FFFFFF"/>
        </w:rPr>
        <w:t>).</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lastRenderedPageBreak/>
        <w:t xml:space="preserve">10.12. На счете 27 "Материальные ценности, выданные в личное пользование работникам (сотрудникам)" ведется учет форменного обмундирования и специальной одежды, выданных учреждением в личное пользование работникам для выполнения ими служебных (должностных) обязанностей, материальных запасов, переданных в эксплуатацию и используемых в трудовой </w:t>
      </w:r>
      <w:proofErr w:type="gramStart"/>
      <w:r w:rsidRPr="00685DF7">
        <w:rPr>
          <w:rFonts w:ascii="Times New Roman" w:hAnsi="Times New Roman" w:cs="Times New Roman"/>
          <w:sz w:val="28"/>
          <w:szCs w:val="28"/>
        </w:rPr>
        <w:t>деятельности,  некоторый</w:t>
      </w:r>
      <w:proofErr w:type="gramEnd"/>
      <w:r w:rsidRPr="00685DF7">
        <w:rPr>
          <w:rFonts w:ascii="Times New Roman" w:hAnsi="Times New Roman" w:cs="Times New Roman"/>
          <w:sz w:val="28"/>
          <w:szCs w:val="28"/>
        </w:rPr>
        <w:t xml:space="preserve"> период.</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Передача форменного обмундирования и специальной одежды работникам (сотрудникам), не являющимся материально-ответственными лицами, учреждения в личное пользование отражается в Карточке (книге) учета выдачи имущества в пользование </w:t>
      </w:r>
      <w:hyperlink r:id="rId223" w:history="1">
        <w:r w:rsidRPr="00685DF7">
          <w:rPr>
            <w:rFonts w:ascii="Times New Roman" w:hAnsi="Times New Roman" w:cs="Times New Roman"/>
            <w:color w:val="0000FF"/>
            <w:sz w:val="28"/>
            <w:szCs w:val="28"/>
          </w:rPr>
          <w:t>(ф. 0504206)</w:t>
        </w:r>
      </w:hyperlink>
      <w:r w:rsidRPr="00685DF7">
        <w:rPr>
          <w:rFonts w:ascii="Times New Roman" w:hAnsi="Times New Roman" w:cs="Times New Roman"/>
          <w:sz w:val="28"/>
          <w:szCs w:val="28"/>
        </w:rPr>
        <w:t xml:space="preserve">. </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Учет материальных запасов, переданных в эксплуатацию и используемых в трудовой </w:t>
      </w:r>
      <w:proofErr w:type="gramStart"/>
      <w:r w:rsidRPr="00685DF7">
        <w:rPr>
          <w:rFonts w:ascii="Times New Roman" w:hAnsi="Times New Roman" w:cs="Times New Roman"/>
          <w:sz w:val="28"/>
          <w:szCs w:val="28"/>
        </w:rPr>
        <w:t>деятельности,  некоторый</w:t>
      </w:r>
      <w:proofErr w:type="gramEnd"/>
      <w:r w:rsidRPr="00685DF7">
        <w:rPr>
          <w:rFonts w:ascii="Times New Roman" w:hAnsi="Times New Roman" w:cs="Times New Roman"/>
          <w:sz w:val="28"/>
          <w:szCs w:val="28"/>
        </w:rPr>
        <w:t xml:space="preserve"> период списывать постепенно по факту их непригодности.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Аналитический учет по </w:t>
      </w:r>
      <w:proofErr w:type="spellStart"/>
      <w:r w:rsidRPr="00685DF7">
        <w:rPr>
          <w:sz w:val="28"/>
          <w:szCs w:val="28"/>
        </w:rPr>
        <w:t>забалансовому</w:t>
      </w:r>
      <w:proofErr w:type="spellEnd"/>
      <w:r w:rsidRPr="00685DF7">
        <w:rPr>
          <w:sz w:val="28"/>
          <w:szCs w:val="28"/>
        </w:rPr>
        <w:t xml:space="preserve"> счету 27 ведется в </w:t>
      </w:r>
      <w:bookmarkStart w:id="31" w:name="OLE_LINK49"/>
      <w:r w:rsidRPr="00685DF7">
        <w:rPr>
          <w:sz w:val="28"/>
          <w:szCs w:val="28"/>
        </w:rPr>
        <w:t xml:space="preserve">Карточке количественно-суммового учета материальных ценностей </w:t>
      </w:r>
      <w:hyperlink r:id="rId224" w:history="1">
        <w:r w:rsidRPr="00685DF7">
          <w:rPr>
            <w:color w:val="0000FF"/>
            <w:sz w:val="28"/>
            <w:szCs w:val="28"/>
          </w:rPr>
          <w:t>(ф. 0504041)</w:t>
        </w:r>
      </w:hyperlink>
      <w:bookmarkEnd w:id="31"/>
      <w:r w:rsidRPr="00685DF7">
        <w:rPr>
          <w:sz w:val="28"/>
          <w:szCs w:val="28"/>
        </w:rPr>
        <w:t xml:space="preserve"> в разрезе пользователей имущества, мест его нахождения, по видам имущества, его количеству и стоимости.</w:t>
      </w:r>
    </w:p>
    <w:p w:rsidR="006153C6" w:rsidRPr="00685DF7" w:rsidRDefault="00685DF7" w:rsidP="00685DF7">
      <w:pPr>
        <w:pStyle w:val="ConsPlusNormal"/>
        <w:spacing w:line="276" w:lineRule="auto"/>
        <w:ind w:firstLine="709"/>
        <w:jc w:val="both"/>
        <w:rPr>
          <w:i/>
          <w:sz w:val="28"/>
          <w:szCs w:val="28"/>
        </w:rPr>
      </w:pPr>
      <w:r w:rsidRPr="00685DF7">
        <w:rPr>
          <w:i/>
          <w:sz w:val="28"/>
          <w:szCs w:val="28"/>
        </w:rPr>
        <w:t xml:space="preserve">(Основание: </w:t>
      </w:r>
      <w:hyperlink r:id="rId225" w:history="1">
        <w:r w:rsidRPr="00685DF7">
          <w:rPr>
            <w:i/>
            <w:color w:val="0000FF"/>
            <w:sz w:val="28"/>
            <w:szCs w:val="28"/>
          </w:rPr>
          <w:t>п. п. 385</w:t>
        </w:r>
      </w:hyperlink>
      <w:r w:rsidRPr="00685DF7">
        <w:rPr>
          <w:i/>
          <w:sz w:val="28"/>
          <w:szCs w:val="28"/>
        </w:rPr>
        <w:t xml:space="preserve">, </w:t>
      </w:r>
      <w:hyperlink r:id="rId226" w:history="1">
        <w:r w:rsidRPr="00685DF7">
          <w:rPr>
            <w:i/>
            <w:color w:val="0000FF"/>
            <w:sz w:val="28"/>
            <w:szCs w:val="28"/>
          </w:rPr>
          <w:t>386</w:t>
        </w:r>
      </w:hyperlink>
      <w:r w:rsidRPr="00685DF7">
        <w:rPr>
          <w:i/>
          <w:sz w:val="28"/>
          <w:szCs w:val="28"/>
        </w:rPr>
        <w:t xml:space="preserve"> Инструкции N 157н)</w:t>
      </w:r>
    </w:p>
    <w:p w:rsidR="006153C6" w:rsidRPr="00685DF7" w:rsidRDefault="006153C6" w:rsidP="00685DF7">
      <w:pPr>
        <w:pStyle w:val="ConsPlusNormal"/>
        <w:spacing w:line="276" w:lineRule="auto"/>
        <w:ind w:firstLine="709"/>
        <w:jc w:val="both"/>
        <w:rPr>
          <w:i/>
          <w:sz w:val="28"/>
          <w:szCs w:val="28"/>
        </w:rPr>
      </w:pPr>
    </w:p>
    <w:p w:rsidR="006153C6" w:rsidRPr="00685DF7" w:rsidRDefault="006153C6" w:rsidP="00F564AD">
      <w:pPr>
        <w:pStyle w:val="ConsPlusNormal"/>
        <w:spacing w:line="276" w:lineRule="auto"/>
        <w:jc w:val="both"/>
        <w:rPr>
          <w:i/>
          <w:sz w:val="28"/>
          <w:szCs w:val="28"/>
        </w:rPr>
        <w:sectPr w:rsidR="006153C6" w:rsidRPr="00685DF7" w:rsidSect="00685DF7">
          <w:footerReference w:type="default" r:id="rId227"/>
          <w:type w:val="continuous"/>
          <w:pgSz w:w="11905" w:h="16838"/>
          <w:pgMar w:top="1134" w:right="850" w:bottom="1134" w:left="1701" w:header="0" w:footer="0" w:gutter="0"/>
          <w:cols w:space="720"/>
          <w:docGrid w:linePitch="326"/>
        </w:sectPr>
      </w:pPr>
    </w:p>
    <w:p w:rsidR="006153C6" w:rsidRPr="00F564AD" w:rsidRDefault="00685DF7" w:rsidP="00F564AD">
      <w:pPr>
        <w:pStyle w:val="ConsPlusNormal"/>
        <w:spacing w:line="276" w:lineRule="auto"/>
        <w:ind w:firstLine="709"/>
        <w:jc w:val="both"/>
        <w:rPr>
          <w:sz w:val="20"/>
        </w:rPr>
      </w:pPr>
      <w:bookmarkStart w:id="32" w:name="P4014"/>
      <w:bookmarkEnd w:id="32"/>
      <w:r w:rsidRPr="00F564AD">
        <w:rPr>
          <w:sz w:val="20"/>
        </w:rPr>
        <w:lastRenderedPageBreak/>
        <w:t>Приложение N 2</w:t>
      </w:r>
    </w:p>
    <w:p w:rsidR="006153C6" w:rsidRPr="00F564AD" w:rsidRDefault="00685DF7" w:rsidP="00685DF7">
      <w:pPr>
        <w:pStyle w:val="ConsPlusNormal"/>
        <w:spacing w:line="276" w:lineRule="auto"/>
        <w:ind w:firstLine="709"/>
        <w:jc w:val="both"/>
        <w:rPr>
          <w:sz w:val="20"/>
        </w:rPr>
      </w:pPr>
      <w:proofErr w:type="gramStart"/>
      <w:r w:rsidRPr="00F564AD">
        <w:rPr>
          <w:sz w:val="20"/>
        </w:rPr>
        <w:t>к</w:t>
      </w:r>
      <w:proofErr w:type="gramEnd"/>
      <w:r w:rsidRPr="00F564AD">
        <w:rPr>
          <w:sz w:val="20"/>
        </w:rPr>
        <w:t xml:space="preserve"> Учетной политике </w:t>
      </w:r>
    </w:p>
    <w:p w:rsidR="006153C6" w:rsidRPr="00F564AD" w:rsidRDefault="00685DF7" w:rsidP="00685DF7">
      <w:pPr>
        <w:pStyle w:val="ConsPlusNormal"/>
        <w:spacing w:line="276" w:lineRule="auto"/>
        <w:ind w:firstLine="709"/>
        <w:jc w:val="both"/>
        <w:rPr>
          <w:sz w:val="20"/>
        </w:rPr>
      </w:pPr>
      <w:proofErr w:type="gramStart"/>
      <w:r w:rsidRPr="00F564AD">
        <w:rPr>
          <w:sz w:val="20"/>
        </w:rPr>
        <w:t>для</w:t>
      </w:r>
      <w:proofErr w:type="gramEnd"/>
      <w:r w:rsidRPr="00F564AD">
        <w:rPr>
          <w:sz w:val="20"/>
        </w:rPr>
        <w:t xml:space="preserve"> целей бухгалтерского учета</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rmal"/>
        <w:spacing w:line="276" w:lineRule="auto"/>
        <w:ind w:firstLine="709"/>
        <w:jc w:val="both"/>
        <w:rPr>
          <w:sz w:val="20"/>
        </w:rPr>
      </w:pPr>
      <w:r w:rsidRPr="00F564AD">
        <w:rPr>
          <w:sz w:val="20"/>
        </w:rPr>
        <w:t>УТВЕРЖДАЮ</w:t>
      </w:r>
    </w:p>
    <w:p w:rsidR="006153C6" w:rsidRPr="00F564AD" w:rsidRDefault="00685DF7" w:rsidP="00685DF7">
      <w:pPr>
        <w:pStyle w:val="ConsPlusNormal"/>
        <w:spacing w:line="276" w:lineRule="auto"/>
        <w:ind w:firstLine="709"/>
        <w:jc w:val="both"/>
        <w:rPr>
          <w:sz w:val="20"/>
        </w:rPr>
      </w:pPr>
      <w:r w:rsidRPr="00F564AD">
        <w:rPr>
          <w:sz w:val="20"/>
        </w:rPr>
        <w:t>_________________________</w:t>
      </w:r>
    </w:p>
    <w:p w:rsidR="006153C6" w:rsidRPr="00F564AD" w:rsidRDefault="00685DF7" w:rsidP="00685DF7">
      <w:pPr>
        <w:pStyle w:val="ConsPlusNormal"/>
        <w:spacing w:line="276" w:lineRule="auto"/>
        <w:ind w:firstLine="709"/>
        <w:jc w:val="both"/>
        <w:rPr>
          <w:sz w:val="20"/>
        </w:rPr>
      </w:pPr>
      <w:r w:rsidRPr="00F564AD">
        <w:rPr>
          <w:sz w:val="20"/>
        </w:rPr>
        <w:t>_____________________</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rmal"/>
        <w:spacing w:line="276" w:lineRule="auto"/>
        <w:ind w:firstLine="709"/>
        <w:jc w:val="both"/>
        <w:rPr>
          <w:sz w:val="20"/>
        </w:rPr>
      </w:pPr>
      <w:r w:rsidRPr="00F564AD">
        <w:rPr>
          <w:sz w:val="20"/>
        </w:rPr>
        <w:t>"___" _____________ 20__ г.</w:t>
      </w:r>
    </w:p>
    <w:p w:rsidR="006153C6" w:rsidRPr="00F564AD" w:rsidRDefault="00685DF7" w:rsidP="00685DF7">
      <w:pPr>
        <w:pStyle w:val="ConsPlusNormal"/>
        <w:spacing w:line="276" w:lineRule="auto"/>
        <w:ind w:firstLine="709"/>
        <w:jc w:val="both"/>
        <w:rPr>
          <w:sz w:val="20"/>
        </w:rPr>
      </w:pPr>
      <w:r w:rsidRPr="00F564AD">
        <w:rPr>
          <w:b/>
          <w:sz w:val="20"/>
        </w:rPr>
        <w:t>АКТ</w:t>
      </w:r>
    </w:p>
    <w:p w:rsidR="006153C6" w:rsidRPr="00F564AD" w:rsidRDefault="00685DF7" w:rsidP="00685DF7">
      <w:pPr>
        <w:pStyle w:val="ConsPlusNormal"/>
        <w:spacing w:line="276" w:lineRule="auto"/>
        <w:ind w:firstLine="709"/>
        <w:jc w:val="both"/>
        <w:rPr>
          <w:sz w:val="20"/>
        </w:rPr>
      </w:pPr>
      <w:proofErr w:type="gramStart"/>
      <w:r w:rsidRPr="00F564AD">
        <w:rPr>
          <w:b/>
          <w:sz w:val="20"/>
        </w:rPr>
        <w:t>выполненных</w:t>
      </w:r>
      <w:proofErr w:type="gramEnd"/>
      <w:r w:rsidRPr="00F564AD">
        <w:rPr>
          <w:b/>
          <w:sz w:val="20"/>
        </w:rPr>
        <w:t xml:space="preserve"> работ (оказанных услуг)</w:t>
      </w:r>
    </w:p>
    <w:p w:rsidR="006153C6" w:rsidRPr="00F564AD" w:rsidRDefault="00685DF7" w:rsidP="00685DF7">
      <w:pPr>
        <w:pStyle w:val="ConsPlusNormal"/>
        <w:spacing w:line="276" w:lineRule="auto"/>
        <w:ind w:firstLine="709"/>
        <w:jc w:val="both"/>
        <w:rPr>
          <w:sz w:val="20"/>
        </w:rPr>
      </w:pPr>
      <w:r w:rsidRPr="00F564AD">
        <w:rPr>
          <w:sz w:val="20"/>
        </w:rPr>
        <w:t>____________________________________________________________</w:t>
      </w:r>
    </w:p>
    <w:p w:rsidR="006153C6" w:rsidRPr="00F564AD" w:rsidRDefault="00685DF7" w:rsidP="00685DF7">
      <w:pPr>
        <w:pStyle w:val="ConsPlusNormal"/>
        <w:spacing w:line="276" w:lineRule="auto"/>
        <w:ind w:firstLine="709"/>
        <w:jc w:val="both"/>
        <w:rPr>
          <w:sz w:val="20"/>
        </w:rPr>
      </w:pPr>
      <w:r w:rsidRPr="00F564AD">
        <w:rPr>
          <w:i/>
          <w:sz w:val="20"/>
        </w:rPr>
        <w:t>(</w:t>
      </w:r>
      <w:proofErr w:type="gramStart"/>
      <w:r w:rsidRPr="00F564AD">
        <w:rPr>
          <w:i/>
          <w:sz w:val="20"/>
        </w:rPr>
        <w:t>наименование</w:t>
      </w:r>
      <w:proofErr w:type="gramEnd"/>
      <w:r w:rsidRPr="00F564AD">
        <w:rPr>
          <w:i/>
          <w:sz w:val="20"/>
        </w:rPr>
        <w:t xml:space="preserve"> учреждения)</w:t>
      </w:r>
    </w:p>
    <w:p w:rsidR="006153C6" w:rsidRPr="00F564AD" w:rsidRDefault="00685DF7" w:rsidP="00685DF7">
      <w:pPr>
        <w:pStyle w:val="ConsPlusNormal"/>
        <w:spacing w:line="276" w:lineRule="auto"/>
        <w:ind w:firstLine="709"/>
        <w:jc w:val="both"/>
        <w:rPr>
          <w:sz w:val="20"/>
        </w:rPr>
      </w:pPr>
      <w:r w:rsidRPr="00F564AD">
        <w:rPr>
          <w:sz w:val="20"/>
        </w:rPr>
        <w:t>Заказчик: ___________________________________________________________________</w:t>
      </w:r>
    </w:p>
    <w:p w:rsidR="006153C6" w:rsidRPr="00F564AD" w:rsidRDefault="00685DF7" w:rsidP="00685DF7">
      <w:pPr>
        <w:pStyle w:val="ConsPlusNormal"/>
        <w:spacing w:line="276" w:lineRule="auto"/>
        <w:ind w:firstLine="709"/>
        <w:jc w:val="both"/>
        <w:rPr>
          <w:sz w:val="20"/>
        </w:rPr>
      </w:pPr>
      <w:r w:rsidRPr="00F564AD">
        <w:rPr>
          <w:sz w:val="20"/>
        </w:rPr>
        <w:t>Подрядчик (Исполнитель): 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268"/>
        <w:gridCol w:w="1701"/>
        <w:gridCol w:w="2392"/>
        <w:gridCol w:w="1418"/>
      </w:tblGrid>
      <w:tr w:rsidR="006153C6" w:rsidRPr="00F564AD">
        <w:tc>
          <w:tcPr>
            <w:tcW w:w="567" w:type="dxa"/>
          </w:tcPr>
          <w:p w:rsidR="006153C6" w:rsidRPr="00F564AD" w:rsidRDefault="00685DF7" w:rsidP="00685DF7">
            <w:pPr>
              <w:pStyle w:val="ConsPlusNormal"/>
              <w:spacing w:line="276" w:lineRule="auto"/>
              <w:ind w:firstLine="709"/>
              <w:jc w:val="both"/>
              <w:rPr>
                <w:sz w:val="20"/>
              </w:rPr>
            </w:pPr>
            <w:r w:rsidRPr="00F564AD">
              <w:rPr>
                <w:sz w:val="20"/>
              </w:rPr>
              <w:t>N</w:t>
            </w:r>
          </w:p>
        </w:tc>
        <w:tc>
          <w:tcPr>
            <w:tcW w:w="2835" w:type="dxa"/>
          </w:tcPr>
          <w:p w:rsidR="006153C6" w:rsidRPr="00F564AD" w:rsidRDefault="00685DF7" w:rsidP="00685DF7">
            <w:pPr>
              <w:pStyle w:val="ConsPlusNormal"/>
              <w:spacing w:line="276" w:lineRule="auto"/>
              <w:ind w:firstLine="709"/>
              <w:jc w:val="both"/>
              <w:rPr>
                <w:sz w:val="20"/>
              </w:rPr>
            </w:pPr>
            <w:r w:rsidRPr="00F564AD">
              <w:rPr>
                <w:sz w:val="20"/>
              </w:rPr>
              <w:t>Наименование работы (услуги)</w:t>
            </w:r>
          </w:p>
        </w:tc>
        <w:tc>
          <w:tcPr>
            <w:tcW w:w="2268" w:type="dxa"/>
          </w:tcPr>
          <w:p w:rsidR="006153C6" w:rsidRPr="00F564AD" w:rsidRDefault="00685DF7" w:rsidP="00685DF7">
            <w:pPr>
              <w:pStyle w:val="ConsPlusNormal"/>
              <w:spacing w:line="276" w:lineRule="auto"/>
              <w:ind w:firstLine="709"/>
              <w:jc w:val="both"/>
              <w:rPr>
                <w:sz w:val="20"/>
              </w:rPr>
            </w:pPr>
            <w:r w:rsidRPr="00F564AD">
              <w:rPr>
                <w:sz w:val="20"/>
              </w:rPr>
              <w:t>Единица измерения</w:t>
            </w:r>
          </w:p>
        </w:tc>
        <w:tc>
          <w:tcPr>
            <w:tcW w:w="1701" w:type="dxa"/>
          </w:tcPr>
          <w:p w:rsidR="006153C6" w:rsidRPr="00F564AD" w:rsidRDefault="00685DF7" w:rsidP="00685DF7">
            <w:pPr>
              <w:pStyle w:val="ConsPlusNormal"/>
              <w:spacing w:line="276" w:lineRule="auto"/>
              <w:ind w:firstLine="709"/>
              <w:jc w:val="both"/>
              <w:rPr>
                <w:sz w:val="20"/>
              </w:rPr>
            </w:pPr>
            <w:r w:rsidRPr="00F564AD">
              <w:rPr>
                <w:sz w:val="20"/>
              </w:rPr>
              <w:t>Количество</w:t>
            </w:r>
          </w:p>
        </w:tc>
        <w:tc>
          <w:tcPr>
            <w:tcW w:w="2392" w:type="dxa"/>
          </w:tcPr>
          <w:p w:rsidR="006153C6" w:rsidRPr="00F564AD" w:rsidRDefault="00685DF7" w:rsidP="00685DF7">
            <w:pPr>
              <w:pStyle w:val="ConsPlusNormal"/>
              <w:spacing w:line="276" w:lineRule="auto"/>
              <w:ind w:firstLine="709"/>
              <w:jc w:val="both"/>
              <w:rPr>
                <w:sz w:val="20"/>
              </w:rPr>
            </w:pPr>
            <w:r w:rsidRPr="00F564AD">
              <w:rPr>
                <w:sz w:val="20"/>
              </w:rPr>
              <w:t>Цена</w:t>
            </w:r>
          </w:p>
        </w:tc>
        <w:tc>
          <w:tcPr>
            <w:tcW w:w="1418" w:type="dxa"/>
          </w:tcPr>
          <w:p w:rsidR="006153C6" w:rsidRPr="00F564AD" w:rsidRDefault="00685DF7" w:rsidP="00685DF7">
            <w:pPr>
              <w:pStyle w:val="ConsPlusNormal"/>
              <w:spacing w:line="276" w:lineRule="auto"/>
              <w:ind w:firstLine="709"/>
              <w:jc w:val="both"/>
              <w:rPr>
                <w:sz w:val="20"/>
              </w:rPr>
            </w:pPr>
            <w:r w:rsidRPr="00F564AD">
              <w:rPr>
                <w:sz w:val="20"/>
              </w:rPr>
              <w:t>Сумма</w:t>
            </w:r>
          </w:p>
        </w:tc>
      </w:tr>
      <w:tr w:rsidR="006153C6" w:rsidRPr="00F564AD">
        <w:tc>
          <w:tcPr>
            <w:tcW w:w="567" w:type="dxa"/>
          </w:tcPr>
          <w:p w:rsidR="006153C6" w:rsidRPr="00F564AD" w:rsidRDefault="00685DF7" w:rsidP="00685DF7">
            <w:pPr>
              <w:pStyle w:val="ConsPlusNormal"/>
              <w:spacing w:line="276" w:lineRule="auto"/>
              <w:ind w:firstLine="709"/>
              <w:jc w:val="both"/>
              <w:rPr>
                <w:sz w:val="20"/>
              </w:rPr>
            </w:pPr>
            <w:r w:rsidRPr="00F564AD">
              <w:rPr>
                <w:sz w:val="20"/>
              </w:rPr>
              <w:t>1</w:t>
            </w:r>
          </w:p>
        </w:tc>
        <w:tc>
          <w:tcPr>
            <w:tcW w:w="2835" w:type="dxa"/>
          </w:tcPr>
          <w:p w:rsidR="006153C6" w:rsidRPr="00F564AD" w:rsidRDefault="006153C6" w:rsidP="00685DF7">
            <w:pPr>
              <w:pStyle w:val="ConsPlusNormal"/>
              <w:spacing w:line="276" w:lineRule="auto"/>
              <w:ind w:firstLine="709"/>
              <w:jc w:val="both"/>
              <w:rPr>
                <w:sz w:val="20"/>
              </w:rPr>
            </w:pPr>
          </w:p>
        </w:tc>
        <w:tc>
          <w:tcPr>
            <w:tcW w:w="2268" w:type="dxa"/>
          </w:tcPr>
          <w:p w:rsidR="006153C6" w:rsidRPr="00F564AD" w:rsidRDefault="006153C6" w:rsidP="00685DF7">
            <w:pPr>
              <w:pStyle w:val="ConsPlusNormal"/>
              <w:spacing w:line="276" w:lineRule="auto"/>
              <w:ind w:firstLine="709"/>
              <w:jc w:val="both"/>
              <w:rPr>
                <w:sz w:val="20"/>
              </w:rPr>
            </w:pPr>
          </w:p>
        </w:tc>
        <w:tc>
          <w:tcPr>
            <w:tcW w:w="1701" w:type="dxa"/>
          </w:tcPr>
          <w:p w:rsidR="006153C6" w:rsidRPr="00F564AD" w:rsidRDefault="006153C6" w:rsidP="00685DF7">
            <w:pPr>
              <w:pStyle w:val="ConsPlusNormal"/>
              <w:spacing w:line="276" w:lineRule="auto"/>
              <w:ind w:firstLine="709"/>
              <w:jc w:val="both"/>
              <w:rPr>
                <w:sz w:val="20"/>
              </w:rPr>
            </w:pPr>
          </w:p>
        </w:tc>
        <w:tc>
          <w:tcPr>
            <w:tcW w:w="2392" w:type="dxa"/>
          </w:tcPr>
          <w:p w:rsidR="006153C6" w:rsidRPr="00F564AD" w:rsidRDefault="006153C6" w:rsidP="00685DF7">
            <w:pPr>
              <w:pStyle w:val="ConsPlusNormal"/>
              <w:spacing w:line="276" w:lineRule="auto"/>
              <w:ind w:firstLine="709"/>
              <w:jc w:val="both"/>
              <w:rPr>
                <w:sz w:val="20"/>
              </w:rPr>
            </w:pPr>
          </w:p>
        </w:tc>
        <w:tc>
          <w:tcPr>
            <w:tcW w:w="1418" w:type="dxa"/>
          </w:tcPr>
          <w:p w:rsidR="006153C6" w:rsidRPr="00F564AD" w:rsidRDefault="006153C6" w:rsidP="00685DF7">
            <w:pPr>
              <w:pStyle w:val="ConsPlusNormal"/>
              <w:spacing w:line="276" w:lineRule="auto"/>
              <w:ind w:firstLine="709"/>
              <w:jc w:val="both"/>
              <w:rPr>
                <w:sz w:val="20"/>
              </w:rPr>
            </w:pPr>
          </w:p>
        </w:tc>
      </w:tr>
      <w:tr w:rsidR="006153C6" w:rsidRPr="00F564AD">
        <w:tc>
          <w:tcPr>
            <w:tcW w:w="7371" w:type="dxa"/>
            <w:gridSpan w:val="4"/>
          </w:tcPr>
          <w:p w:rsidR="006153C6" w:rsidRPr="00F564AD" w:rsidRDefault="006153C6" w:rsidP="00685DF7">
            <w:pPr>
              <w:pStyle w:val="ConsPlusNormal"/>
              <w:spacing w:line="276" w:lineRule="auto"/>
              <w:ind w:firstLine="709"/>
              <w:jc w:val="both"/>
              <w:rPr>
                <w:sz w:val="20"/>
              </w:rPr>
            </w:pPr>
          </w:p>
        </w:tc>
        <w:tc>
          <w:tcPr>
            <w:tcW w:w="2392" w:type="dxa"/>
          </w:tcPr>
          <w:p w:rsidR="006153C6" w:rsidRPr="00F564AD" w:rsidRDefault="00685DF7" w:rsidP="00685DF7">
            <w:pPr>
              <w:pStyle w:val="ConsPlusNormal"/>
              <w:spacing w:line="276" w:lineRule="auto"/>
              <w:ind w:firstLine="709"/>
              <w:jc w:val="both"/>
              <w:rPr>
                <w:sz w:val="20"/>
              </w:rPr>
            </w:pPr>
            <w:r w:rsidRPr="00F564AD">
              <w:rPr>
                <w:sz w:val="20"/>
              </w:rPr>
              <w:t>Итого</w:t>
            </w:r>
          </w:p>
        </w:tc>
        <w:tc>
          <w:tcPr>
            <w:tcW w:w="1418" w:type="dxa"/>
          </w:tcPr>
          <w:p w:rsidR="006153C6" w:rsidRPr="00F564AD" w:rsidRDefault="006153C6" w:rsidP="00685DF7">
            <w:pPr>
              <w:pStyle w:val="ConsPlusNormal"/>
              <w:spacing w:line="276" w:lineRule="auto"/>
              <w:ind w:firstLine="709"/>
              <w:jc w:val="both"/>
              <w:rPr>
                <w:sz w:val="20"/>
              </w:rPr>
            </w:pPr>
          </w:p>
        </w:tc>
      </w:tr>
      <w:tr w:rsidR="006153C6" w:rsidRPr="00F564AD">
        <w:tc>
          <w:tcPr>
            <w:tcW w:w="7371" w:type="dxa"/>
            <w:gridSpan w:val="4"/>
          </w:tcPr>
          <w:p w:rsidR="006153C6" w:rsidRPr="00F564AD" w:rsidRDefault="006153C6" w:rsidP="00685DF7">
            <w:pPr>
              <w:pStyle w:val="ConsPlusNormal"/>
              <w:spacing w:line="276" w:lineRule="auto"/>
              <w:ind w:firstLine="709"/>
              <w:jc w:val="both"/>
              <w:rPr>
                <w:sz w:val="20"/>
              </w:rPr>
            </w:pPr>
          </w:p>
        </w:tc>
        <w:tc>
          <w:tcPr>
            <w:tcW w:w="2392" w:type="dxa"/>
          </w:tcPr>
          <w:p w:rsidR="006153C6" w:rsidRPr="00F564AD" w:rsidRDefault="00685DF7" w:rsidP="00685DF7">
            <w:pPr>
              <w:pStyle w:val="ConsPlusNormal"/>
              <w:spacing w:line="276" w:lineRule="auto"/>
              <w:ind w:firstLine="709"/>
              <w:jc w:val="both"/>
              <w:rPr>
                <w:sz w:val="20"/>
              </w:rPr>
            </w:pPr>
            <w:r w:rsidRPr="00F564AD">
              <w:rPr>
                <w:sz w:val="20"/>
              </w:rPr>
              <w:t>Итого НДС</w:t>
            </w:r>
          </w:p>
        </w:tc>
        <w:tc>
          <w:tcPr>
            <w:tcW w:w="1418" w:type="dxa"/>
          </w:tcPr>
          <w:p w:rsidR="006153C6" w:rsidRPr="00F564AD" w:rsidRDefault="006153C6" w:rsidP="00685DF7">
            <w:pPr>
              <w:pStyle w:val="ConsPlusNormal"/>
              <w:spacing w:line="276" w:lineRule="auto"/>
              <w:ind w:firstLine="709"/>
              <w:jc w:val="both"/>
              <w:rPr>
                <w:sz w:val="20"/>
              </w:rPr>
            </w:pPr>
          </w:p>
        </w:tc>
      </w:tr>
      <w:tr w:rsidR="006153C6" w:rsidRPr="00F564AD">
        <w:tc>
          <w:tcPr>
            <w:tcW w:w="7371" w:type="dxa"/>
            <w:gridSpan w:val="4"/>
          </w:tcPr>
          <w:p w:rsidR="006153C6" w:rsidRPr="00F564AD" w:rsidRDefault="006153C6" w:rsidP="00685DF7">
            <w:pPr>
              <w:pStyle w:val="ConsPlusNormal"/>
              <w:spacing w:line="276" w:lineRule="auto"/>
              <w:ind w:firstLine="709"/>
              <w:jc w:val="both"/>
              <w:rPr>
                <w:sz w:val="20"/>
              </w:rPr>
            </w:pPr>
          </w:p>
        </w:tc>
        <w:tc>
          <w:tcPr>
            <w:tcW w:w="2392" w:type="dxa"/>
          </w:tcPr>
          <w:p w:rsidR="006153C6" w:rsidRPr="00F564AD" w:rsidRDefault="00685DF7" w:rsidP="00685DF7">
            <w:pPr>
              <w:pStyle w:val="ConsPlusNormal"/>
              <w:spacing w:line="276" w:lineRule="auto"/>
              <w:ind w:firstLine="709"/>
              <w:jc w:val="both"/>
              <w:rPr>
                <w:sz w:val="20"/>
              </w:rPr>
            </w:pPr>
            <w:r w:rsidRPr="00F564AD">
              <w:rPr>
                <w:sz w:val="20"/>
              </w:rPr>
              <w:t>Всего (с учетом НДС)</w:t>
            </w:r>
          </w:p>
        </w:tc>
        <w:tc>
          <w:tcPr>
            <w:tcW w:w="1418" w:type="dxa"/>
          </w:tcPr>
          <w:p w:rsidR="006153C6" w:rsidRPr="00F564AD" w:rsidRDefault="006153C6" w:rsidP="00685DF7">
            <w:pPr>
              <w:pStyle w:val="ConsPlusNormal"/>
              <w:spacing w:line="276" w:lineRule="auto"/>
              <w:ind w:firstLine="709"/>
              <w:jc w:val="both"/>
              <w:rPr>
                <w:sz w:val="20"/>
              </w:rPr>
            </w:pPr>
          </w:p>
        </w:tc>
      </w:tr>
    </w:tbl>
    <w:p w:rsidR="006153C6" w:rsidRPr="00F564AD" w:rsidRDefault="00685DF7" w:rsidP="00685DF7">
      <w:pPr>
        <w:pStyle w:val="ConsPlusNormal"/>
        <w:spacing w:line="276" w:lineRule="auto"/>
        <w:ind w:firstLine="709"/>
        <w:jc w:val="both"/>
        <w:rPr>
          <w:sz w:val="20"/>
        </w:rPr>
      </w:pPr>
      <w:r w:rsidRPr="00F564AD">
        <w:rPr>
          <w:sz w:val="20"/>
        </w:rPr>
        <w:t>Всего выполнено услуг (работ) на сумму: _________________________________ рублей _______ копеек, в том числе НДС ____________________________________ рублей _____ копеек.</w:t>
      </w:r>
    </w:p>
    <w:p w:rsidR="006153C6" w:rsidRPr="00F564AD" w:rsidRDefault="00685DF7" w:rsidP="00685DF7">
      <w:pPr>
        <w:pStyle w:val="ConsPlusNormal"/>
        <w:spacing w:line="276" w:lineRule="auto"/>
        <w:ind w:firstLine="709"/>
        <w:jc w:val="both"/>
        <w:rPr>
          <w:sz w:val="20"/>
        </w:rPr>
      </w:pPr>
      <w:r w:rsidRPr="00F564AD">
        <w:rPr>
          <w:sz w:val="20"/>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Подрядчик (</w:t>
      </w:r>
      <w:proofErr w:type="gramStart"/>
      <w:r w:rsidRPr="00F564AD">
        <w:rPr>
          <w:rFonts w:ascii="Times New Roman" w:hAnsi="Times New Roman" w:cs="Times New Roman"/>
        </w:rPr>
        <w:t xml:space="preserve">Исполнитель)   </w:t>
      </w:r>
      <w:proofErr w:type="gramEnd"/>
      <w:r w:rsidRPr="00F564AD">
        <w:rPr>
          <w:rFonts w:ascii="Times New Roman" w:hAnsi="Times New Roman" w:cs="Times New Roman"/>
        </w:rPr>
        <w:t xml:space="preserve">                  Заказчик</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 ____________ _____________   ____________ ____________ 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должность)  (</w:t>
      </w:r>
      <w:proofErr w:type="gramEnd"/>
      <w:r w:rsidRPr="00F564AD">
        <w:rPr>
          <w:rFonts w:ascii="Times New Roman" w:hAnsi="Times New Roman" w:cs="Times New Roman"/>
        </w:rPr>
        <w:t>подпись)   (расшифровка)    (должность)  (подпись)   (расшифровка)</w:t>
      </w:r>
    </w:p>
    <w:p w:rsidR="006153C6" w:rsidRPr="00F564AD" w:rsidRDefault="00685DF7" w:rsidP="00685DF7">
      <w:pPr>
        <w:spacing w:after="0" w:line="276" w:lineRule="auto"/>
        <w:ind w:firstLine="709"/>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153C6" w:rsidP="00685DF7">
      <w:pPr>
        <w:pStyle w:val="ConsPlusNormal"/>
        <w:spacing w:line="276" w:lineRule="auto"/>
        <w:ind w:firstLine="709"/>
        <w:jc w:val="both"/>
        <w:rPr>
          <w:sz w:val="20"/>
        </w:rPr>
        <w:sectPr w:rsidR="006153C6" w:rsidRPr="00F564AD" w:rsidSect="00685DF7">
          <w:type w:val="continuous"/>
          <w:pgSz w:w="16840" w:h="11907" w:orient="landscape"/>
          <w:pgMar w:top="1134" w:right="850" w:bottom="1134" w:left="1701" w:header="0" w:footer="0" w:gutter="0"/>
          <w:cols w:space="720"/>
        </w:sectPr>
      </w:pPr>
    </w:p>
    <w:p w:rsidR="006153C6" w:rsidRPr="00F564AD" w:rsidRDefault="00685DF7" w:rsidP="00685DF7">
      <w:pPr>
        <w:pStyle w:val="ConsPlusNormal"/>
        <w:spacing w:line="276" w:lineRule="auto"/>
        <w:ind w:firstLine="709"/>
        <w:jc w:val="both"/>
        <w:rPr>
          <w:sz w:val="20"/>
        </w:rPr>
      </w:pPr>
      <w:r w:rsidRPr="00F564AD">
        <w:rPr>
          <w:sz w:val="20"/>
        </w:rPr>
        <w:lastRenderedPageBreak/>
        <w:t>УТВЕРЖДАЮ</w:t>
      </w:r>
    </w:p>
    <w:p w:rsidR="006153C6" w:rsidRPr="00F564AD" w:rsidRDefault="00685DF7" w:rsidP="00685DF7">
      <w:pPr>
        <w:pStyle w:val="ConsPlusNormal"/>
        <w:spacing w:line="276" w:lineRule="auto"/>
        <w:ind w:firstLine="709"/>
        <w:jc w:val="both"/>
        <w:rPr>
          <w:sz w:val="20"/>
        </w:rPr>
      </w:pPr>
      <w:r w:rsidRPr="00F564AD">
        <w:rPr>
          <w:sz w:val="20"/>
        </w:rPr>
        <w:t>_________________________</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rmal"/>
        <w:spacing w:line="276" w:lineRule="auto"/>
        <w:ind w:firstLine="709"/>
        <w:jc w:val="both"/>
        <w:rPr>
          <w:sz w:val="20"/>
        </w:rPr>
      </w:pPr>
      <w:r w:rsidRPr="00F564AD">
        <w:rPr>
          <w:sz w:val="20"/>
        </w:rPr>
        <w:t>_____________________</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rmal"/>
        <w:spacing w:line="276" w:lineRule="auto"/>
        <w:ind w:firstLine="709"/>
        <w:jc w:val="both"/>
        <w:rPr>
          <w:sz w:val="20"/>
        </w:rPr>
      </w:pPr>
      <w:r w:rsidRPr="00F564AD">
        <w:rPr>
          <w:sz w:val="20"/>
        </w:rPr>
        <w:t>"___" _____________ 20__ г.</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АКТ                  │   Номер   │    Дата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о</w:t>
      </w:r>
      <w:proofErr w:type="gramEnd"/>
      <w:r w:rsidRPr="00F564AD">
        <w:rPr>
          <w:rFonts w:ascii="Times New Roman" w:hAnsi="Times New Roman" w:cs="Times New Roman"/>
        </w:rPr>
        <w:t xml:space="preserve"> выявленных дефектах оборудования  │ документа │ составления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           │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r w:rsidRPr="00F564AD">
        <w:rPr>
          <w:rFonts w:ascii="Times New Roman" w:hAnsi="Times New Roman" w:cs="Times New Roman"/>
          <w:i/>
        </w:rPr>
        <w:t>(</w:t>
      </w:r>
      <w:proofErr w:type="gramStart"/>
      <w:r w:rsidRPr="00F564AD">
        <w:rPr>
          <w:rFonts w:ascii="Times New Roman" w:hAnsi="Times New Roman" w:cs="Times New Roman"/>
          <w:i/>
        </w:rPr>
        <w:t>наименование</w:t>
      </w:r>
      <w:proofErr w:type="gramEnd"/>
      <w:r w:rsidRPr="00F564AD">
        <w:rPr>
          <w:rFonts w:ascii="Times New Roman" w:hAnsi="Times New Roman" w:cs="Times New Roman"/>
          <w:i/>
        </w:rPr>
        <w:t xml:space="preserve"> учреждения)</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Местонахождение оборудования 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r w:rsidRPr="00F564AD">
        <w:rPr>
          <w:rFonts w:ascii="Times New Roman" w:hAnsi="Times New Roman" w:cs="Times New Roman"/>
          <w:i/>
        </w:rPr>
        <w:t>(</w:t>
      </w:r>
      <w:proofErr w:type="gramStart"/>
      <w:r w:rsidRPr="00F564AD">
        <w:rPr>
          <w:rFonts w:ascii="Times New Roman" w:hAnsi="Times New Roman" w:cs="Times New Roman"/>
          <w:i/>
        </w:rPr>
        <w:t>адрес</w:t>
      </w:r>
      <w:proofErr w:type="gramEnd"/>
      <w:r w:rsidRPr="00F564AD">
        <w:rPr>
          <w:rFonts w:ascii="Times New Roman" w:hAnsi="Times New Roman" w:cs="Times New Roman"/>
          <w:i/>
        </w:rPr>
        <w:t>, здание, сооружение, цех)</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Организация-изготовитель 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r w:rsidRPr="00F564AD">
        <w:rPr>
          <w:rFonts w:ascii="Times New Roman" w:hAnsi="Times New Roman" w:cs="Times New Roman"/>
          <w:i/>
        </w:rPr>
        <w:t>(</w:t>
      </w:r>
      <w:proofErr w:type="gramStart"/>
      <w:r w:rsidRPr="00F564AD">
        <w:rPr>
          <w:rFonts w:ascii="Times New Roman" w:hAnsi="Times New Roman" w:cs="Times New Roman"/>
          <w:i/>
        </w:rPr>
        <w:t>наименование</w:t>
      </w:r>
      <w:proofErr w:type="gramEnd"/>
      <w:r w:rsidRPr="00F564AD">
        <w:rPr>
          <w:rFonts w:ascii="Times New Roman" w:hAnsi="Times New Roman" w:cs="Times New Roman"/>
          <w:i/>
        </w:rPr>
        <w:t>)</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Организация-поставщик 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r w:rsidRPr="00F564AD">
        <w:rPr>
          <w:rFonts w:ascii="Times New Roman" w:hAnsi="Times New Roman" w:cs="Times New Roman"/>
          <w:i/>
        </w:rPr>
        <w:t>(</w:t>
      </w:r>
      <w:proofErr w:type="gramStart"/>
      <w:r w:rsidRPr="00F564AD">
        <w:rPr>
          <w:rFonts w:ascii="Times New Roman" w:hAnsi="Times New Roman" w:cs="Times New Roman"/>
          <w:i/>
        </w:rPr>
        <w:t>наименование</w:t>
      </w:r>
      <w:proofErr w:type="gramEnd"/>
      <w:r w:rsidRPr="00F564AD">
        <w:rPr>
          <w:rFonts w:ascii="Times New Roman" w:hAnsi="Times New Roman" w:cs="Times New Roman"/>
          <w:i/>
        </w:rPr>
        <w:t>)</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1. В процессе ______________________________________________ перечисленного</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r w:rsidRPr="00F564AD">
        <w:rPr>
          <w:rFonts w:ascii="Times New Roman" w:hAnsi="Times New Roman" w:cs="Times New Roman"/>
          <w:i/>
        </w:rPr>
        <w:t>(</w:t>
      </w:r>
      <w:proofErr w:type="gramStart"/>
      <w:r w:rsidRPr="00F564AD">
        <w:rPr>
          <w:rFonts w:ascii="Times New Roman" w:hAnsi="Times New Roman" w:cs="Times New Roman"/>
          <w:i/>
        </w:rPr>
        <w:t>осмотра</w:t>
      </w:r>
      <w:proofErr w:type="gramEnd"/>
      <w:r w:rsidRPr="00F564AD">
        <w:rPr>
          <w:rFonts w:ascii="Times New Roman" w:hAnsi="Times New Roman" w:cs="Times New Roman"/>
          <w:i/>
        </w:rPr>
        <w:t>, приема, монтажа, наладки, испытания)</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ниже</w:t>
      </w:r>
      <w:proofErr w:type="gramEnd"/>
      <w:r w:rsidRPr="00F564AD">
        <w:rPr>
          <w:rFonts w:ascii="Times New Roman" w:hAnsi="Times New Roman" w:cs="Times New Roman"/>
        </w:rPr>
        <w:t xml:space="preserve"> оборудования обнаружены следующие дефекты:</w:t>
      </w:r>
    </w:p>
    <w:p w:rsidR="006153C6" w:rsidRPr="00F564AD" w:rsidRDefault="006153C6" w:rsidP="00685DF7">
      <w:pPr>
        <w:pStyle w:val="ConsPlusNormal"/>
        <w:spacing w:line="276" w:lineRule="auto"/>
        <w:ind w:firstLine="709"/>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01"/>
        <w:gridCol w:w="964"/>
        <w:gridCol w:w="1814"/>
        <w:gridCol w:w="1985"/>
        <w:gridCol w:w="1985"/>
        <w:gridCol w:w="2098"/>
      </w:tblGrid>
      <w:tr w:rsidR="006153C6" w:rsidRPr="00F564AD">
        <w:tc>
          <w:tcPr>
            <w:tcW w:w="6520" w:type="dxa"/>
            <w:gridSpan w:val="4"/>
          </w:tcPr>
          <w:p w:rsidR="006153C6" w:rsidRPr="00F564AD" w:rsidRDefault="00685DF7" w:rsidP="00685DF7">
            <w:pPr>
              <w:pStyle w:val="ConsPlusNormal"/>
              <w:spacing w:line="276" w:lineRule="auto"/>
              <w:ind w:firstLine="709"/>
              <w:jc w:val="both"/>
              <w:rPr>
                <w:sz w:val="20"/>
              </w:rPr>
            </w:pPr>
            <w:r w:rsidRPr="00F564AD">
              <w:rPr>
                <w:sz w:val="20"/>
              </w:rPr>
              <w:t>Оборудование</w:t>
            </w:r>
          </w:p>
        </w:tc>
        <w:tc>
          <w:tcPr>
            <w:tcW w:w="3970" w:type="dxa"/>
            <w:gridSpan w:val="2"/>
          </w:tcPr>
          <w:p w:rsidR="006153C6" w:rsidRPr="00F564AD" w:rsidRDefault="00685DF7" w:rsidP="00685DF7">
            <w:pPr>
              <w:pStyle w:val="ConsPlusNormal"/>
              <w:spacing w:line="276" w:lineRule="auto"/>
              <w:ind w:firstLine="709"/>
              <w:jc w:val="both"/>
              <w:rPr>
                <w:sz w:val="20"/>
              </w:rPr>
            </w:pPr>
            <w:r w:rsidRPr="00F564AD">
              <w:rPr>
                <w:sz w:val="20"/>
              </w:rPr>
              <w:t>Дата</w:t>
            </w:r>
          </w:p>
        </w:tc>
        <w:tc>
          <w:tcPr>
            <w:tcW w:w="2098" w:type="dxa"/>
            <w:vMerge w:val="restart"/>
          </w:tcPr>
          <w:p w:rsidR="006153C6" w:rsidRPr="00F564AD" w:rsidRDefault="00685DF7" w:rsidP="00685DF7">
            <w:pPr>
              <w:pStyle w:val="ConsPlusNormal"/>
              <w:spacing w:line="276" w:lineRule="auto"/>
              <w:ind w:firstLine="709"/>
              <w:jc w:val="both"/>
              <w:rPr>
                <w:sz w:val="20"/>
              </w:rPr>
            </w:pPr>
            <w:r w:rsidRPr="00F564AD">
              <w:rPr>
                <w:sz w:val="20"/>
              </w:rPr>
              <w:t>Обнаруженные дефекты</w:t>
            </w:r>
          </w:p>
        </w:tc>
      </w:tr>
      <w:tr w:rsidR="006153C6" w:rsidRPr="00F564AD">
        <w:tc>
          <w:tcPr>
            <w:tcW w:w="2041" w:type="dxa"/>
          </w:tcPr>
          <w:p w:rsidR="006153C6" w:rsidRPr="00F564AD" w:rsidRDefault="00685DF7" w:rsidP="00685DF7">
            <w:pPr>
              <w:pStyle w:val="ConsPlusNormal"/>
              <w:spacing w:line="276" w:lineRule="auto"/>
              <w:ind w:firstLine="709"/>
              <w:jc w:val="both"/>
              <w:rPr>
                <w:sz w:val="20"/>
              </w:rPr>
            </w:pPr>
            <w:proofErr w:type="gramStart"/>
            <w:r w:rsidRPr="00F564AD">
              <w:rPr>
                <w:sz w:val="20"/>
              </w:rPr>
              <w:t>наименование</w:t>
            </w:r>
            <w:proofErr w:type="gramEnd"/>
          </w:p>
        </w:tc>
        <w:tc>
          <w:tcPr>
            <w:tcW w:w="1701" w:type="dxa"/>
          </w:tcPr>
          <w:p w:rsidR="006153C6" w:rsidRPr="00F564AD" w:rsidRDefault="00685DF7" w:rsidP="00685DF7">
            <w:pPr>
              <w:pStyle w:val="ConsPlusNormal"/>
              <w:spacing w:line="276" w:lineRule="auto"/>
              <w:ind w:firstLine="709"/>
              <w:jc w:val="both"/>
              <w:rPr>
                <w:sz w:val="20"/>
              </w:rPr>
            </w:pPr>
            <w:proofErr w:type="gramStart"/>
            <w:r w:rsidRPr="00F564AD">
              <w:rPr>
                <w:sz w:val="20"/>
              </w:rPr>
              <w:t>номер</w:t>
            </w:r>
            <w:proofErr w:type="gramEnd"/>
            <w:r w:rsidRPr="00F564AD">
              <w:rPr>
                <w:sz w:val="20"/>
              </w:rPr>
              <w:t xml:space="preserve"> паспорта или маркировка</w:t>
            </w:r>
          </w:p>
        </w:tc>
        <w:tc>
          <w:tcPr>
            <w:tcW w:w="964" w:type="dxa"/>
          </w:tcPr>
          <w:p w:rsidR="006153C6" w:rsidRPr="00F564AD" w:rsidRDefault="00685DF7" w:rsidP="00685DF7">
            <w:pPr>
              <w:pStyle w:val="ConsPlusNormal"/>
              <w:spacing w:line="276" w:lineRule="auto"/>
              <w:ind w:firstLine="709"/>
              <w:jc w:val="both"/>
              <w:rPr>
                <w:sz w:val="20"/>
              </w:rPr>
            </w:pPr>
            <w:proofErr w:type="gramStart"/>
            <w:r w:rsidRPr="00F564AD">
              <w:rPr>
                <w:sz w:val="20"/>
              </w:rPr>
              <w:t>тип</w:t>
            </w:r>
            <w:proofErr w:type="gramEnd"/>
            <w:r w:rsidRPr="00F564AD">
              <w:rPr>
                <w:sz w:val="20"/>
              </w:rPr>
              <w:t>, марка</w:t>
            </w:r>
          </w:p>
        </w:tc>
        <w:tc>
          <w:tcPr>
            <w:tcW w:w="1814" w:type="dxa"/>
          </w:tcPr>
          <w:p w:rsidR="006153C6" w:rsidRPr="00F564AD" w:rsidRDefault="00685DF7" w:rsidP="00685DF7">
            <w:pPr>
              <w:pStyle w:val="ConsPlusNormal"/>
              <w:spacing w:line="276" w:lineRule="auto"/>
              <w:ind w:firstLine="709"/>
              <w:jc w:val="both"/>
              <w:rPr>
                <w:sz w:val="20"/>
              </w:rPr>
            </w:pPr>
            <w:proofErr w:type="gramStart"/>
            <w:r w:rsidRPr="00F564AD">
              <w:rPr>
                <w:sz w:val="20"/>
              </w:rPr>
              <w:t>проектная</w:t>
            </w:r>
            <w:proofErr w:type="gramEnd"/>
            <w:r w:rsidRPr="00F564AD">
              <w:rPr>
                <w:sz w:val="20"/>
              </w:rPr>
              <w:t xml:space="preserve"> организация</w:t>
            </w:r>
          </w:p>
        </w:tc>
        <w:tc>
          <w:tcPr>
            <w:tcW w:w="1985" w:type="dxa"/>
          </w:tcPr>
          <w:p w:rsidR="006153C6" w:rsidRPr="00F564AD" w:rsidRDefault="00685DF7" w:rsidP="00685DF7">
            <w:pPr>
              <w:pStyle w:val="ConsPlusNormal"/>
              <w:spacing w:line="276" w:lineRule="auto"/>
              <w:ind w:firstLine="709"/>
              <w:jc w:val="both"/>
              <w:rPr>
                <w:sz w:val="20"/>
              </w:rPr>
            </w:pPr>
            <w:proofErr w:type="gramStart"/>
            <w:r w:rsidRPr="00F564AD">
              <w:rPr>
                <w:sz w:val="20"/>
              </w:rPr>
              <w:t>изготовления</w:t>
            </w:r>
            <w:proofErr w:type="gramEnd"/>
            <w:r w:rsidRPr="00F564AD">
              <w:rPr>
                <w:sz w:val="20"/>
              </w:rPr>
              <w:t xml:space="preserve"> оборудования</w:t>
            </w:r>
          </w:p>
        </w:tc>
        <w:tc>
          <w:tcPr>
            <w:tcW w:w="1985" w:type="dxa"/>
          </w:tcPr>
          <w:p w:rsidR="006153C6" w:rsidRPr="00F564AD" w:rsidRDefault="00685DF7" w:rsidP="00685DF7">
            <w:pPr>
              <w:pStyle w:val="ConsPlusNormal"/>
              <w:spacing w:line="276" w:lineRule="auto"/>
              <w:ind w:firstLine="709"/>
              <w:jc w:val="both"/>
              <w:rPr>
                <w:sz w:val="20"/>
              </w:rPr>
            </w:pPr>
            <w:proofErr w:type="gramStart"/>
            <w:r w:rsidRPr="00F564AD">
              <w:rPr>
                <w:sz w:val="20"/>
              </w:rPr>
              <w:t>поступления</w:t>
            </w:r>
            <w:proofErr w:type="gramEnd"/>
            <w:r w:rsidRPr="00F564AD">
              <w:rPr>
                <w:sz w:val="20"/>
              </w:rPr>
              <w:t xml:space="preserve"> оборудования</w:t>
            </w:r>
          </w:p>
        </w:tc>
        <w:tc>
          <w:tcPr>
            <w:tcW w:w="2098"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041" w:type="dxa"/>
          </w:tcPr>
          <w:p w:rsidR="006153C6" w:rsidRPr="00F564AD" w:rsidRDefault="00685DF7" w:rsidP="00685DF7">
            <w:pPr>
              <w:pStyle w:val="ConsPlusNormal"/>
              <w:spacing w:line="276" w:lineRule="auto"/>
              <w:ind w:firstLine="709"/>
              <w:jc w:val="both"/>
              <w:rPr>
                <w:sz w:val="20"/>
              </w:rPr>
            </w:pPr>
            <w:r w:rsidRPr="00F564AD">
              <w:rPr>
                <w:sz w:val="20"/>
              </w:rPr>
              <w:t>1</w:t>
            </w:r>
          </w:p>
        </w:tc>
        <w:tc>
          <w:tcPr>
            <w:tcW w:w="1701" w:type="dxa"/>
          </w:tcPr>
          <w:p w:rsidR="006153C6" w:rsidRPr="00F564AD" w:rsidRDefault="00685DF7" w:rsidP="00685DF7">
            <w:pPr>
              <w:pStyle w:val="ConsPlusNormal"/>
              <w:spacing w:line="276" w:lineRule="auto"/>
              <w:ind w:firstLine="709"/>
              <w:jc w:val="both"/>
              <w:rPr>
                <w:sz w:val="20"/>
              </w:rPr>
            </w:pPr>
            <w:r w:rsidRPr="00F564AD">
              <w:rPr>
                <w:sz w:val="20"/>
              </w:rPr>
              <w:t>2</w:t>
            </w:r>
          </w:p>
        </w:tc>
        <w:tc>
          <w:tcPr>
            <w:tcW w:w="964" w:type="dxa"/>
          </w:tcPr>
          <w:p w:rsidR="006153C6" w:rsidRPr="00F564AD" w:rsidRDefault="00685DF7" w:rsidP="00685DF7">
            <w:pPr>
              <w:pStyle w:val="ConsPlusNormal"/>
              <w:spacing w:line="276" w:lineRule="auto"/>
              <w:ind w:firstLine="709"/>
              <w:jc w:val="both"/>
              <w:rPr>
                <w:sz w:val="20"/>
              </w:rPr>
            </w:pPr>
            <w:r w:rsidRPr="00F564AD">
              <w:rPr>
                <w:sz w:val="20"/>
              </w:rPr>
              <w:t>3</w:t>
            </w:r>
          </w:p>
        </w:tc>
        <w:tc>
          <w:tcPr>
            <w:tcW w:w="1814" w:type="dxa"/>
          </w:tcPr>
          <w:p w:rsidR="006153C6" w:rsidRPr="00F564AD" w:rsidRDefault="00685DF7" w:rsidP="00685DF7">
            <w:pPr>
              <w:pStyle w:val="ConsPlusNormal"/>
              <w:spacing w:line="276" w:lineRule="auto"/>
              <w:ind w:firstLine="709"/>
              <w:jc w:val="both"/>
              <w:rPr>
                <w:sz w:val="20"/>
              </w:rPr>
            </w:pPr>
            <w:r w:rsidRPr="00F564AD">
              <w:rPr>
                <w:sz w:val="20"/>
              </w:rPr>
              <w:t>4</w:t>
            </w:r>
          </w:p>
        </w:tc>
        <w:tc>
          <w:tcPr>
            <w:tcW w:w="1985" w:type="dxa"/>
          </w:tcPr>
          <w:p w:rsidR="006153C6" w:rsidRPr="00F564AD" w:rsidRDefault="00685DF7" w:rsidP="00685DF7">
            <w:pPr>
              <w:pStyle w:val="ConsPlusNormal"/>
              <w:spacing w:line="276" w:lineRule="auto"/>
              <w:ind w:firstLine="709"/>
              <w:jc w:val="both"/>
              <w:rPr>
                <w:sz w:val="20"/>
              </w:rPr>
            </w:pPr>
            <w:r w:rsidRPr="00F564AD">
              <w:rPr>
                <w:sz w:val="20"/>
              </w:rPr>
              <w:t>5</w:t>
            </w:r>
          </w:p>
        </w:tc>
        <w:tc>
          <w:tcPr>
            <w:tcW w:w="1985" w:type="dxa"/>
          </w:tcPr>
          <w:p w:rsidR="006153C6" w:rsidRPr="00F564AD" w:rsidRDefault="00685DF7" w:rsidP="00685DF7">
            <w:pPr>
              <w:pStyle w:val="ConsPlusNormal"/>
              <w:spacing w:line="276" w:lineRule="auto"/>
              <w:ind w:firstLine="709"/>
              <w:jc w:val="both"/>
              <w:rPr>
                <w:sz w:val="20"/>
              </w:rPr>
            </w:pPr>
            <w:r w:rsidRPr="00F564AD">
              <w:rPr>
                <w:sz w:val="20"/>
              </w:rPr>
              <w:t>6</w:t>
            </w:r>
          </w:p>
        </w:tc>
        <w:tc>
          <w:tcPr>
            <w:tcW w:w="2098" w:type="dxa"/>
          </w:tcPr>
          <w:p w:rsidR="006153C6" w:rsidRPr="00F564AD" w:rsidRDefault="00685DF7" w:rsidP="00685DF7">
            <w:pPr>
              <w:pStyle w:val="ConsPlusNormal"/>
              <w:spacing w:line="276" w:lineRule="auto"/>
              <w:ind w:firstLine="709"/>
              <w:jc w:val="both"/>
              <w:rPr>
                <w:sz w:val="20"/>
              </w:rPr>
            </w:pPr>
            <w:r w:rsidRPr="00F564AD">
              <w:rPr>
                <w:sz w:val="20"/>
              </w:rPr>
              <w:t>7</w:t>
            </w:r>
          </w:p>
        </w:tc>
      </w:tr>
      <w:tr w:rsidR="006153C6" w:rsidRPr="00F564AD">
        <w:tc>
          <w:tcPr>
            <w:tcW w:w="2041" w:type="dxa"/>
          </w:tcPr>
          <w:p w:rsidR="006153C6" w:rsidRPr="00F564AD" w:rsidRDefault="006153C6" w:rsidP="00685DF7">
            <w:pPr>
              <w:pStyle w:val="ConsPlusNormal"/>
              <w:spacing w:line="276" w:lineRule="auto"/>
              <w:ind w:firstLine="709"/>
              <w:jc w:val="both"/>
              <w:rPr>
                <w:sz w:val="20"/>
              </w:rPr>
            </w:pPr>
          </w:p>
        </w:tc>
        <w:tc>
          <w:tcPr>
            <w:tcW w:w="1701" w:type="dxa"/>
          </w:tcPr>
          <w:p w:rsidR="006153C6" w:rsidRPr="00F564AD" w:rsidRDefault="006153C6" w:rsidP="00685DF7">
            <w:pPr>
              <w:pStyle w:val="ConsPlusNormal"/>
              <w:spacing w:line="276" w:lineRule="auto"/>
              <w:ind w:firstLine="709"/>
              <w:jc w:val="both"/>
              <w:rPr>
                <w:sz w:val="20"/>
              </w:rPr>
            </w:pPr>
          </w:p>
        </w:tc>
        <w:tc>
          <w:tcPr>
            <w:tcW w:w="964" w:type="dxa"/>
          </w:tcPr>
          <w:p w:rsidR="006153C6" w:rsidRPr="00F564AD" w:rsidRDefault="006153C6" w:rsidP="00685DF7">
            <w:pPr>
              <w:pStyle w:val="ConsPlusNormal"/>
              <w:spacing w:line="276" w:lineRule="auto"/>
              <w:ind w:firstLine="709"/>
              <w:jc w:val="both"/>
              <w:rPr>
                <w:sz w:val="20"/>
              </w:rPr>
            </w:pPr>
          </w:p>
        </w:tc>
        <w:tc>
          <w:tcPr>
            <w:tcW w:w="1814" w:type="dxa"/>
          </w:tcPr>
          <w:p w:rsidR="006153C6" w:rsidRPr="00F564AD" w:rsidRDefault="006153C6" w:rsidP="00685DF7">
            <w:pPr>
              <w:pStyle w:val="ConsPlusNormal"/>
              <w:spacing w:line="276" w:lineRule="auto"/>
              <w:ind w:firstLine="709"/>
              <w:jc w:val="both"/>
              <w:rPr>
                <w:sz w:val="20"/>
              </w:rPr>
            </w:pPr>
          </w:p>
        </w:tc>
        <w:tc>
          <w:tcPr>
            <w:tcW w:w="1985" w:type="dxa"/>
          </w:tcPr>
          <w:p w:rsidR="006153C6" w:rsidRPr="00F564AD" w:rsidRDefault="006153C6" w:rsidP="00685DF7">
            <w:pPr>
              <w:pStyle w:val="ConsPlusNormal"/>
              <w:spacing w:line="276" w:lineRule="auto"/>
              <w:ind w:firstLine="709"/>
              <w:jc w:val="both"/>
              <w:rPr>
                <w:sz w:val="20"/>
              </w:rPr>
            </w:pPr>
          </w:p>
        </w:tc>
        <w:tc>
          <w:tcPr>
            <w:tcW w:w="1985" w:type="dxa"/>
          </w:tcPr>
          <w:p w:rsidR="006153C6" w:rsidRPr="00F564AD" w:rsidRDefault="006153C6" w:rsidP="00685DF7">
            <w:pPr>
              <w:pStyle w:val="ConsPlusNormal"/>
              <w:spacing w:line="276" w:lineRule="auto"/>
              <w:ind w:firstLine="709"/>
              <w:jc w:val="both"/>
              <w:rPr>
                <w:sz w:val="20"/>
              </w:rPr>
            </w:pPr>
          </w:p>
        </w:tc>
        <w:tc>
          <w:tcPr>
            <w:tcW w:w="2098" w:type="dxa"/>
          </w:tcPr>
          <w:p w:rsidR="006153C6" w:rsidRPr="00F564AD" w:rsidRDefault="006153C6" w:rsidP="00685DF7">
            <w:pPr>
              <w:pStyle w:val="ConsPlusNormal"/>
              <w:spacing w:line="276" w:lineRule="auto"/>
              <w:ind w:firstLine="709"/>
              <w:jc w:val="both"/>
              <w:rPr>
                <w:sz w:val="20"/>
              </w:rPr>
            </w:pPr>
          </w:p>
        </w:tc>
      </w:tr>
      <w:tr w:rsidR="006153C6" w:rsidRPr="00F564AD">
        <w:tc>
          <w:tcPr>
            <w:tcW w:w="2041" w:type="dxa"/>
          </w:tcPr>
          <w:p w:rsidR="006153C6" w:rsidRPr="00F564AD" w:rsidRDefault="006153C6" w:rsidP="00685DF7">
            <w:pPr>
              <w:pStyle w:val="ConsPlusNormal"/>
              <w:spacing w:line="276" w:lineRule="auto"/>
              <w:ind w:firstLine="709"/>
              <w:jc w:val="both"/>
              <w:rPr>
                <w:sz w:val="20"/>
              </w:rPr>
            </w:pPr>
          </w:p>
        </w:tc>
        <w:tc>
          <w:tcPr>
            <w:tcW w:w="1701" w:type="dxa"/>
          </w:tcPr>
          <w:p w:rsidR="006153C6" w:rsidRPr="00F564AD" w:rsidRDefault="006153C6" w:rsidP="00685DF7">
            <w:pPr>
              <w:pStyle w:val="ConsPlusNormal"/>
              <w:spacing w:line="276" w:lineRule="auto"/>
              <w:ind w:firstLine="709"/>
              <w:jc w:val="both"/>
              <w:rPr>
                <w:sz w:val="20"/>
              </w:rPr>
            </w:pPr>
          </w:p>
        </w:tc>
        <w:tc>
          <w:tcPr>
            <w:tcW w:w="964" w:type="dxa"/>
          </w:tcPr>
          <w:p w:rsidR="006153C6" w:rsidRPr="00F564AD" w:rsidRDefault="006153C6" w:rsidP="00685DF7">
            <w:pPr>
              <w:pStyle w:val="ConsPlusNormal"/>
              <w:spacing w:line="276" w:lineRule="auto"/>
              <w:ind w:firstLine="709"/>
              <w:jc w:val="both"/>
              <w:rPr>
                <w:sz w:val="20"/>
              </w:rPr>
            </w:pPr>
          </w:p>
        </w:tc>
        <w:tc>
          <w:tcPr>
            <w:tcW w:w="1814" w:type="dxa"/>
          </w:tcPr>
          <w:p w:rsidR="006153C6" w:rsidRPr="00F564AD" w:rsidRDefault="006153C6" w:rsidP="00685DF7">
            <w:pPr>
              <w:pStyle w:val="ConsPlusNormal"/>
              <w:spacing w:line="276" w:lineRule="auto"/>
              <w:ind w:firstLine="709"/>
              <w:jc w:val="both"/>
              <w:rPr>
                <w:sz w:val="20"/>
              </w:rPr>
            </w:pPr>
          </w:p>
        </w:tc>
        <w:tc>
          <w:tcPr>
            <w:tcW w:w="1985" w:type="dxa"/>
          </w:tcPr>
          <w:p w:rsidR="006153C6" w:rsidRPr="00F564AD" w:rsidRDefault="006153C6" w:rsidP="00685DF7">
            <w:pPr>
              <w:pStyle w:val="ConsPlusNormal"/>
              <w:spacing w:line="276" w:lineRule="auto"/>
              <w:ind w:firstLine="709"/>
              <w:jc w:val="both"/>
              <w:rPr>
                <w:sz w:val="20"/>
              </w:rPr>
            </w:pPr>
          </w:p>
        </w:tc>
        <w:tc>
          <w:tcPr>
            <w:tcW w:w="1985" w:type="dxa"/>
          </w:tcPr>
          <w:p w:rsidR="006153C6" w:rsidRPr="00F564AD" w:rsidRDefault="006153C6" w:rsidP="00685DF7">
            <w:pPr>
              <w:pStyle w:val="ConsPlusNormal"/>
              <w:spacing w:line="276" w:lineRule="auto"/>
              <w:ind w:firstLine="709"/>
              <w:jc w:val="both"/>
              <w:rPr>
                <w:sz w:val="20"/>
              </w:rPr>
            </w:pPr>
          </w:p>
        </w:tc>
        <w:tc>
          <w:tcPr>
            <w:tcW w:w="2098" w:type="dxa"/>
          </w:tcPr>
          <w:p w:rsidR="006153C6" w:rsidRPr="00F564AD" w:rsidRDefault="006153C6" w:rsidP="00685DF7">
            <w:pPr>
              <w:pStyle w:val="ConsPlusNormal"/>
              <w:spacing w:line="276" w:lineRule="auto"/>
              <w:ind w:firstLine="709"/>
              <w:jc w:val="both"/>
              <w:rPr>
                <w:sz w:val="20"/>
              </w:rPr>
            </w:pPr>
          </w:p>
        </w:tc>
      </w:tr>
      <w:tr w:rsidR="006153C6" w:rsidRPr="00F564AD">
        <w:tc>
          <w:tcPr>
            <w:tcW w:w="2041" w:type="dxa"/>
          </w:tcPr>
          <w:p w:rsidR="006153C6" w:rsidRPr="00F564AD" w:rsidRDefault="006153C6" w:rsidP="00685DF7">
            <w:pPr>
              <w:pStyle w:val="ConsPlusNormal"/>
              <w:spacing w:line="276" w:lineRule="auto"/>
              <w:ind w:firstLine="709"/>
              <w:jc w:val="both"/>
              <w:rPr>
                <w:sz w:val="20"/>
              </w:rPr>
            </w:pPr>
          </w:p>
        </w:tc>
        <w:tc>
          <w:tcPr>
            <w:tcW w:w="1701" w:type="dxa"/>
          </w:tcPr>
          <w:p w:rsidR="006153C6" w:rsidRPr="00F564AD" w:rsidRDefault="006153C6" w:rsidP="00685DF7">
            <w:pPr>
              <w:pStyle w:val="ConsPlusNormal"/>
              <w:spacing w:line="276" w:lineRule="auto"/>
              <w:ind w:firstLine="709"/>
              <w:jc w:val="both"/>
              <w:rPr>
                <w:sz w:val="20"/>
              </w:rPr>
            </w:pPr>
          </w:p>
        </w:tc>
        <w:tc>
          <w:tcPr>
            <w:tcW w:w="964" w:type="dxa"/>
          </w:tcPr>
          <w:p w:rsidR="006153C6" w:rsidRPr="00F564AD" w:rsidRDefault="006153C6" w:rsidP="00685DF7">
            <w:pPr>
              <w:pStyle w:val="ConsPlusNormal"/>
              <w:spacing w:line="276" w:lineRule="auto"/>
              <w:ind w:firstLine="709"/>
              <w:jc w:val="both"/>
              <w:rPr>
                <w:sz w:val="20"/>
              </w:rPr>
            </w:pPr>
          </w:p>
        </w:tc>
        <w:tc>
          <w:tcPr>
            <w:tcW w:w="1814" w:type="dxa"/>
          </w:tcPr>
          <w:p w:rsidR="006153C6" w:rsidRPr="00F564AD" w:rsidRDefault="006153C6" w:rsidP="00685DF7">
            <w:pPr>
              <w:pStyle w:val="ConsPlusNormal"/>
              <w:spacing w:line="276" w:lineRule="auto"/>
              <w:ind w:firstLine="709"/>
              <w:jc w:val="both"/>
              <w:rPr>
                <w:sz w:val="20"/>
              </w:rPr>
            </w:pPr>
          </w:p>
        </w:tc>
        <w:tc>
          <w:tcPr>
            <w:tcW w:w="1985" w:type="dxa"/>
          </w:tcPr>
          <w:p w:rsidR="006153C6" w:rsidRPr="00F564AD" w:rsidRDefault="006153C6" w:rsidP="00685DF7">
            <w:pPr>
              <w:pStyle w:val="ConsPlusNormal"/>
              <w:spacing w:line="276" w:lineRule="auto"/>
              <w:ind w:firstLine="709"/>
              <w:jc w:val="both"/>
              <w:rPr>
                <w:sz w:val="20"/>
              </w:rPr>
            </w:pPr>
          </w:p>
        </w:tc>
        <w:tc>
          <w:tcPr>
            <w:tcW w:w="1985" w:type="dxa"/>
          </w:tcPr>
          <w:p w:rsidR="006153C6" w:rsidRPr="00F564AD" w:rsidRDefault="006153C6" w:rsidP="00685DF7">
            <w:pPr>
              <w:pStyle w:val="ConsPlusNormal"/>
              <w:spacing w:line="276" w:lineRule="auto"/>
              <w:ind w:firstLine="709"/>
              <w:jc w:val="both"/>
              <w:rPr>
                <w:sz w:val="20"/>
              </w:rPr>
            </w:pPr>
          </w:p>
        </w:tc>
        <w:tc>
          <w:tcPr>
            <w:tcW w:w="2098" w:type="dxa"/>
          </w:tcPr>
          <w:p w:rsidR="006153C6" w:rsidRPr="00F564AD" w:rsidRDefault="006153C6" w:rsidP="00685DF7">
            <w:pPr>
              <w:pStyle w:val="ConsPlusNormal"/>
              <w:spacing w:line="276" w:lineRule="auto"/>
              <w:ind w:firstLine="709"/>
              <w:jc w:val="both"/>
              <w:rPr>
                <w:sz w:val="20"/>
              </w:rPr>
            </w:pPr>
          </w:p>
        </w:tc>
      </w:tr>
    </w:tbl>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2. Для устранения выявленных дефектов необходимо: 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r w:rsidRPr="00F564AD">
        <w:rPr>
          <w:rFonts w:ascii="Times New Roman" w:hAnsi="Times New Roman" w:cs="Times New Roman"/>
          <w:i/>
        </w:rPr>
        <w:t>(</w:t>
      </w:r>
      <w:proofErr w:type="gramStart"/>
      <w:r w:rsidRPr="00F564AD">
        <w:rPr>
          <w:rFonts w:ascii="Times New Roman" w:hAnsi="Times New Roman" w:cs="Times New Roman"/>
          <w:i/>
        </w:rPr>
        <w:t>подробно</w:t>
      </w:r>
      <w:proofErr w:type="gramEnd"/>
      <w:r w:rsidRPr="00F564AD">
        <w:rPr>
          <w:rFonts w:ascii="Times New Roman" w:hAnsi="Times New Roman" w:cs="Times New Roman"/>
          <w:i/>
        </w:rPr>
        <w:t xml:space="preserve"> указываются мероприятия или работы</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i/>
        </w:rPr>
        <w:t>по</w:t>
      </w:r>
      <w:proofErr w:type="gramEnd"/>
      <w:r w:rsidRPr="00F564AD">
        <w:rPr>
          <w:rFonts w:ascii="Times New Roman" w:hAnsi="Times New Roman" w:cs="Times New Roman"/>
          <w:i/>
        </w:rPr>
        <w:t xml:space="preserve"> устранению выявленных дефектов,</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i/>
        </w:rPr>
        <w:t>исполнители</w:t>
      </w:r>
      <w:proofErr w:type="gramEnd"/>
      <w:r w:rsidRPr="00F564AD">
        <w:rPr>
          <w:rFonts w:ascii="Times New Roman" w:hAnsi="Times New Roman" w:cs="Times New Roman"/>
          <w:i/>
        </w:rPr>
        <w:t xml:space="preserve"> и сроки исполнения)</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Члены комиссии _______________ ________________ 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 xml:space="preserve">должность)   </w:t>
      </w:r>
      <w:proofErr w:type="gramEnd"/>
      <w:r w:rsidRPr="00F564AD">
        <w:rPr>
          <w:rFonts w:ascii="Times New Roman" w:hAnsi="Times New Roman" w:cs="Times New Roman"/>
        </w:rPr>
        <w:t xml:space="preserve">   (подпись)        (расшифровка)</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_______________ ________________ 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 xml:space="preserve">должность)   </w:t>
      </w:r>
      <w:proofErr w:type="gramEnd"/>
      <w:r w:rsidRPr="00F564AD">
        <w:rPr>
          <w:rFonts w:ascii="Times New Roman" w:hAnsi="Times New Roman" w:cs="Times New Roman"/>
        </w:rPr>
        <w:t xml:space="preserve">   (подпись)        (расшифровка)</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_______________ ________________ 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 xml:space="preserve">должность)   </w:t>
      </w:r>
      <w:proofErr w:type="gramEnd"/>
      <w:r w:rsidRPr="00F564AD">
        <w:rPr>
          <w:rFonts w:ascii="Times New Roman" w:hAnsi="Times New Roman" w:cs="Times New Roman"/>
        </w:rPr>
        <w:t xml:space="preserve">   (подпись)        (расшифровка)</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_______________ ________________ 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 xml:space="preserve">должность)   </w:t>
      </w:r>
      <w:proofErr w:type="gramEnd"/>
      <w:r w:rsidRPr="00F564AD">
        <w:rPr>
          <w:rFonts w:ascii="Times New Roman" w:hAnsi="Times New Roman" w:cs="Times New Roman"/>
        </w:rPr>
        <w:t xml:space="preserve">   (подпись)        (расшифровка)</w:t>
      </w:r>
    </w:p>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Учреждение ______________________________</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Структурное</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подразделение</w:t>
      </w:r>
      <w:proofErr w:type="gramEnd"/>
      <w:r w:rsidRPr="00F564AD">
        <w:rPr>
          <w:rFonts w:ascii="Times New Roman" w:hAnsi="Times New Roman" w:cs="Times New Roman"/>
        </w:rPr>
        <w:t xml:space="preserve"> ___________________________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Табельный │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Работник ________________________________     номер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фамилия</w:t>
      </w:r>
      <w:proofErr w:type="gramEnd"/>
      <w:r w:rsidRPr="00F564AD">
        <w:rPr>
          <w:rFonts w:ascii="Times New Roman" w:hAnsi="Times New Roman" w:cs="Times New Roman"/>
        </w:rPr>
        <w:t>, имя, отчество)</w:t>
      </w:r>
    </w:p>
    <w:p w:rsidR="006153C6" w:rsidRPr="00F564AD" w:rsidRDefault="00685DF7" w:rsidP="00685DF7">
      <w:pPr>
        <w:spacing w:after="0" w:line="276" w:lineRule="auto"/>
        <w:ind w:firstLine="709"/>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153C6" w:rsidP="00685DF7">
      <w:pPr>
        <w:pStyle w:val="ConsPlusNonformat"/>
        <w:spacing w:line="276" w:lineRule="auto"/>
        <w:ind w:firstLine="709"/>
        <w:jc w:val="both"/>
        <w:rPr>
          <w:rFonts w:ascii="Times New Roman" w:hAnsi="Times New Roman" w:cs="Times New Roman"/>
        </w:rPr>
        <w:sectPr w:rsidR="006153C6" w:rsidRPr="00F564AD" w:rsidSect="00685DF7">
          <w:type w:val="continuous"/>
          <w:pgSz w:w="16840" w:h="11907" w:orient="landscape"/>
          <w:pgMar w:top="1134" w:right="850" w:bottom="1134" w:left="1701" w:header="0" w:footer="0" w:gutter="0"/>
          <w:cols w:space="720"/>
        </w:sectPr>
      </w:pPr>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lastRenderedPageBreak/>
        <w:t xml:space="preserve">                                        Утверждаю</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Руководитель _________ 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учреждения</w:t>
      </w:r>
      <w:proofErr w:type="gramEnd"/>
      <w:r w:rsidRPr="00F564AD">
        <w:rPr>
          <w:rFonts w:ascii="Times New Roman" w:hAnsi="Times New Roman" w:cs="Times New Roman"/>
        </w:rPr>
        <w:t xml:space="preserve">   (подпись) (расшифровка</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подписи</w:t>
      </w:r>
      <w:proofErr w:type="gramEnd"/>
      <w:r w:rsidRPr="00F564AD">
        <w:rPr>
          <w:rFonts w:ascii="Times New Roman" w:hAnsi="Times New Roman" w:cs="Times New Roman"/>
        </w:rPr>
        <w:t>)</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"__" ___________ 20__ г.</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АКТ N 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вручения</w:t>
      </w:r>
      <w:proofErr w:type="gramEnd"/>
      <w:r w:rsidRPr="00F564AD">
        <w:rPr>
          <w:rFonts w:ascii="Times New Roman" w:hAnsi="Times New Roman" w:cs="Times New Roman"/>
        </w:rPr>
        <w:t xml:space="preserve"> ценных подарков, сувениров, призов</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"__" _____________ 20__ г.</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Учреждение  _</w:t>
      </w:r>
      <w:proofErr w:type="gramEnd"/>
      <w:r w:rsidRPr="00F564AD">
        <w:rPr>
          <w:rFonts w:ascii="Times New Roman" w:hAnsi="Times New Roman" w:cs="Times New Roman"/>
        </w:rPr>
        <w:t>______________________________________________________________</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ИНН │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Структурное</w:t>
      </w:r>
    </w:p>
    <w:p w:rsidR="006153C6" w:rsidRPr="00F564AD" w:rsidRDefault="00685DF7" w:rsidP="00F564AD">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подразделение</w:t>
      </w:r>
      <w:proofErr w:type="gramEnd"/>
      <w:r w:rsidRPr="00F564AD">
        <w:rPr>
          <w:rFonts w:ascii="Times New Roman" w:hAnsi="Times New Roman" w:cs="Times New Roman"/>
        </w:rPr>
        <w:t xml:space="preserve">      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Материально</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ответственное</w:t>
      </w:r>
      <w:proofErr w:type="gramEnd"/>
      <w:r w:rsidRPr="00F564AD">
        <w:rPr>
          <w:rFonts w:ascii="Times New Roman" w:hAnsi="Times New Roman" w:cs="Times New Roman"/>
        </w:rPr>
        <w:t xml:space="preserve"> лицо ________________________________________________________</w:t>
      </w:r>
    </w:p>
    <w:p w:rsidR="006153C6" w:rsidRPr="00F564AD" w:rsidRDefault="006153C6" w:rsidP="00685DF7">
      <w:pPr>
        <w:pStyle w:val="ConsPlusNormal"/>
        <w:spacing w:line="276" w:lineRule="auto"/>
        <w:ind w:firstLine="709"/>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17"/>
        <w:gridCol w:w="1417"/>
        <w:gridCol w:w="1133"/>
        <w:gridCol w:w="1133"/>
        <w:gridCol w:w="1133"/>
        <w:gridCol w:w="1134"/>
      </w:tblGrid>
      <w:tr w:rsidR="006153C6" w:rsidRPr="00F564AD">
        <w:tc>
          <w:tcPr>
            <w:tcW w:w="2268" w:type="dxa"/>
            <w:vMerge w:val="restart"/>
          </w:tcPr>
          <w:p w:rsidR="006153C6" w:rsidRPr="00F564AD" w:rsidRDefault="00685DF7" w:rsidP="00685DF7">
            <w:pPr>
              <w:pStyle w:val="ConsPlusNormal"/>
              <w:spacing w:line="276" w:lineRule="auto"/>
              <w:ind w:firstLine="709"/>
              <w:jc w:val="both"/>
              <w:rPr>
                <w:sz w:val="20"/>
              </w:rPr>
            </w:pPr>
            <w:r w:rsidRPr="00F564AD">
              <w:rPr>
                <w:sz w:val="20"/>
              </w:rPr>
              <w:t>Наименование ценного подарка, сувенира, приза</w:t>
            </w:r>
          </w:p>
        </w:tc>
        <w:tc>
          <w:tcPr>
            <w:tcW w:w="1417" w:type="dxa"/>
            <w:vMerge w:val="restart"/>
          </w:tcPr>
          <w:p w:rsidR="006153C6" w:rsidRPr="00F564AD" w:rsidRDefault="00685DF7" w:rsidP="00685DF7">
            <w:pPr>
              <w:pStyle w:val="ConsPlusNormal"/>
              <w:spacing w:line="276" w:lineRule="auto"/>
              <w:ind w:firstLine="709"/>
              <w:jc w:val="both"/>
              <w:rPr>
                <w:sz w:val="20"/>
              </w:rPr>
            </w:pPr>
            <w:r w:rsidRPr="00F564AD">
              <w:rPr>
                <w:sz w:val="20"/>
              </w:rPr>
              <w:t>Единица измерения</w:t>
            </w:r>
          </w:p>
        </w:tc>
        <w:tc>
          <w:tcPr>
            <w:tcW w:w="1417" w:type="dxa"/>
            <w:vMerge w:val="restart"/>
          </w:tcPr>
          <w:p w:rsidR="006153C6" w:rsidRPr="00F564AD" w:rsidRDefault="00685DF7" w:rsidP="00685DF7">
            <w:pPr>
              <w:pStyle w:val="ConsPlusNormal"/>
              <w:spacing w:line="276" w:lineRule="auto"/>
              <w:ind w:firstLine="709"/>
              <w:jc w:val="both"/>
              <w:rPr>
                <w:sz w:val="20"/>
              </w:rPr>
            </w:pPr>
            <w:r w:rsidRPr="00F564AD">
              <w:rPr>
                <w:sz w:val="20"/>
              </w:rPr>
              <w:t>Количество</w:t>
            </w:r>
          </w:p>
        </w:tc>
        <w:tc>
          <w:tcPr>
            <w:tcW w:w="1133" w:type="dxa"/>
            <w:vMerge w:val="restart"/>
          </w:tcPr>
          <w:p w:rsidR="006153C6" w:rsidRPr="00F564AD" w:rsidRDefault="00685DF7" w:rsidP="00685DF7">
            <w:pPr>
              <w:pStyle w:val="ConsPlusNormal"/>
              <w:spacing w:line="276" w:lineRule="auto"/>
              <w:ind w:firstLine="709"/>
              <w:jc w:val="both"/>
              <w:rPr>
                <w:sz w:val="20"/>
              </w:rPr>
            </w:pPr>
            <w:r w:rsidRPr="00F564AD">
              <w:rPr>
                <w:sz w:val="20"/>
              </w:rPr>
              <w:t>Цена, руб.</w:t>
            </w:r>
          </w:p>
        </w:tc>
        <w:tc>
          <w:tcPr>
            <w:tcW w:w="1133" w:type="dxa"/>
            <w:vMerge w:val="restart"/>
          </w:tcPr>
          <w:p w:rsidR="006153C6" w:rsidRPr="00F564AD" w:rsidRDefault="00685DF7" w:rsidP="00685DF7">
            <w:pPr>
              <w:pStyle w:val="ConsPlusNormal"/>
              <w:spacing w:line="276" w:lineRule="auto"/>
              <w:ind w:firstLine="709"/>
              <w:jc w:val="both"/>
              <w:rPr>
                <w:sz w:val="20"/>
              </w:rPr>
            </w:pPr>
            <w:r w:rsidRPr="00F564AD">
              <w:rPr>
                <w:sz w:val="20"/>
              </w:rPr>
              <w:t>Сумма, руб.</w:t>
            </w:r>
          </w:p>
        </w:tc>
        <w:tc>
          <w:tcPr>
            <w:tcW w:w="2267" w:type="dxa"/>
            <w:gridSpan w:val="2"/>
          </w:tcPr>
          <w:p w:rsidR="006153C6" w:rsidRPr="00F564AD" w:rsidRDefault="00685DF7" w:rsidP="00685DF7">
            <w:pPr>
              <w:pStyle w:val="ConsPlusNormal"/>
              <w:spacing w:line="276" w:lineRule="auto"/>
              <w:ind w:firstLine="709"/>
              <w:jc w:val="both"/>
              <w:rPr>
                <w:sz w:val="20"/>
              </w:rPr>
            </w:pPr>
            <w:r w:rsidRPr="00F564AD">
              <w:rPr>
                <w:sz w:val="20"/>
              </w:rPr>
              <w:t>Бухгалтерская запись</w:t>
            </w:r>
          </w:p>
        </w:tc>
      </w:tr>
      <w:tr w:rsidR="006153C6" w:rsidRPr="00F564AD">
        <w:tc>
          <w:tcPr>
            <w:tcW w:w="2268"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417"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417"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3" w:type="dxa"/>
          </w:tcPr>
          <w:p w:rsidR="006153C6" w:rsidRPr="00F564AD" w:rsidRDefault="00685DF7" w:rsidP="00685DF7">
            <w:pPr>
              <w:pStyle w:val="ConsPlusNormal"/>
              <w:spacing w:line="276" w:lineRule="auto"/>
              <w:ind w:firstLine="709"/>
              <w:jc w:val="both"/>
              <w:rPr>
                <w:sz w:val="20"/>
              </w:rPr>
            </w:pPr>
            <w:proofErr w:type="gramStart"/>
            <w:r w:rsidRPr="00F564AD">
              <w:rPr>
                <w:sz w:val="20"/>
              </w:rPr>
              <w:t>дебет</w:t>
            </w:r>
            <w:proofErr w:type="gramEnd"/>
          </w:p>
        </w:tc>
        <w:tc>
          <w:tcPr>
            <w:tcW w:w="1134" w:type="dxa"/>
          </w:tcPr>
          <w:p w:rsidR="006153C6" w:rsidRPr="00F564AD" w:rsidRDefault="00685DF7" w:rsidP="00685DF7">
            <w:pPr>
              <w:pStyle w:val="ConsPlusNormal"/>
              <w:spacing w:line="276" w:lineRule="auto"/>
              <w:ind w:firstLine="709"/>
              <w:jc w:val="both"/>
              <w:rPr>
                <w:sz w:val="20"/>
              </w:rPr>
            </w:pPr>
            <w:proofErr w:type="gramStart"/>
            <w:r w:rsidRPr="00F564AD">
              <w:rPr>
                <w:sz w:val="20"/>
              </w:rPr>
              <w:t>кредит</w:t>
            </w:r>
            <w:proofErr w:type="gramEnd"/>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val="restart"/>
          </w:tcPr>
          <w:p w:rsidR="006153C6" w:rsidRPr="00F564AD" w:rsidRDefault="006153C6" w:rsidP="00685DF7">
            <w:pPr>
              <w:pStyle w:val="ConsPlusNormal"/>
              <w:spacing w:line="276" w:lineRule="auto"/>
              <w:ind w:firstLine="709"/>
              <w:jc w:val="both"/>
              <w:rPr>
                <w:sz w:val="20"/>
              </w:rPr>
            </w:pPr>
          </w:p>
        </w:tc>
        <w:tc>
          <w:tcPr>
            <w:tcW w:w="1134" w:type="dxa"/>
            <w:vMerge w:val="restart"/>
          </w:tcPr>
          <w:p w:rsidR="006153C6" w:rsidRPr="00F564AD" w:rsidRDefault="006153C6" w:rsidP="00685DF7">
            <w:pPr>
              <w:pStyle w:val="ConsPlusNormal"/>
              <w:spacing w:line="276" w:lineRule="auto"/>
              <w:ind w:firstLine="709"/>
              <w:jc w:val="both"/>
              <w:rPr>
                <w:sz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417"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153C6" w:rsidP="00685DF7">
            <w:pPr>
              <w:pStyle w:val="ConsPlusNormal"/>
              <w:spacing w:line="276" w:lineRule="auto"/>
              <w:ind w:firstLine="709"/>
              <w:jc w:val="both"/>
              <w:rPr>
                <w:sz w:val="20"/>
              </w:rPr>
            </w:pPr>
          </w:p>
        </w:tc>
        <w:tc>
          <w:tcPr>
            <w:tcW w:w="1133"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c>
          <w:tcPr>
            <w:tcW w:w="1134" w:type="dxa"/>
            <w:vMerge/>
          </w:tcPr>
          <w:p w:rsidR="006153C6" w:rsidRPr="00F564AD" w:rsidRDefault="006153C6" w:rsidP="00685DF7">
            <w:pPr>
              <w:spacing w:after="0" w:line="276" w:lineRule="auto"/>
              <w:ind w:firstLine="709"/>
              <w:jc w:val="both"/>
              <w:rPr>
                <w:rFonts w:ascii="Times New Roman" w:hAnsi="Times New Roman" w:cs="Times New Roman"/>
                <w:sz w:val="20"/>
                <w:szCs w:val="20"/>
              </w:rPr>
            </w:pPr>
          </w:p>
        </w:tc>
      </w:tr>
      <w:tr w:rsidR="006153C6" w:rsidRPr="00F564AD">
        <w:tc>
          <w:tcPr>
            <w:tcW w:w="2268" w:type="dxa"/>
          </w:tcPr>
          <w:p w:rsidR="006153C6" w:rsidRPr="00F564AD" w:rsidRDefault="00685DF7" w:rsidP="00685DF7">
            <w:pPr>
              <w:pStyle w:val="ConsPlusNormal"/>
              <w:spacing w:line="276" w:lineRule="auto"/>
              <w:ind w:firstLine="709"/>
              <w:jc w:val="both"/>
              <w:rPr>
                <w:sz w:val="20"/>
              </w:rPr>
            </w:pPr>
            <w:r w:rsidRPr="00F564AD">
              <w:rPr>
                <w:sz w:val="20"/>
              </w:rPr>
              <w:t>Итого</w:t>
            </w:r>
          </w:p>
        </w:tc>
        <w:tc>
          <w:tcPr>
            <w:tcW w:w="1417" w:type="dxa"/>
          </w:tcPr>
          <w:p w:rsidR="006153C6" w:rsidRPr="00F564AD" w:rsidRDefault="00685DF7" w:rsidP="00685DF7">
            <w:pPr>
              <w:pStyle w:val="ConsPlusNormal"/>
              <w:spacing w:line="276" w:lineRule="auto"/>
              <w:ind w:firstLine="709"/>
              <w:jc w:val="both"/>
              <w:rPr>
                <w:sz w:val="20"/>
              </w:rPr>
            </w:pPr>
            <w:proofErr w:type="gramStart"/>
            <w:r w:rsidRPr="00F564AD">
              <w:rPr>
                <w:sz w:val="20"/>
              </w:rPr>
              <w:t>x</w:t>
            </w:r>
            <w:proofErr w:type="gramEnd"/>
          </w:p>
        </w:tc>
        <w:tc>
          <w:tcPr>
            <w:tcW w:w="1417" w:type="dxa"/>
          </w:tcPr>
          <w:p w:rsidR="006153C6" w:rsidRPr="00F564AD" w:rsidRDefault="00685DF7" w:rsidP="00685DF7">
            <w:pPr>
              <w:pStyle w:val="ConsPlusNormal"/>
              <w:spacing w:line="276" w:lineRule="auto"/>
              <w:ind w:firstLine="709"/>
              <w:jc w:val="both"/>
              <w:rPr>
                <w:sz w:val="20"/>
              </w:rPr>
            </w:pPr>
            <w:proofErr w:type="gramStart"/>
            <w:r w:rsidRPr="00F564AD">
              <w:rPr>
                <w:sz w:val="20"/>
              </w:rPr>
              <w:t>x</w:t>
            </w:r>
            <w:proofErr w:type="gramEnd"/>
          </w:p>
        </w:tc>
        <w:tc>
          <w:tcPr>
            <w:tcW w:w="1133" w:type="dxa"/>
          </w:tcPr>
          <w:p w:rsidR="006153C6" w:rsidRPr="00F564AD" w:rsidRDefault="00685DF7" w:rsidP="00685DF7">
            <w:pPr>
              <w:pStyle w:val="ConsPlusNormal"/>
              <w:spacing w:line="276" w:lineRule="auto"/>
              <w:ind w:firstLine="709"/>
              <w:jc w:val="both"/>
              <w:rPr>
                <w:sz w:val="20"/>
              </w:rPr>
            </w:pPr>
            <w:proofErr w:type="gramStart"/>
            <w:r w:rsidRPr="00F564AD">
              <w:rPr>
                <w:sz w:val="20"/>
              </w:rPr>
              <w:t>x</w:t>
            </w:r>
            <w:proofErr w:type="gramEnd"/>
          </w:p>
        </w:tc>
        <w:tc>
          <w:tcPr>
            <w:tcW w:w="1133" w:type="dxa"/>
          </w:tcPr>
          <w:p w:rsidR="006153C6" w:rsidRPr="00F564AD" w:rsidRDefault="006153C6" w:rsidP="00685DF7">
            <w:pPr>
              <w:pStyle w:val="ConsPlusNormal"/>
              <w:spacing w:line="276" w:lineRule="auto"/>
              <w:ind w:firstLine="709"/>
              <w:jc w:val="both"/>
              <w:rPr>
                <w:sz w:val="20"/>
              </w:rPr>
            </w:pPr>
          </w:p>
        </w:tc>
        <w:tc>
          <w:tcPr>
            <w:tcW w:w="1133" w:type="dxa"/>
          </w:tcPr>
          <w:p w:rsidR="006153C6" w:rsidRPr="00F564AD" w:rsidRDefault="00685DF7" w:rsidP="00685DF7">
            <w:pPr>
              <w:pStyle w:val="ConsPlusNormal"/>
              <w:spacing w:line="276" w:lineRule="auto"/>
              <w:ind w:firstLine="709"/>
              <w:jc w:val="both"/>
              <w:rPr>
                <w:sz w:val="20"/>
              </w:rPr>
            </w:pPr>
            <w:proofErr w:type="gramStart"/>
            <w:r w:rsidRPr="00F564AD">
              <w:rPr>
                <w:sz w:val="20"/>
              </w:rPr>
              <w:t>x</w:t>
            </w:r>
            <w:proofErr w:type="gramEnd"/>
          </w:p>
        </w:tc>
        <w:tc>
          <w:tcPr>
            <w:tcW w:w="1134" w:type="dxa"/>
          </w:tcPr>
          <w:p w:rsidR="006153C6" w:rsidRPr="00F564AD" w:rsidRDefault="00685DF7" w:rsidP="00685DF7">
            <w:pPr>
              <w:pStyle w:val="ConsPlusNormal"/>
              <w:spacing w:line="276" w:lineRule="auto"/>
              <w:ind w:firstLine="709"/>
              <w:jc w:val="both"/>
              <w:rPr>
                <w:sz w:val="20"/>
              </w:rPr>
            </w:pPr>
            <w:proofErr w:type="gramStart"/>
            <w:r w:rsidRPr="00F564AD">
              <w:rPr>
                <w:sz w:val="20"/>
              </w:rPr>
              <w:t>x</w:t>
            </w:r>
            <w:proofErr w:type="gramEnd"/>
          </w:p>
        </w:tc>
      </w:tr>
    </w:tbl>
    <w:p w:rsidR="006153C6" w:rsidRPr="00F564AD" w:rsidRDefault="006153C6" w:rsidP="00685DF7">
      <w:pPr>
        <w:pStyle w:val="ConsPlusNormal"/>
        <w:spacing w:line="276" w:lineRule="auto"/>
        <w:ind w:firstLine="709"/>
        <w:jc w:val="both"/>
        <w:rPr>
          <w:sz w:val="20"/>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Всего по настоящему акту списано ценностей на общую сумму     │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 руб.</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сумма</w:t>
      </w:r>
      <w:proofErr w:type="gramEnd"/>
      <w:r w:rsidRPr="00F564AD">
        <w:rPr>
          <w:rFonts w:ascii="Times New Roman" w:hAnsi="Times New Roman" w:cs="Times New Roman"/>
        </w:rPr>
        <w:t xml:space="preserve"> прописью)</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Информация о мероприятии: 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Ответственный за </w:t>
      </w:r>
      <w:proofErr w:type="gramStart"/>
      <w:r w:rsidRPr="00F564AD">
        <w:rPr>
          <w:rFonts w:ascii="Times New Roman" w:hAnsi="Times New Roman" w:cs="Times New Roman"/>
        </w:rPr>
        <w:t>вручение:_</w:t>
      </w:r>
      <w:proofErr w:type="gramEnd"/>
      <w:r w:rsidRPr="00F564AD">
        <w:rPr>
          <w:rFonts w:ascii="Times New Roman" w:hAnsi="Times New Roman" w:cs="Times New Roman"/>
        </w:rPr>
        <w:t>__________ _________ 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должность</w:t>
      </w:r>
      <w:proofErr w:type="gramEnd"/>
      <w:r w:rsidRPr="00F564AD">
        <w:rPr>
          <w:rFonts w:ascii="Times New Roman" w:hAnsi="Times New Roman" w:cs="Times New Roman"/>
        </w:rPr>
        <w:t>) (подпись) (расшифровка</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подписи</w:t>
      </w:r>
      <w:proofErr w:type="gramEnd"/>
      <w:r w:rsidRPr="00F564AD">
        <w:rPr>
          <w:rFonts w:ascii="Times New Roman" w:hAnsi="Times New Roman" w:cs="Times New Roman"/>
        </w:rPr>
        <w:t>)</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 _______________ 20__ г.           ┌─ ─ ─ ─ ─ ─ ─ ─ ─ ─ ─ ─ ─ ─ ─ ─ ─ ─ ─ ─ ─ ─ ─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Отметка бухгалтерии</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  Корреспонденция</w:t>
      </w:r>
      <w:proofErr w:type="gramEnd"/>
      <w:r w:rsidRPr="00F564AD">
        <w:rPr>
          <w:rFonts w:ascii="Times New Roman" w:hAnsi="Times New Roman" w:cs="Times New Roman"/>
        </w:rPr>
        <w:t xml:space="preserve"> счетов отражена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в</w:t>
      </w:r>
      <w:proofErr w:type="gramEnd"/>
      <w:r w:rsidRPr="00F564AD">
        <w:rPr>
          <w:rFonts w:ascii="Times New Roman" w:hAnsi="Times New Roman" w:cs="Times New Roman"/>
        </w:rPr>
        <w:t xml:space="preserve"> журнале операций за _____________ 20__ г.</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Главный     _________ 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 бухгалтер</w:t>
      </w:r>
      <w:proofErr w:type="gramStart"/>
      <w:r w:rsidRPr="00F564AD">
        <w:rPr>
          <w:rFonts w:ascii="Times New Roman" w:hAnsi="Times New Roman" w:cs="Times New Roman"/>
        </w:rPr>
        <w:t xml:space="preserve">   (</w:t>
      </w:r>
      <w:proofErr w:type="gramEnd"/>
      <w:r w:rsidRPr="00F564AD">
        <w:rPr>
          <w:rFonts w:ascii="Times New Roman" w:hAnsi="Times New Roman" w:cs="Times New Roman"/>
        </w:rPr>
        <w:t>подпись) (расшифровка подписи)   │</w:t>
      </w:r>
    </w:p>
    <w:p w:rsidR="006153C6" w:rsidRPr="00F564AD" w:rsidRDefault="006153C6" w:rsidP="00685DF7">
      <w:pPr>
        <w:pStyle w:val="ConsPlusNonformat"/>
        <w:spacing w:line="276" w:lineRule="auto"/>
        <w:ind w:firstLine="709"/>
        <w:jc w:val="both"/>
        <w:rPr>
          <w:rFonts w:ascii="Times New Roman" w:hAnsi="Times New Roman" w:cs="Times New Roman"/>
        </w:r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                       МП                      │</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 "__" _______________ 20__ г.                  │</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F564AD">
        <w:rPr>
          <w:rFonts w:ascii="Times New Roman" w:hAnsi="Times New Roman" w:cs="Times New Roman"/>
        </w:rPr>
        <w:t xml:space="preserve">                                       └───────────────────────────────────────────────┘</w:t>
      </w:r>
    </w:p>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sectPr w:rsidR="006153C6" w:rsidRPr="00685DF7" w:rsidSect="00685DF7">
          <w:type w:val="continuous"/>
          <w:pgSz w:w="16838" w:h="11905"/>
          <w:pgMar w:top="1134" w:right="850" w:bottom="1134" w:left="1701" w:header="0" w:footer="0" w:gutter="0"/>
          <w:cols w:space="720"/>
        </w:sectPr>
      </w:pP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lastRenderedPageBreak/>
        <w:t>Наименование предприятия,</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выдавшего</w:t>
      </w:r>
      <w:proofErr w:type="gramEnd"/>
      <w:r w:rsidRPr="00F564AD">
        <w:rPr>
          <w:rFonts w:ascii="Times New Roman" w:hAnsi="Times New Roman" w:cs="Times New Roman"/>
        </w:rPr>
        <w:t xml:space="preserve"> акт технического</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состояния</w:t>
      </w:r>
      <w:proofErr w:type="gramEnd"/>
      <w:r w:rsidRPr="00F564AD">
        <w:rPr>
          <w:rFonts w:ascii="Times New Roman" w:hAnsi="Times New Roman" w:cs="Times New Roman"/>
        </w:rPr>
        <w:t xml:space="preserve"> оборудования</w:t>
      </w:r>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АКТ N 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технического</w:t>
      </w:r>
      <w:proofErr w:type="gramEnd"/>
      <w:r w:rsidRPr="00F564AD">
        <w:rPr>
          <w:rFonts w:ascii="Times New Roman" w:hAnsi="Times New Roman" w:cs="Times New Roman"/>
        </w:rPr>
        <w:t xml:space="preserve"> состояния</w:t>
      </w:r>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оборудования</w:t>
      </w:r>
      <w:proofErr w:type="gramEnd"/>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"__" _____ 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Настоящий акт составлен 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должность</w:t>
      </w:r>
      <w:proofErr w:type="gramEnd"/>
      <w:r w:rsidRPr="00F564AD">
        <w:rPr>
          <w:rFonts w:ascii="Times New Roman" w:hAnsi="Times New Roman" w:cs="Times New Roman"/>
        </w:rPr>
        <w:t>, фамилия, имя, отчество)</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о</w:t>
      </w:r>
      <w:proofErr w:type="gramEnd"/>
      <w:r w:rsidRPr="00F564AD">
        <w:rPr>
          <w:rFonts w:ascii="Times New Roman" w:hAnsi="Times New Roman" w:cs="Times New Roman"/>
        </w:rPr>
        <w:t xml:space="preserve"> том, что согласно письму 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наименование</w:t>
      </w:r>
      <w:proofErr w:type="gramEnd"/>
      <w:r w:rsidRPr="00F564AD">
        <w:rPr>
          <w:rFonts w:ascii="Times New Roman" w:hAnsi="Times New Roman" w:cs="Times New Roman"/>
        </w:rPr>
        <w:t xml:space="preserve"> организации-Заказчика, город, район)</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проведена</w:t>
      </w:r>
      <w:proofErr w:type="gramEnd"/>
      <w:r w:rsidRPr="00F564AD">
        <w:rPr>
          <w:rFonts w:ascii="Times New Roman" w:hAnsi="Times New Roman" w:cs="Times New Roman"/>
        </w:rPr>
        <w:t xml:space="preserve"> проверка технического состояния:</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наименование</w:t>
      </w:r>
      <w:proofErr w:type="gramEnd"/>
      <w:r w:rsidRPr="00F564AD">
        <w:rPr>
          <w:rFonts w:ascii="Times New Roman" w:hAnsi="Times New Roman" w:cs="Times New Roman"/>
        </w:rPr>
        <w:t>, марка устройства, подлежащего проверке)</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модель</w:t>
      </w:r>
      <w:proofErr w:type="gramEnd"/>
      <w:r w:rsidRPr="00F564AD">
        <w:rPr>
          <w:rFonts w:ascii="Times New Roman" w:hAnsi="Times New Roman" w:cs="Times New Roman"/>
        </w:rPr>
        <w:t xml:space="preserve"> 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год</w:t>
      </w:r>
      <w:proofErr w:type="gramEnd"/>
      <w:r w:rsidRPr="00F564AD">
        <w:rPr>
          <w:rFonts w:ascii="Times New Roman" w:hAnsi="Times New Roman" w:cs="Times New Roman"/>
        </w:rPr>
        <w:t xml:space="preserve"> выпуска _________________</w:t>
      </w:r>
    </w:p>
    <w:p w:rsidR="006153C6" w:rsidRPr="00F564AD" w:rsidRDefault="00685DF7" w:rsidP="00F564AD">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инвентарный</w:t>
      </w:r>
      <w:proofErr w:type="gramEnd"/>
      <w:r w:rsidRPr="00F564AD">
        <w:rPr>
          <w:rFonts w:ascii="Times New Roman" w:hAnsi="Times New Roman" w:cs="Times New Roman"/>
        </w:rPr>
        <w:t xml:space="preserve"> номер 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Установлено: 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___________________________________________________________________________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описание</w:t>
      </w:r>
      <w:proofErr w:type="gramEnd"/>
      <w:r w:rsidRPr="00F564AD">
        <w:rPr>
          <w:rFonts w:ascii="Times New Roman" w:hAnsi="Times New Roman" w:cs="Times New Roman"/>
        </w:rPr>
        <w:t xml:space="preserve"> неисправностей в технике, явившихся</w:t>
      </w:r>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причиной</w:t>
      </w:r>
      <w:proofErr w:type="gramEnd"/>
      <w:r w:rsidRPr="00F564AD">
        <w:rPr>
          <w:rFonts w:ascii="Times New Roman" w:hAnsi="Times New Roman" w:cs="Times New Roman"/>
        </w:rPr>
        <w:t xml:space="preserve"> неработоспособности)</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Заключение:</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В результате вышеуказанных неисправностей изделие признано:</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1.</w:t>
      </w:r>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2.</w:t>
      </w:r>
    </w:p>
    <w:p w:rsidR="006153C6" w:rsidRPr="00F564AD" w:rsidRDefault="00685DF7" w:rsidP="00F564AD">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Примечание:</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С заключением </w:t>
      </w:r>
      <w:proofErr w:type="gramStart"/>
      <w:r w:rsidRPr="00F564AD">
        <w:rPr>
          <w:rFonts w:ascii="Times New Roman" w:hAnsi="Times New Roman" w:cs="Times New Roman"/>
        </w:rPr>
        <w:t xml:space="preserve">согласен,   </w:t>
      </w:r>
      <w:proofErr w:type="gramEnd"/>
      <w:r w:rsidRPr="00F564AD">
        <w:rPr>
          <w:rFonts w:ascii="Times New Roman" w:hAnsi="Times New Roman" w:cs="Times New Roman"/>
        </w:rPr>
        <w:t xml:space="preserve">                      Заключение выдал</w:t>
      </w:r>
    </w:p>
    <w:p w:rsidR="006153C6" w:rsidRPr="00F564AD" w:rsidRDefault="00685DF7" w:rsidP="00685DF7">
      <w:pPr>
        <w:pStyle w:val="ConsPlusNonformat"/>
        <w:spacing w:line="276" w:lineRule="auto"/>
        <w:ind w:firstLine="709"/>
        <w:jc w:val="both"/>
        <w:rPr>
          <w:rFonts w:ascii="Times New Roman" w:hAnsi="Times New Roman" w:cs="Times New Roman"/>
        </w:rPr>
      </w:pPr>
      <w:proofErr w:type="gramStart"/>
      <w:r w:rsidRPr="00F564AD">
        <w:rPr>
          <w:rFonts w:ascii="Times New Roman" w:hAnsi="Times New Roman" w:cs="Times New Roman"/>
        </w:rPr>
        <w:t>работу</w:t>
      </w:r>
      <w:proofErr w:type="gramEnd"/>
      <w:r w:rsidRPr="00F564AD">
        <w:rPr>
          <w:rFonts w:ascii="Times New Roman" w:hAnsi="Times New Roman" w:cs="Times New Roman"/>
        </w:rPr>
        <w:t xml:space="preserve"> принял</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                     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((Ф.И.О.), должность, </w:t>
      </w:r>
      <w:proofErr w:type="gramStart"/>
      <w:r w:rsidRPr="00F564AD">
        <w:rPr>
          <w:rFonts w:ascii="Times New Roman" w:hAnsi="Times New Roman" w:cs="Times New Roman"/>
        </w:rPr>
        <w:t xml:space="preserve">дата)   </w:t>
      </w:r>
      <w:proofErr w:type="gramEnd"/>
      <w:r w:rsidRPr="00F564AD">
        <w:rPr>
          <w:rFonts w:ascii="Times New Roman" w:hAnsi="Times New Roman" w:cs="Times New Roman"/>
        </w:rPr>
        <w:t xml:space="preserve">                  ((Ф.И.О.), должность, дата)</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___________________________                     ___________________________</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w:t>
      </w:r>
      <w:proofErr w:type="gramStart"/>
      <w:r w:rsidRPr="00F564AD">
        <w:rPr>
          <w:rFonts w:ascii="Times New Roman" w:hAnsi="Times New Roman" w:cs="Times New Roman"/>
        </w:rPr>
        <w:t xml:space="preserve">подпись)   </w:t>
      </w:r>
      <w:proofErr w:type="gramEnd"/>
      <w:r w:rsidRPr="00F564AD">
        <w:rPr>
          <w:rFonts w:ascii="Times New Roman" w:hAnsi="Times New Roman" w:cs="Times New Roman"/>
        </w:rPr>
        <w:t xml:space="preserve">                                     (подпись)</w:t>
      </w:r>
    </w:p>
    <w:p w:rsidR="006153C6" w:rsidRPr="00F564AD" w:rsidRDefault="00685DF7" w:rsidP="00685DF7">
      <w:pPr>
        <w:pStyle w:val="ConsPlusNonformat"/>
        <w:spacing w:line="276" w:lineRule="auto"/>
        <w:ind w:firstLine="709"/>
        <w:jc w:val="both"/>
        <w:rPr>
          <w:rFonts w:ascii="Times New Roman" w:hAnsi="Times New Roman" w:cs="Times New Roman"/>
        </w:rPr>
      </w:pPr>
      <w:r w:rsidRPr="00F564AD">
        <w:rPr>
          <w:rFonts w:ascii="Times New Roman" w:hAnsi="Times New Roman" w:cs="Times New Roman"/>
        </w:rPr>
        <w:t xml:space="preserve">                                                М.П.</w:t>
      </w:r>
    </w:p>
    <w:p w:rsidR="006153C6" w:rsidRPr="00F564AD" w:rsidRDefault="006153C6" w:rsidP="00F564AD">
      <w:pPr>
        <w:pStyle w:val="ConsPlusNormal"/>
        <w:spacing w:line="276" w:lineRule="auto"/>
        <w:jc w:val="both"/>
        <w:rPr>
          <w:sz w:val="20"/>
        </w:rPr>
        <w:sectPr w:rsidR="006153C6" w:rsidRPr="00F564AD" w:rsidSect="00685DF7">
          <w:type w:val="continuous"/>
          <w:pgSz w:w="16840" w:h="11907" w:orient="landscape"/>
          <w:pgMar w:top="1134" w:right="850" w:bottom="1134" w:left="1701" w:header="0" w:footer="0" w:gutter="0"/>
          <w:cols w:space="720"/>
        </w:sectPr>
      </w:pPr>
    </w:p>
    <w:tbl>
      <w:tblPr>
        <w:tblpPr w:leftFromText="180" w:rightFromText="180" w:horzAnchor="margin" w:tblpXSpec="center" w:tblpY="-555"/>
        <w:tblW w:w="12028" w:type="dxa"/>
        <w:tblLook w:val="04A0" w:firstRow="1" w:lastRow="0" w:firstColumn="1" w:lastColumn="0" w:noHBand="0" w:noVBand="1"/>
      </w:tblPr>
      <w:tblGrid>
        <w:gridCol w:w="392"/>
        <w:gridCol w:w="392"/>
        <w:gridCol w:w="392"/>
        <w:gridCol w:w="392"/>
        <w:gridCol w:w="392"/>
        <w:gridCol w:w="320"/>
        <w:gridCol w:w="320"/>
        <w:gridCol w:w="320"/>
        <w:gridCol w:w="320"/>
        <w:gridCol w:w="320"/>
        <w:gridCol w:w="320"/>
        <w:gridCol w:w="320"/>
        <w:gridCol w:w="320"/>
        <w:gridCol w:w="329"/>
        <w:gridCol w:w="329"/>
        <w:gridCol w:w="351"/>
        <w:gridCol w:w="351"/>
        <w:gridCol w:w="351"/>
        <w:gridCol w:w="320"/>
        <w:gridCol w:w="320"/>
        <w:gridCol w:w="320"/>
        <w:gridCol w:w="320"/>
        <w:gridCol w:w="330"/>
        <w:gridCol w:w="329"/>
        <w:gridCol w:w="329"/>
        <w:gridCol w:w="329"/>
        <w:gridCol w:w="320"/>
        <w:gridCol w:w="320"/>
        <w:gridCol w:w="320"/>
        <w:gridCol w:w="320"/>
        <w:gridCol w:w="320"/>
        <w:gridCol w:w="320"/>
        <w:gridCol w:w="320"/>
        <w:gridCol w:w="320"/>
        <w:gridCol w:w="320"/>
        <w:gridCol w:w="320"/>
      </w:tblGrid>
      <w:tr w:rsidR="00F564AD" w:rsidRPr="00685DF7" w:rsidTr="00F564AD">
        <w:trPr>
          <w:trHeight w:val="1335"/>
        </w:trPr>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5477" w:type="dxa"/>
            <w:gridSpan w:val="17"/>
            <w:tcBorders>
              <w:top w:val="nil"/>
              <w:left w:val="nil"/>
              <w:bottom w:val="nil"/>
              <w:right w:val="nil"/>
            </w:tcBorders>
            <w:shd w:val="clear" w:color="auto" w:fill="auto"/>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r>
      <w:tr w:rsidR="00F564AD" w:rsidRPr="00685DF7" w:rsidTr="00F564AD">
        <w:trPr>
          <w:trHeight w:val="80"/>
        </w:trPr>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3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r>
      <w:tr w:rsidR="00F564AD" w:rsidRPr="00685DF7" w:rsidTr="00F564AD">
        <w:trPr>
          <w:trHeight w:val="229"/>
        </w:trPr>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92"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51"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3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9"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c>
          <w:tcPr>
            <w:tcW w:w="320" w:type="dxa"/>
            <w:tcBorders>
              <w:top w:val="nil"/>
              <w:left w:val="nil"/>
              <w:bottom w:val="nil"/>
              <w:right w:val="nil"/>
            </w:tcBorders>
            <w:shd w:val="clear" w:color="auto" w:fill="auto"/>
            <w:noWrap/>
            <w:vAlign w:val="bottom"/>
          </w:tcPr>
          <w:p w:rsidR="00F564AD" w:rsidRPr="00685DF7" w:rsidRDefault="00F564AD" w:rsidP="00F564AD">
            <w:pPr>
              <w:spacing w:after="0" w:line="276" w:lineRule="auto"/>
              <w:ind w:firstLine="709"/>
              <w:jc w:val="both"/>
              <w:rPr>
                <w:rFonts w:ascii="Times New Roman" w:hAnsi="Times New Roman" w:cs="Times New Roman"/>
                <w:sz w:val="28"/>
                <w:szCs w:val="28"/>
              </w:rPr>
            </w:pPr>
          </w:p>
        </w:tc>
      </w:tr>
      <w:tr w:rsidR="00F564AD" w:rsidRPr="00F564AD" w:rsidTr="00F564AD">
        <w:trPr>
          <w:trHeight w:val="522"/>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b/>
                <w:bCs/>
                <w:sz w:val="20"/>
                <w:szCs w:val="20"/>
              </w:rPr>
            </w:pPr>
          </w:p>
        </w:tc>
        <w:tc>
          <w:tcPr>
            <w:tcW w:w="4786" w:type="dxa"/>
            <w:gridSpan w:val="1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 xml:space="preserve">Организация: </w:t>
            </w: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b/>
                <w:bCs/>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3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r>
      <w:tr w:rsidR="00F564AD" w:rsidRPr="00F564AD" w:rsidTr="00F564AD">
        <w:trPr>
          <w:trHeight w:val="240"/>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3168" w:type="dxa"/>
            <w:gridSpan w:val="9"/>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ЛИСТОК </w:t>
            </w:r>
            <w:proofErr w:type="gramStart"/>
            <w:r w:rsidRPr="00F564AD">
              <w:rPr>
                <w:rFonts w:ascii="Times New Roman" w:hAnsi="Times New Roman" w:cs="Times New Roman"/>
                <w:sz w:val="20"/>
                <w:szCs w:val="20"/>
              </w:rPr>
              <w:t>ЗА  _</w:t>
            </w:r>
            <w:proofErr w:type="gramEnd"/>
            <w:r w:rsidRPr="00F564AD">
              <w:rPr>
                <w:rFonts w:ascii="Times New Roman" w:hAnsi="Times New Roman" w:cs="Times New Roman"/>
                <w:sz w:val="20"/>
                <w:szCs w:val="20"/>
              </w:rPr>
              <w:t>___</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3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r>
      <w:tr w:rsidR="00F564AD" w:rsidRPr="00F564AD" w:rsidTr="00F564AD">
        <w:trPr>
          <w:trHeight w:val="240"/>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b/>
                <w:bCs/>
                <w:sz w:val="20"/>
                <w:szCs w:val="20"/>
              </w:rPr>
            </w:pPr>
          </w:p>
        </w:tc>
        <w:tc>
          <w:tcPr>
            <w:tcW w:w="7119" w:type="dxa"/>
            <w:gridSpan w:val="21"/>
            <w:tcBorders>
              <w:top w:val="nil"/>
              <w:left w:val="nil"/>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Ф.И.О. работника</w:t>
            </w:r>
          </w:p>
        </w:tc>
        <w:tc>
          <w:tcPr>
            <w:tcW w:w="1317" w:type="dxa"/>
            <w:gridSpan w:val="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К выплате:</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b/>
                <w:bCs/>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r>
      <w:tr w:rsidR="00F564AD" w:rsidRPr="00F564AD" w:rsidTr="00F564AD">
        <w:trPr>
          <w:trHeight w:val="222"/>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1568" w:type="dxa"/>
            <w:gridSpan w:val="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Организация:</w:t>
            </w:r>
          </w:p>
        </w:tc>
        <w:tc>
          <w:tcPr>
            <w:tcW w:w="5551" w:type="dxa"/>
            <w:gridSpan w:val="17"/>
            <w:tcBorders>
              <w:top w:val="nil"/>
              <w:left w:val="nil"/>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УО администрации ЧГО</w:t>
            </w:r>
          </w:p>
        </w:tc>
        <w:tc>
          <w:tcPr>
            <w:tcW w:w="1317" w:type="dxa"/>
            <w:gridSpan w:val="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Должность:</w:t>
            </w:r>
          </w:p>
        </w:tc>
        <w:tc>
          <w:tcPr>
            <w:tcW w:w="3200" w:type="dxa"/>
            <w:gridSpan w:val="10"/>
            <w:tcBorders>
              <w:top w:val="nil"/>
              <w:left w:val="nil"/>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p>
        </w:tc>
      </w:tr>
      <w:tr w:rsidR="00F564AD" w:rsidRPr="00F564AD" w:rsidTr="00F564AD">
        <w:trPr>
          <w:trHeight w:val="222"/>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1568" w:type="dxa"/>
            <w:gridSpan w:val="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Подразделение:</w:t>
            </w:r>
          </w:p>
        </w:tc>
        <w:tc>
          <w:tcPr>
            <w:tcW w:w="5551" w:type="dxa"/>
            <w:gridSpan w:val="17"/>
            <w:tcBorders>
              <w:top w:val="nil"/>
              <w:left w:val="nil"/>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p>
        </w:tc>
        <w:tc>
          <w:tcPr>
            <w:tcW w:w="1317" w:type="dxa"/>
            <w:gridSpan w:val="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Оклад (тариф):</w:t>
            </w:r>
          </w:p>
        </w:tc>
        <w:tc>
          <w:tcPr>
            <w:tcW w:w="960" w:type="dxa"/>
            <w:gridSpan w:val="3"/>
            <w:tcBorders>
              <w:top w:val="nil"/>
              <w:left w:val="nil"/>
              <w:bottom w:val="single" w:sz="4" w:space="0" w:color="000000"/>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0</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r>
      <w:tr w:rsidR="00F564AD" w:rsidRPr="00F564AD" w:rsidTr="00F564AD">
        <w:trPr>
          <w:trHeight w:val="222"/>
        </w:trPr>
        <w:tc>
          <w:tcPr>
            <w:tcW w:w="392" w:type="dxa"/>
            <w:tcBorders>
              <w:top w:val="single" w:sz="4" w:space="0" w:color="000000"/>
              <w:left w:val="single" w:sz="4" w:space="0" w:color="000000"/>
              <w:bottom w:val="single" w:sz="4" w:space="0" w:color="000000"/>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Вид</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Период</w:t>
            </w:r>
          </w:p>
        </w:tc>
        <w:tc>
          <w:tcPr>
            <w:tcW w:w="1298" w:type="dxa"/>
            <w:gridSpan w:val="4"/>
            <w:tcBorders>
              <w:top w:val="single" w:sz="4" w:space="0" w:color="000000"/>
              <w:left w:val="nil"/>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Рабочие</w:t>
            </w:r>
          </w:p>
        </w:tc>
        <w:tc>
          <w:tcPr>
            <w:tcW w:w="10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Оплачено</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Сумма</w:t>
            </w:r>
          </w:p>
        </w:tc>
        <w:tc>
          <w:tcPr>
            <w:tcW w:w="22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Вид</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Период</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Сумма</w:t>
            </w:r>
          </w:p>
        </w:tc>
      </w:tr>
      <w:tr w:rsidR="00F564AD" w:rsidRPr="00F564AD" w:rsidTr="00F564AD">
        <w:trPr>
          <w:trHeight w:val="222"/>
        </w:trPr>
        <w:tc>
          <w:tcPr>
            <w:tcW w:w="392" w:type="dxa"/>
            <w:tcBorders>
              <w:top w:val="single" w:sz="4" w:space="0" w:color="000000"/>
              <w:left w:val="single" w:sz="4" w:space="0" w:color="000000"/>
              <w:bottom w:val="single" w:sz="4" w:space="0" w:color="000000"/>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Дни</w:t>
            </w:r>
          </w:p>
        </w:tc>
        <w:tc>
          <w:tcPr>
            <w:tcW w:w="658" w:type="dxa"/>
            <w:gridSpan w:val="2"/>
            <w:tcBorders>
              <w:top w:val="single" w:sz="4" w:space="0" w:color="000000"/>
              <w:left w:val="nil"/>
              <w:bottom w:val="single" w:sz="4" w:space="0" w:color="000000"/>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Часы</w:t>
            </w:r>
          </w:p>
        </w:tc>
        <w:tc>
          <w:tcPr>
            <w:tcW w:w="1053" w:type="dxa"/>
            <w:gridSpan w:val="3"/>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c>
          <w:tcPr>
            <w:tcW w:w="2277" w:type="dxa"/>
            <w:gridSpan w:val="7"/>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tcPr>
          <w:p w:rsidR="00F564AD" w:rsidRPr="00F564AD" w:rsidRDefault="00F564AD" w:rsidP="00F564AD">
            <w:pPr>
              <w:spacing w:after="0" w:line="276" w:lineRule="auto"/>
              <w:jc w:val="both"/>
              <w:rPr>
                <w:rFonts w:ascii="Times New Roman" w:hAnsi="Times New Roman" w:cs="Times New Roman"/>
                <w:sz w:val="20"/>
                <w:szCs w:val="20"/>
              </w:rPr>
            </w:pPr>
          </w:p>
        </w:tc>
      </w:tr>
      <w:tr w:rsidR="00F564AD" w:rsidRPr="00F564AD" w:rsidTr="00F564AD">
        <w:trPr>
          <w:trHeight w:val="222"/>
        </w:trPr>
        <w:tc>
          <w:tcPr>
            <w:tcW w:w="392" w:type="dxa"/>
            <w:tcBorders>
              <w:top w:val="nil"/>
              <w:left w:val="single" w:sz="4" w:space="0" w:color="000000"/>
              <w:bottom w:val="nil"/>
              <w:right w:val="nil"/>
            </w:tcBorders>
          </w:tcPr>
          <w:p w:rsidR="00F564AD" w:rsidRPr="00F564AD" w:rsidRDefault="00F564AD" w:rsidP="00F564AD">
            <w:pPr>
              <w:spacing w:after="0" w:line="276" w:lineRule="auto"/>
              <w:jc w:val="both"/>
              <w:rPr>
                <w:rFonts w:ascii="Times New Roman" w:hAnsi="Times New Roman" w:cs="Times New Roman"/>
                <w:b/>
                <w:bCs/>
                <w:sz w:val="20"/>
                <w:szCs w:val="20"/>
              </w:rPr>
            </w:pPr>
          </w:p>
        </w:tc>
        <w:tc>
          <w:tcPr>
            <w:tcW w:w="1568" w:type="dxa"/>
            <w:gridSpan w:val="4"/>
            <w:tcBorders>
              <w:top w:val="nil"/>
              <w:left w:val="single" w:sz="4" w:space="0" w:color="000000"/>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Начислено:</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b/>
                <w:bCs/>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9"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51"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0,00</w:t>
            </w:r>
          </w:p>
        </w:tc>
        <w:tc>
          <w:tcPr>
            <w:tcW w:w="1317" w:type="dxa"/>
            <w:gridSpan w:val="4"/>
            <w:tcBorders>
              <w:top w:val="nil"/>
              <w:left w:val="single" w:sz="4" w:space="0" w:color="000000"/>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Удержано:</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b/>
                <w:bCs/>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nil"/>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0,00</w:t>
            </w:r>
          </w:p>
        </w:tc>
      </w:tr>
      <w:tr w:rsidR="00F564AD" w:rsidRPr="00F564AD" w:rsidTr="00F564AD">
        <w:trPr>
          <w:trHeight w:val="222"/>
        </w:trPr>
        <w:tc>
          <w:tcPr>
            <w:tcW w:w="392" w:type="dxa"/>
            <w:tcBorders>
              <w:top w:val="single" w:sz="4" w:space="0" w:color="000000"/>
              <w:left w:val="single" w:sz="4" w:space="0" w:color="000000"/>
              <w:bottom w:val="nil"/>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tcBorders>
              <w:top w:val="single" w:sz="4" w:space="0" w:color="000000"/>
              <w:left w:val="single" w:sz="4" w:space="0" w:color="000000"/>
              <w:bottom w:val="nil"/>
              <w:right w:val="single" w:sz="4" w:space="0" w:color="000000"/>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Оплата по окладу</w:t>
            </w:r>
          </w:p>
        </w:tc>
        <w:tc>
          <w:tcPr>
            <w:tcW w:w="960"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58"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053"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2277" w:type="dxa"/>
            <w:gridSpan w:val="7"/>
            <w:tcBorders>
              <w:top w:val="single" w:sz="4" w:space="0" w:color="000000"/>
              <w:left w:val="single" w:sz="4" w:space="0" w:color="000000"/>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НДФЛ</w:t>
            </w:r>
          </w:p>
        </w:tc>
        <w:tc>
          <w:tcPr>
            <w:tcW w:w="960" w:type="dxa"/>
            <w:gridSpan w:val="3"/>
            <w:tcBorders>
              <w:top w:val="single" w:sz="4" w:space="0" w:color="000000"/>
              <w:left w:val="single" w:sz="4" w:space="0" w:color="000000"/>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0,00</w:t>
            </w:r>
          </w:p>
        </w:tc>
      </w:tr>
      <w:tr w:rsidR="00F564AD" w:rsidRPr="00F564AD" w:rsidTr="00F564AD">
        <w:trPr>
          <w:trHeight w:val="222"/>
        </w:trPr>
        <w:tc>
          <w:tcPr>
            <w:tcW w:w="392" w:type="dxa"/>
            <w:tcBorders>
              <w:top w:val="single" w:sz="4" w:space="0" w:color="000000"/>
              <w:left w:val="single" w:sz="4" w:space="0" w:color="000000"/>
              <w:bottom w:val="nil"/>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tcBorders>
              <w:top w:val="single" w:sz="4" w:space="0" w:color="000000"/>
              <w:left w:val="single" w:sz="4" w:space="0" w:color="000000"/>
              <w:bottom w:val="nil"/>
              <w:right w:val="single" w:sz="4" w:space="0" w:color="000000"/>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
        </w:tc>
        <w:tc>
          <w:tcPr>
            <w:tcW w:w="960"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58"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053"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317" w:type="dxa"/>
            <w:gridSpan w:val="4"/>
            <w:tcBorders>
              <w:top w:val="single" w:sz="4" w:space="0" w:color="000000"/>
              <w:left w:val="single" w:sz="4" w:space="0" w:color="000000"/>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Выплачено:</w:t>
            </w:r>
          </w:p>
        </w:tc>
        <w:tc>
          <w:tcPr>
            <w:tcW w:w="320" w:type="dxa"/>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1280" w:type="dxa"/>
            <w:gridSpan w:val="4"/>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0,00</w:t>
            </w:r>
          </w:p>
        </w:tc>
      </w:tr>
      <w:tr w:rsidR="00F564AD" w:rsidRPr="00F564AD" w:rsidTr="00F564AD">
        <w:trPr>
          <w:trHeight w:val="439"/>
        </w:trPr>
        <w:tc>
          <w:tcPr>
            <w:tcW w:w="392" w:type="dxa"/>
            <w:tcBorders>
              <w:top w:val="single" w:sz="4" w:space="0" w:color="000000"/>
              <w:left w:val="single" w:sz="4" w:space="0" w:color="000000"/>
              <w:bottom w:val="nil"/>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tcBorders>
              <w:top w:val="single" w:sz="4" w:space="0" w:color="000000"/>
              <w:left w:val="single" w:sz="4" w:space="0" w:color="000000"/>
              <w:bottom w:val="nil"/>
              <w:right w:val="single" w:sz="4" w:space="0" w:color="000000"/>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58"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053"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2277" w:type="dxa"/>
            <w:gridSpan w:val="7"/>
            <w:tcBorders>
              <w:top w:val="single" w:sz="4" w:space="0" w:color="000000"/>
              <w:left w:val="single" w:sz="4" w:space="0" w:color="000000"/>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960" w:type="dxa"/>
            <w:gridSpan w:val="3"/>
            <w:tcBorders>
              <w:top w:val="single" w:sz="4" w:space="0" w:color="000000"/>
              <w:left w:val="single" w:sz="4" w:space="0" w:color="000000"/>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1280" w:type="dxa"/>
            <w:gridSpan w:val="4"/>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F564AD" w:rsidRPr="00F564AD" w:rsidTr="00F564AD">
        <w:trPr>
          <w:trHeight w:val="222"/>
        </w:trPr>
        <w:tc>
          <w:tcPr>
            <w:tcW w:w="392" w:type="dxa"/>
            <w:tcBorders>
              <w:top w:val="single" w:sz="4" w:space="0" w:color="000000"/>
              <w:left w:val="single" w:sz="4" w:space="0" w:color="000000"/>
              <w:bottom w:val="nil"/>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tcBorders>
              <w:top w:val="single" w:sz="4" w:space="0" w:color="000000"/>
              <w:left w:val="single" w:sz="4" w:space="0" w:color="000000"/>
              <w:bottom w:val="nil"/>
              <w:right w:val="single" w:sz="4" w:space="0" w:color="000000"/>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58"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053"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2277" w:type="dxa"/>
            <w:gridSpan w:val="7"/>
            <w:tcBorders>
              <w:top w:val="single" w:sz="4" w:space="0" w:color="000000"/>
              <w:left w:val="single" w:sz="4" w:space="0" w:color="000000"/>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960" w:type="dxa"/>
            <w:gridSpan w:val="3"/>
            <w:tcBorders>
              <w:top w:val="single" w:sz="4" w:space="0" w:color="000000"/>
              <w:left w:val="single" w:sz="4" w:space="0" w:color="000000"/>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1280" w:type="dxa"/>
            <w:gridSpan w:val="4"/>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F564AD" w:rsidRPr="00F564AD" w:rsidTr="00F564AD">
        <w:trPr>
          <w:trHeight w:val="660"/>
        </w:trPr>
        <w:tc>
          <w:tcPr>
            <w:tcW w:w="392" w:type="dxa"/>
            <w:tcBorders>
              <w:top w:val="single" w:sz="4" w:space="0" w:color="000000"/>
              <w:left w:val="single" w:sz="4" w:space="0" w:color="000000"/>
              <w:bottom w:val="nil"/>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tcBorders>
              <w:top w:val="single" w:sz="4" w:space="0" w:color="000000"/>
              <w:left w:val="single" w:sz="4" w:space="0" w:color="000000"/>
              <w:bottom w:val="nil"/>
              <w:right w:val="single" w:sz="4" w:space="0" w:color="000000"/>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58"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053"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2277" w:type="dxa"/>
            <w:gridSpan w:val="7"/>
            <w:tcBorders>
              <w:top w:val="single" w:sz="4" w:space="0" w:color="000000"/>
              <w:left w:val="single" w:sz="4" w:space="0" w:color="000000"/>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960" w:type="dxa"/>
            <w:gridSpan w:val="3"/>
            <w:tcBorders>
              <w:top w:val="single" w:sz="4" w:space="0" w:color="000000"/>
              <w:left w:val="single" w:sz="4" w:space="0" w:color="000000"/>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1280" w:type="dxa"/>
            <w:gridSpan w:val="4"/>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F564AD" w:rsidRPr="00F564AD" w:rsidTr="00F564AD">
        <w:trPr>
          <w:trHeight w:val="439"/>
        </w:trPr>
        <w:tc>
          <w:tcPr>
            <w:tcW w:w="392" w:type="dxa"/>
            <w:tcBorders>
              <w:top w:val="single" w:sz="4" w:space="0" w:color="000000"/>
              <w:left w:val="single" w:sz="4" w:space="0" w:color="000000"/>
              <w:bottom w:val="nil"/>
              <w:right w:val="single" w:sz="4" w:space="0" w:color="000000"/>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2528" w:type="dxa"/>
            <w:gridSpan w:val="7"/>
            <w:tcBorders>
              <w:top w:val="single" w:sz="4" w:space="0" w:color="000000"/>
              <w:left w:val="single" w:sz="4" w:space="0" w:color="000000"/>
              <w:bottom w:val="nil"/>
              <w:right w:val="single" w:sz="4" w:space="0" w:color="000000"/>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40"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658" w:type="dxa"/>
            <w:gridSpan w:val="2"/>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053" w:type="dxa"/>
            <w:gridSpan w:val="3"/>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1280" w:type="dxa"/>
            <w:gridSpan w:val="4"/>
            <w:tcBorders>
              <w:top w:val="single" w:sz="4" w:space="0" w:color="000000"/>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p>
        </w:tc>
        <w:tc>
          <w:tcPr>
            <w:tcW w:w="2277" w:type="dxa"/>
            <w:gridSpan w:val="7"/>
            <w:tcBorders>
              <w:top w:val="single" w:sz="4" w:space="0" w:color="000000"/>
              <w:left w:val="single" w:sz="4" w:space="0" w:color="000000"/>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960" w:type="dxa"/>
            <w:gridSpan w:val="3"/>
            <w:tcBorders>
              <w:top w:val="single" w:sz="4" w:space="0" w:color="000000"/>
              <w:left w:val="single" w:sz="4" w:space="0" w:color="000000"/>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1280" w:type="dxa"/>
            <w:gridSpan w:val="4"/>
            <w:tcBorders>
              <w:top w:val="single" w:sz="4" w:space="0" w:color="000000"/>
              <w:left w:val="nil"/>
              <w:bottom w:val="nil"/>
              <w:right w:val="single" w:sz="4" w:space="0" w:color="000000"/>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F564AD" w:rsidRPr="00F564AD" w:rsidTr="00F564AD">
        <w:trPr>
          <w:trHeight w:val="60"/>
        </w:trPr>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92" w:type="dxa"/>
            <w:tcBorders>
              <w:top w:val="single" w:sz="4" w:space="0" w:color="000000"/>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1"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1"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1"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3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F564AD" w:rsidRPr="00F564AD" w:rsidTr="00F564AD">
        <w:trPr>
          <w:trHeight w:val="222"/>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5839" w:type="dxa"/>
            <w:gridSpan w:val="17"/>
            <w:tcBorders>
              <w:top w:val="nil"/>
              <w:left w:val="nil"/>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Долг предприятия на начало</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3237" w:type="dxa"/>
            <w:gridSpan w:val="10"/>
            <w:tcBorders>
              <w:top w:val="nil"/>
              <w:left w:val="nil"/>
              <w:bottom w:val="nil"/>
              <w:right w:val="nil"/>
            </w:tcBorders>
            <w:shd w:val="clear" w:color="auto" w:fill="auto"/>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Долг предприятия на конец</w:t>
            </w:r>
          </w:p>
        </w:tc>
        <w:tc>
          <w:tcPr>
            <w:tcW w:w="320" w:type="dxa"/>
            <w:tcBorders>
              <w:top w:val="nil"/>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p>
        </w:tc>
        <w:tc>
          <w:tcPr>
            <w:tcW w:w="960" w:type="dxa"/>
            <w:gridSpan w:val="3"/>
            <w:tcBorders>
              <w:top w:val="nil"/>
              <w:left w:val="nil"/>
              <w:bottom w:val="nil"/>
              <w:right w:val="nil"/>
            </w:tcBorders>
            <w:shd w:val="clear" w:color="auto" w:fill="auto"/>
            <w:noWrap/>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0,00</w:t>
            </w:r>
          </w:p>
        </w:tc>
      </w:tr>
      <w:tr w:rsidR="00F564AD" w:rsidRPr="00F564AD" w:rsidTr="00F564AD">
        <w:trPr>
          <w:trHeight w:val="60"/>
        </w:trPr>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92" w:type="dxa"/>
            <w:tcBorders>
              <w:top w:val="single" w:sz="4" w:space="0" w:color="000000"/>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92"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1"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1"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1"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3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9"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20" w:type="dxa"/>
            <w:tcBorders>
              <w:top w:val="single" w:sz="4" w:space="0" w:color="000000"/>
              <w:left w:val="nil"/>
              <w:bottom w:val="nil"/>
              <w:right w:val="nil"/>
            </w:tcBorders>
            <w:shd w:val="clear" w:color="auto" w:fill="auto"/>
            <w:noWrap/>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F564AD" w:rsidRPr="00F564AD" w:rsidTr="00F564AD">
        <w:trPr>
          <w:trHeight w:val="439"/>
        </w:trPr>
        <w:tc>
          <w:tcPr>
            <w:tcW w:w="392" w:type="dxa"/>
            <w:tcBorders>
              <w:top w:val="nil"/>
              <w:left w:val="nil"/>
              <w:bottom w:val="nil"/>
              <w:right w:val="nil"/>
            </w:tcBorders>
          </w:tcPr>
          <w:p w:rsidR="00F564AD" w:rsidRPr="00F564AD" w:rsidRDefault="00F564AD" w:rsidP="00F564AD">
            <w:pPr>
              <w:spacing w:after="0" w:line="276" w:lineRule="auto"/>
              <w:jc w:val="both"/>
              <w:rPr>
                <w:rFonts w:ascii="Times New Roman" w:hAnsi="Times New Roman" w:cs="Times New Roman"/>
                <w:sz w:val="20"/>
                <w:szCs w:val="20"/>
              </w:rPr>
            </w:pPr>
          </w:p>
        </w:tc>
        <w:tc>
          <w:tcPr>
            <w:tcW w:w="11636" w:type="dxa"/>
            <w:gridSpan w:val="35"/>
            <w:tcBorders>
              <w:top w:val="nil"/>
              <w:left w:val="nil"/>
              <w:bottom w:val="nil"/>
              <w:right w:val="nil"/>
            </w:tcBorders>
            <w:shd w:val="clear" w:color="auto" w:fill="auto"/>
            <w:vAlign w:val="bottom"/>
          </w:tcPr>
          <w:p w:rsidR="00F564AD" w:rsidRPr="00F564AD" w:rsidRDefault="00F564AD"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Общий облагаемый доход: </w:t>
            </w:r>
            <w:r w:rsidRPr="00F564AD">
              <w:rPr>
                <w:rFonts w:ascii="Times New Roman" w:hAnsi="Times New Roman" w:cs="Times New Roman"/>
                <w:sz w:val="20"/>
                <w:szCs w:val="20"/>
              </w:rPr>
              <w:br/>
              <w:t>Вычетов на детей: __</w:t>
            </w:r>
          </w:p>
        </w:tc>
      </w:tr>
    </w:tbl>
    <w:p w:rsidR="006153C6" w:rsidRPr="00F564AD" w:rsidRDefault="006153C6" w:rsidP="00F564AD">
      <w:pPr>
        <w:pStyle w:val="ConsPlusNormal"/>
        <w:spacing w:line="276" w:lineRule="auto"/>
        <w:jc w:val="both"/>
        <w:rPr>
          <w:sz w:val="20"/>
        </w:rPr>
      </w:pPr>
    </w:p>
    <w:p w:rsidR="006153C6" w:rsidRPr="00F564AD" w:rsidRDefault="006153C6" w:rsidP="00F564AD">
      <w:pPr>
        <w:pStyle w:val="ConsPlusNormal"/>
        <w:spacing w:line="276" w:lineRule="auto"/>
        <w:jc w:val="both"/>
        <w:rPr>
          <w:sz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153C6" w:rsidP="00F564AD">
      <w:pPr>
        <w:pStyle w:val="ConsPlusNormal"/>
        <w:spacing w:line="276" w:lineRule="auto"/>
        <w:jc w:val="both"/>
        <w:rPr>
          <w:sz w:val="20"/>
        </w:rPr>
        <w:sectPr w:rsidR="006153C6" w:rsidRPr="00F564AD" w:rsidSect="00685DF7">
          <w:type w:val="continuous"/>
          <w:pgSz w:w="16838" w:h="11905"/>
          <w:pgMar w:top="1134" w:right="850" w:bottom="1134" w:left="1701" w:header="0" w:footer="0" w:gutter="0"/>
          <w:cols w:space="720"/>
        </w:sectPr>
      </w:pPr>
    </w:p>
    <w:p w:rsidR="006153C6" w:rsidRPr="00F564AD" w:rsidRDefault="006153C6" w:rsidP="00F564AD">
      <w:pPr>
        <w:pStyle w:val="ConsPlusNormal"/>
        <w:spacing w:line="276" w:lineRule="auto"/>
        <w:jc w:val="both"/>
        <w:rPr>
          <w:sz w:val="20"/>
        </w:rPr>
      </w:pPr>
      <w:bookmarkStart w:id="33" w:name="_GoBack"/>
    </w:p>
    <w:tbl>
      <w:tblPr>
        <w:tblW w:w="9281" w:type="dxa"/>
        <w:tblCellMar>
          <w:left w:w="0" w:type="dxa"/>
          <w:right w:w="0" w:type="dxa"/>
        </w:tblCellMar>
        <w:tblLook w:val="04A0" w:firstRow="1" w:lastRow="0" w:firstColumn="1" w:lastColumn="0" w:noHBand="0" w:noVBand="1"/>
      </w:tblPr>
      <w:tblGrid>
        <w:gridCol w:w="258"/>
        <w:gridCol w:w="283"/>
        <w:gridCol w:w="297"/>
        <w:gridCol w:w="298"/>
        <w:gridCol w:w="164"/>
        <w:gridCol w:w="123"/>
        <w:gridCol w:w="123"/>
        <w:gridCol w:w="124"/>
        <w:gridCol w:w="124"/>
        <w:gridCol w:w="125"/>
        <w:gridCol w:w="279"/>
        <w:gridCol w:w="279"/>
        <w:gridCol w:w="279"/>
        <w:gridCol w:w="279"/>
        <w:gridCol w:w="281"/>
        <w:gridCol w:w="330"/>
        <w:gridCol w:w="330"/>
        <w:gridCol w:w="330"/>
        <w:gridCol w:w="326"/>
        <w:gridCol w:w="326"/>
        <w:gridCol w:w="327"/>
        <w:gridCol w:w="334"/>
        <w:gridCol w:w="334"/>
        <w:gridCol w:w="335"/>
        <w:gridCol w:w="303"/>
        <w:gridCol w:w="303"/>
        <w:gridCol w:w="304"/>
        <w:gridCol w:w="308"/>
        <w:gridCol w:w="309"/>
        <w:gridCol w:w="375"/>
        <w:gridCol w:w="255"/>
        <w:gridCol w:w="418"/>
        <w:gridCol w:w="418"/>
      </w:tblGrid>
      <w:tr w:rsidR="00685DF7" w:rsidRPr="00F564AD">
        <w:trPr>
          <w:trHeight w:val="225"/>
        </w:trPr>
        <w:tc>
          <w:tcPr>
            <w:tcW w:w="25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7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5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85DF7" w:rsidRPr="00F564AD">
        <w:trPr>
          <w:trHeight w:val="225"/>
        </w:trPr>
        <w:tc>
          <w:tcPr>
            <w:tcW w:w="25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7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5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55"/>
        </w:trPr>
        <w:tc>
          <w:tcPr>
            <w:tcW w:w="9281" w:type="dxa"/>
            <w:gridSpan w:val="33"/>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Ведомость по расчетам с родителями за предоставленные дополнительные платные образовательные услуги в детском учреждении</w:t>
            </w:r>
          </w:p>
        </w:tc>
      </w:tr>
      <w:tr w:rsidR="006153C6" w:rsidRPr="00F564AD">
        <w:trPr>
          <w:trHeight w:val="240"/>
        </w:trPr>
        <w:tc>
          <w:tcPr>
            <w:tcW w:w="9281" w:type="dxa"/>
            <w:gridSpan w:val="33"/>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b/>
                <w:sz w:val="20"/>
                <w:szCs w:val="20"/>
              </w:rPr>
              <w:t>за</w:t>
            </w:r>
            <w:proofErr w:type="gramEnd"/>
            <w:r w:rsidRPr="00F564AD">
              <w:rPr>
                <w:rFonts w:ascii="Times New Roman" w:hAnsi="Times New Roman" w:cs="Times New Roman"/>
                <w:b/>
                <w:sz w:val="20"/>
                <w:szCs w:val="20"/>
              </w:rPr>
              <w:t xml:space="preserve"> период _____________ ___________г.</w:t>
            </w:r>
          </w:p>
        </w:tc>
      </w:tr>
      <w:tr w:rsidR="00685DF7" w:rsidRPr="00F564AD">
        <w:trPr>
          <w:trHeight w:val="225"/>
        </w:trPr>
        <w:tc>
          <w:tcPr>
            <w:tcW w:w="25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7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5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85DF7" w:rsidRPr="00F564AD">
        <w:trPr>
          <w:trHeight w:val="225"/>
        </w:trPr>
        <w:tc>
          <w:tcPr>
            <w:tcW w:w="25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7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5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836"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КОДЫ</w:t>
            </w:r>
          </w:p>
        </w:tc>
      </w:tr>
      <w:tr w:rsidR="00685DF7" w:rsidRPr="00F564AD">
        <w:trPr>
          <w:trHeight w:val="225"/>
        </w:trPr>
        <w:tc>
          <w:tcPr>
            <w:tcW w:w="25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7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5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836" w:type="dxa"/>
            <w:gridSpan w:val="2"/>
            <w:tcBorders>
              <w:top w:val="single" w:sz="10" w:space="0" w:color="auto"/>
              <w:left w:val="single" w:sz="10" w:space="0" w:color="auto"/>
              <w:bottom w:val="single" w:sz="4" w:space="0" w:color="auto"/>
              <w:right w:val="single" w:sz="10"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85DF7" w:rsidRPr="00F564AD">
        <w:trPr>
          <w:trHeight w:val="225"/>
        </w:trPr>
        <w:tc>
          <w:tcPr>
            <w:tcW w:w="25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630" w:type="dxa"/>
            <w:gridSpan w:val="2"/>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 ОКУД</w:t>
            </w:r>
          </w:p>
        </w:tc>
        <w:tc>
          <w:tcPr>
            <w:tcW w:w="836" w:type="dxa"/>
            <w:gridSpan w:val="2"/>
            <w:tcBorders>
              <w:top w:val="single" w:sz="4" w:space="0" w:color="auto"/>
              <w:left w:val="single" w:sz="10" w:space="0" w:color="auto"/>
              <w:bottom w:val="single" w:sz="4" w:space="0" w:color="auto"/>
              <w:right w:val="single" w:sz="10"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1136" w:type="dxa"/>
            <w:gridSpan w:val="4"/>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Организация</w:t>
            </w:r>
          </w:p>
        </w:tc>
        <w:tc>
          <w:tcPr>
            <w:tcW w:w="6679" w:type="dxa"/>
            <w:gridSpan w:val="25"/>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630" w:type="dxa"/>
            <w:gridSpan w:val="2"/>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 ОКПО</w:t>
            </w:r>
          </w:p>
        </w:tc>
        <w:tc>
          <w:tcPr>
            <w:tcW w:w="836" w:type="dxa"/>
            <w:gridSpan w:val="2"/>
            <w:tcBorders>
              <w:top w:val="single" w:sz="4" w:space="0" w:color="auto"/>
              <w:left w:val="single" w:sz="10" w:space="0" w:color="auto"/>
              <w:bottom w:val="single" w:sz="4" w:space="0" w:color="auto"/>
              <w:right w:val="single" w:sz="10" w:space="0" w:color="auto"/>
            </w:tcBorders>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3</w:t>
            </w:r>
          </w:p>
        </w:tc>
      </w:tr>
      <w:tr w:rsidR="006153C6" w:rsidRPr="00F564AD">
        <w:trPr>
          <w:trHeight w:val="225"/>
        </w:trPr>
        <w:tc>
          <w:tcPr>
            <w:tcW w:w="1136" w:type="dxa"/>
            <w:gridSpan w:val="4"/>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Единица измерения</w:t>
            </w:r>
          </w:p>
        </w:tc>
        <w:tc>
          <w:tcPr>
            <w:tcW w:w="6679" w:type="dxa"/>
            <w:gridSpan w:val="25"/>
            <w:tcBorders>
              <w:bottom w:val="single" w:sz="4" w:space="0" w:color="auto"/>
            </w:tcBorders>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руб.</w:t>
            </w:r>
          </w:p>
        </w:tc>
        <w:tc>
          <w:tcPr>
            <w:tcW w:w="630" w:type="dxa"/>
            <w:gridSpan w:val="2"/>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 ОКЕИ</w:t>
            </w:r>
          </w:p>
        </w:tc>
        <w:tc>
          <w:tcPr>
            <w:tcW w:w="836" w:type="dxa"/>
            <w:gridSpan w:val="2"/>
            <w:tcBorders>
              <w:top w:val="single" w:sz="4" w:space="0" w:color="auto"/>
              <w:left w:val="single" w:sz="10" w:space="0" w:color="auto"/>
              <w:bottom w:val="single" w:sz="10" w:space="0" w:color="auto"/>
              <w:right w:val="single" w:sz="10" w:space="0" w:color="auto"/>
            </w:tcBorders>
            <w:shd w:val="clear" w:color="FFFFFF" w:fill="auto"/>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383</w:t>
            </w:r>
          </w:p>
        </w:tc>
      </w:tr>
      <w:tr w:rsidR="00685DF7" w:rsidRPr="00F564AD">
        <w:trPr>
          <w:trHeight w:val="225"/>
        </w:trPr>
        <w:tc>
          <w:tcPr>
            <w:tcW w:w="258"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3"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7"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98"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64"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3"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4"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25"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79"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81"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0"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6"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27"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4"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3"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4"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8"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09"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375"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255"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418" w:type="dxa"/>
            <w:tcBorders>
              <w:bottom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40"/>
        </w:trPr>
        <w:tc>
          <w:tcPr>
            <w:tcW w:w="541" w:type="dxa"/>
            <w:gridSpan w:val="2"/>
            <w:vMerge w:val="restart"/>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 п/п</w:t>
            </w:r>
          </w:p>
        </w:tc>
        <w:tc>
          <w:tcPr>
            <w:tcW w:w="1378" w:type="dxa"/>
            <w:gridSpan w:val="8"/>
            <w:vMerge w:val="restart"/>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Группа детского учреждения / Ребенок</w:t>
            </w:r>
          </w:p>
        </w:tc>
        <w:tc>
          <w:tcPr>
            <w:tcW w:w="1397" w:type="dxa"/>
            <w:gridSpan w:val="5"/>
            <w:vMerge w:val="restart"/>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Лицевой счет</w:t>
            </w:r>
          </w:p>
        </w:tc>
        <w:tc>
          <w:tcPr>
            <w:tcW w:w="1969" w:type="dxa"/>
            <w:gridSpan w:val="6"/>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Задолженность на начало</w:t>
            </w:r>
          </w:p>
        </w:tc>
        <w:tc>
          <w:tcPr>
            <w:tcW w:w="1913" w:type="dxa"/>
            <w:gridSpan w:val="6"/>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Обороты за период</w:t>
            </w:r>
          </w:p>
        </w:tc>
        <w:tc>
          <w:tcPr>
            <w:tcW w:w="2083" w:type="dxa"/>
            <w:gridSpan w:val="6"/>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sz w:val="20"/>
                <w:szCs w:val="20"/>
              </w:rPr>
              <w:t>Задолженность на конец</w:t>
            </w:r>
          </w:p>
        </w:tc>
      </w:tr>
      <w:tr w:rsidR="006153C6" w:rsidRPr="00F564AD">
        <w:trPr>
          <w:trHeight w:val="240"/>
        </w:trPr>
        <w:tc>
          <w:tcPr>
            <w:tcW w:w="541" w:type="dxa"/>
            <w:gridSpan w:val="2"/>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F4ECC5"/>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40"/>
        </w:trPr>
        <w:tc>
          <w:tcPr>
            <w:tcW w:w="3316" w:type="dxa"/>
            <w:gridSpan w:val="15"/>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b/>
                <w:i/>
                <w:sz w:val="20"/>
                <w:szCs w:val="20"/>
              </w:rPr>
              <w:t xml:space="preserve">Группа </w:t>
            </w:r>
            <w:proofErr w:type="gramStart"/>
            <w:r w:rsidRPr="00F564AD">
              <w:rPr>
                <w:rFonts w:ascii="Times New Roman" w:hAnsi="Times New Roman" w:cs="Times New Roman"/>
                <w:b/>
                <w:i/>
                <w:sz w:val="20"/>
                <w:szCs w:val="20"/>
              </w:rPr>
              <w:t>…….</w:t>
            </w:r>
            <w:proofErr w:type="gramEnd"/>
            <w:r w:rsidRPr="00F564AD">
              <w:rPr>
                <w:rFonts w:ascii="Times New Roman" w:hAnsi="Times New Roman" w:cs="Times New Roman"/>
                <w:b/>
                <w:i/>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FBF9EC"/>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541"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541"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541"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541"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541"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541" w:type="dxa"/>
            <w:gridSpan w:val="2"/>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78" w:type="dxa"/>
            <w:gridSpan w:val="8"/>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397" w:type="dxa"/>
            <w:gridSpan w:val="5"/>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03"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10"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c>
          <w:tcPr>
            <w:tcW w:w="1091" w:type="dxa"/>
            <w:gridSpan w:val="3"/>
            <w:tcBorders>
              <w:top w:val="single" w:sz="4" w:space="0" w:color="auto"/>
              <w:left w:val="single" w:sz="4" w:space="0" w:color="auto"/>
              <w:bottom w:val="single" w:sz="4" w:space="0" w:color="auto"/>
              <w:right w:val="single" w:sz="4" w:space="0" w:color="auto"/>
            </w:tcBorders>
            <w:shd w:val="clear" w:color="FFFFFF" w:fill="auto"/>
          </w:tcPr>
          <w:p w:rsidR="006153C6" w:rsidRPr="00F564AD" w:rsidRDefault="006153C6" w:rsidP="00F564AD">
            <w:pPr>
              <w:spacing w:after="0" w:line="276" w:lineRule="auto"/>
              <w:jc w:val="both"/>
              <w:rPr>
                <w:rFonts w:ascii="Times New Roman" w:hAnsi="Times New Roman" w:cs="Times New Roman"/>
                <w:sz w:val="20"/>
                <w:szCs w:val="20"/>
              </w:rPr>
            </w:pPr>
          </w:p>
        </w:tc>
      </w:tr>
    </w:tbl>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ab/>
        <w:t>(</w:t>
      </w:r>
      <w:proofErr w:type="gramStart"/>
      <w:r w:rsidRPr="00F564AD">
        <w:rPr>
          <w:rFonts w:ascii="Times New Roman" w:hAnsi="Times New Roman" w:cs="Times New Roman"/>
          <w:sz w:val="20"/>
          <w:szCs w:val="20"/>
        </w:rPr>
        <w:t>дата</w:t>
      </w:r>
      <w:proofErr w:type="gramEnd"/>
      <w:r w:rsidRPr="00F564AD">
        <w:rPr>
          <w:rFonts w:ascii="Times New Roman" w:hAnsi="Times New Roman" w:cs="Times New Roman"/>
          <w:sz w:val="20"/>
          <w:szCs w:val="20"/>
        </w:rPr>
        <w:t>)</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Исполнитель: _________________</w:t>
      </w:r>
      <w:r w:rsidRPr="00F564AD">
        <w:rPr>
          <w:rFonts w:ascii="Times New Roman" w:hAnsi="Times New Roman" w:cs="Times New Roman"/>
          <w:sz w:val="20"/>
          <w:szCs w:val="20"/>
        </w:rPr>
        <w:tab/>
      </w:r>
      <w:r w:rsidRPr="00F564AD">
        <w:rPr>
          <w:rFonts w:ascii="Times New Roman" w:hAnsi="Times New Roman" w:cs="Times New Roman"/>
          <w:sz w:val="20"/>
          <w:szCs w:val="20"/>
        </w:rPr>
        <w:tab/>
        <w:t>_________________</w:t>
      </w:r>
      <w:r w:rsidRPr="00F564AD">
        <w:rPr>
          <w:rFonts w:ascii="Times New Roman" w:hAnsi="Times New Roman" w:cs="Times New Roman"/>
          <w:sz w:val="20"/>
          <w:szCs w:val="20"/>
        </w:rPr>
        <w:tab/>
        <w:t>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ab/>
      </w:r>
      <w:r w:rsidRPr="00F564AD">
        <w:rPr>
          <w:rFonts w:ascii="Times New Roman" w:hAnsi="Times New Roman" w:cs="Times New Roman"/>
          <w:sz w:val="20"/>
          <w:szCs w:val="20"/>
        </w:rPr>
        <w:tab/>
      </w:r>
      <w:r w:rsidRPr="00F564AD">
        <w:rPr>
          <w:rFonts w:ascii="Times New Roman" w:hAnsi="Times New Roman" w:cs="Times New Roman"/>
          <w:sz w:val="20"/>
          <w:szCs w:val="20"/>
        </w:rPr>
        <w:tab/>
        <w:t>(</w:t>
      </w:r>
      <w:proofErr w:type="gramStart"/>
      <w:r w:rsidRPr="00F564AD">
        <w:rPr>
          <w:rFonts w:ascii="Times New Roman" w:hAnsi="Times New Roman" w:cs="Times New Roman"/>
          <w:sz w:val="20"/>
          <w:szCs w:val="20"/>
        </w:rPr>
        <w:t>должность</w:t>
      </w:r>
      <w:proofErr w:type="gramEnd"/>
      <w:r w:rsidRPr="00F564AD">
        <w:rPr>
          <w:rFonts w:ascii="Times New Roman" w:hAnsi="Times New Roman" w:cs="Times New Roman"/>
          <w:sz w:val="20"/>
          <w:szCs w:val="20"/>
        </w:rPr>
        <w:t>)</w:t>
      </w:r>
      <w:r w:rsidRPr="00F564AD">
        <w:rPr>
          <w:rFonts w:ascii="Times New Roman" w:hAnsi="Times New Roman" w:cs="Times New Roman"/>
          <w:sz w:val="20"/>
          <w:szCs w:val="20"/>
        </w:rPr>
        <w:tab/>
      </w:r>
      <w:r w:rsidRPr="00F564AD">
        <w:rPr>
          <w:rFonts w:ascii="Times New Roman" w:hAnsi="Times New Roman" w:cs="Times New Roman"/>
          <w:sz w:val="20"/>
          <w:szCs w:val="20"/>
        </w:rPr>
        <w:tab/>
        <w:t>(подпись)</w:t>
      </w:r>
      <w:r w:rsidRPr="00F564AD">
        <w:rPr>
          <w:rFonts w:ascii="Times New Roman" w:hAnsi="Times New Roman" w:cs="Times New Roman"/>
          <w:sz w:val="20"/>
          <w:szCs w:val="20"/>
        </w:rPr>
        <w:tab/>
      </w:r>
      <w:r w:rsidRPr="00F564AD">
        <w:rPr>
          <w:rFonts w:ascii="Times New Roman" w:hAnsi="Times New Roman" w:cs="Times New Roman"/>
          <w:sz w:val="20"/>
          <w:szCs w:val="20"/>
        </w:rPr>
        <w:tab/>
        <w:t>(расшифровка подписи)</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br w:type="page"/>
      </w:r>
    </w:p>
    <w:tbl>
      <w:tblPr>
        <w:tblW w:w="12015" w:type="dxa"/>
        <w:tblInd w:w="93" w:type="dxa"/>
        <w:tblLook w:val="04A0" w:firstRow="1" w:lastRow="0" w:firstColumn="1" w:lastColumn="0" w:noHBand="0" w:noVBand="1"/>
      </w:tblPr>
      <w:tblGrid>
        <w:gridCol w:w="456"/>
        <w:gridCol w:w="2485"/>
        <w:gridCol w:w="420"/>
        <w:gridCol w:w="420"/>
        <w:gridCol w:w="420"/>
        <w:gridCol w:w="420"/>
        <w:gridCol w:w="420"/>
        <w:gridCol w:w="420"/>
        <w:gridCol w:w="456"/>
        <w:gridCol w:w="420"/>
        <w:gridCol w:w="1218"/>
        <w:gridCol w:w="1420"/>
        <w:gridCol w:w="1120"/>
        <w:gridCol w:w="960"/>
        <w:gridCol w:w="960"/>
      </w:tblGrid>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634" w:type="dxa"/>
            <w:gridSpan w:val="5"/>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УТВЕРЖДАЮ</w:t>
            </w: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5594" w:type="dxa"/>
            <w:gridSpan w:val="6"/>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Руководитель учреждения</w:t>
            </w: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46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634" w:type="dxa"/>
            <w:gridSpan w:val="5"/>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_____________________________</w:t>
            </w:r>
          </w:p>
        </w:tc>
        <w:tc>
          <w:tcPr>
            <w:tcW w:w="1920" w:type="dxa"/>
            <w:gridSpan w:val="2"/>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094" w:type="dxa"/>
            <w:gridSpan w:val="3"/>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w:t>
            </w:r>
            <w:proofErr w:type="gramStart"/>
            <w:r w:rsidRPr="00F564AD">
              <w:rPr>
                <w:rFonts w:ascii="Times New Roman" w:hAnsi="Times New Roman" w:cs="Times New Roman"/>
                <w:color w:val="000000"/>
                <w:sz w:val="20"/>
                <w:szCs w:val="20"/>
              </w:rPr>
              <w:t>подпись</w:t>
            </w:r>
            <w:proofErr w:type="gramEnd"/>
            <w:r w:rsidRPr="00F564AD">
              <w:rPr>
                <w:rFonts w:ascii="Times New Roman" w:hAnsi="Times New Roman" w:cs="Times New Roman"/>
                <w:color w:val="000000"/>
                <w:sz w:val="20"/>
                <w:szCs w:val="20"/>
              </w:rPr>
              <w:t>)</w:t>
            </w:r>
          </w:p>
        </w:tc>
        <w:tc>
          <w:tcPr>
            <w:tcW w:w="1420"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(Ф.И.О.)</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094" w:type="dxa"/>
            <w:gridSpan w:val="3"/>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М.П.</w:t>
            </w:r>
          </w:p>
        </w:tc>
        <w:tc>
          <w:tcPr>
            <w:tcW w:w="1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8975" w:type="dxa"/>
            <w:gridSpan w:val="12"/>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Табель</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8975" w:type="dxa"/>
            <w:gridSpan w:val="12"/>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proofErr w:type="gramStart"/>
            <w:r w:rsidRPr="00F564AD">
              <w:rPr>
                <w:rFonts w:ascii="Times New Roman" w:hAnsi="Times New Roman" w:cs="Times New Roman"/>
                <w:color w:val="000000"/>
                <w:sz w:val="20"/>
                <w:szCs w:val="20"/>
              </w:rPr>
              <w:t>учета</w:t>
            </w:r>
            <w:proofErr w:type="gramEnd"/>
            <w:r w:rsidRPr="00F564AD">
              <w:rPr>
                <w:rFonts w:ascii="Times New Roman" w:hAnsi="Times New Roman" w:cs="Times New Roman"/>
                <w:color w:val="000000"/>
                <w:sz w:val="20"/>
                <w:szCs w:val="20"/>
              </w:rPr>
              <w:t xml:space="preserve"> посещаемости детей</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proofErr w:type="gramStart"/>
            <w:r w:rsidRPr="00F564AD">
              <w:rPr>
                <w:rFonts w:ascii="Times New Roman" w:hAnsi="Times New Roman" w:cs="Times New Roman"/>
                <w:color w:val="000000"/>
                <w:sz w:val="20"/>
                <w:szCs w:val="20"/>
              </w:rPr>
              <w:t>за</w:t>
            </w:r>
            <w:proofErr w:type="gramEnd"/>
          </w:p>
        </w:tc>
        <w:tc>
          <w:tcPr>
            <w:tcW w:w="2100" w:type="dxa"/>
            <w:gridSpan w:val="5"/>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20</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г.</w:t>
            </w:r>
          </w:p>
        </w:tc>
        <w:tc>
          <w:tcPr>
            <w:tcW w:w="1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270"/>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100" w:type="dxa"/>
            <w:gridSpan w:val="5"/>
            <w:tcBorders>
              <w:top w:val="single" w:sz="4" w:space="0" w:color="auto"/>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w:t>
            </w:r>
            <w:proofErr w:type="gramStart"/>
            <w:r w:rsidRPr="00F564AD">
              <w:rPr>
                <w:rFonts w:ascii="Times New Roman" w:hAnsi="Times New Roman" w:cs="Times New Roman"/>
                <w:color w:val="000000"/>
                <w:sz w:val="20"/>
                <w:szCs w:val="20"/>
              </w:rPr>
              <w:t>месяц</w:t>
            </w:r>
            <w:proofErr w:type="gramEnd"/>
            <w:r w:rsidRPr="00F564AD">
              <w:rPr>
                <w:rFonts w:ascii="Times New Roman" w:hAnsi="Times New Roman" w:cs="Times New Roman"/>
                <w:color w:val="000000"/>
                <w:sz w:val="20"/>
                <w:szCs w:val="20"/>
              </w:rPr>
              <w:t>)</w:t>
            </w:r>
          </w:p>
        </w:tc>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18"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420"/>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Учреждение</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278"/>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Группа</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281"/>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Учитель(воспитатель)</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28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18"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6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xml:space="preserve">№ </w:t>
            </w:r>
            <w:proofErr w:type="spellStart"/>
            <w:r w:rsidRPr="00F564AD">
              <w:rPr>
                <w:rFonts w:ascii="Times New Roman" w:hAnsi="Times New Roman" w:cs="Times New Roman"/>
                <w:color w:val="000000"/>
                <w:sz w:val="20"/>
                <w:szCs w:val="20"/>
              </w:rPr>
              <w:t>пп</w:t>
            </w:r>
            <w:proofErr w:type="spellEnd"/>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Ф.И. ребенка</w:t>
            </w:r>
          </w:p>
        </w:tc>
        <w:tc>
          <w:tcPr>
            <w:tcW w:w="3396" w:type="dxa"/>
            <w:gridSpan w:val="8"/>
            <w:tcBorders>
              <w:top w:val="single" w:sz="4" w:space="0" w:color="auto"/>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Дни посещения (число, месяц)</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Пропущено дней</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Дни посещения, подлежащие оплате</w:t>
            </w:r>
          </w:p>
        </w:tc>
        <w:tc>
          <w:tcPr>
            <w:tcW w:w="1120" w:type="dxa"/>
            <w:tcBorders>
              <w:top w:val="nil"/>
              <w:left w:val="nil"/>
              <w:bottom w:val="nil"/>
              <w:right w:val="nil"/>
            </w:tcBorders>
            <w:shd w:val="clear" w:color="auto" w:fill="auto"/>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90"/>
        </w:trPr>
        <w:tc>
          <w:tcPr>
            <w:tcW w:w="456"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vMerge/>
            <w:tcBorders>
              <w:top w:val="single" w:sz="4" w:space="0" w:color="auto"/>
              <w:left w:val="single" w:sz="4" w:space="0" w:color="auto"/>
              <w:bottom w:val="single" w:sz="4" w:space="0" w:color="000000"/>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center"/>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1</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2</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3</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4</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5</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6</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7</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8</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9</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10</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2485"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Всего отсутствует детей</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218"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color w:val="000000"/>
                <w:sz w:val="20"/>
                <w:szCs w:val="20"/>
              </w:rPr>
            </w:pPr>
            <w:r w:rsidRPr="00F564AD">
              <w:rPr>
                <w:rFonts w:ascii="Times New Roman" w:hAnsi="Times New Roman" w:cs="Times New Roman"/>
                <w:b/>
                <w:bCs/>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18"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3325" w:type="dxa"/>
            <w:gridSpan w:val="3"/>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Учитель (воспитатель)</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18"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25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60" w:type="dxa"/>
            <w:gridSpan w:val="3"/>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w:t>
            </w:r>
            <w:proofErr w:type="gramStart"/>
            <w:r w:rsidRPr="00F564AD">
              <w:rPr>
                <w:rFonts w:ascii="Times New Roman" w:hAnsi="Times New Roman" w:cs="Times New Roman"/>
                <w:color w:val="000000"/>
                <w:sz w:val="20"/>
                <w:szCs w:val="20"/>
              </w:rPr>
              <w:t>подпись</w:t>
            </w:r>
            <w:proofErr w:type="gramEnd"/>
            <w:r w:rsidRPr="00F564AD">
              <w:rPr>
                <w:rFonts w:ascii="Times New Roman" w:hAnsi="Times New Roman" w:cs="Times New Roman"/>
                <w:color w:val="000000"/>
                <w:sz w:val="20"/>
                <w:szCs w:val="20"/>
              </w:rPr>
              <w:t>)</w:t>
            </w:r>
          </w:p>
        </w:tc>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638" w:type="dxa"/>
            <w:gridSpan w:val="2"/>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w:t>
            </w:r>
            <w:proofErr w:type="gramStart"/>
            <w:r w:rsidRPr="00F564AD">
              <w:rPr>
                <w:rFonts w:ascii="Times New Roman" w:hAnsi="Times New Roman" w:cs="Times New Roman"/>
                <w:color w:val="000000"/>
                <w:sz w:val="20"/>
                <w:szCs w:val="20"/>
              </w:rPr>
              <w:t>расшифровка</w:t>
            </w:r>
            <w:proofErr w:type="gramEnd"/>
            <w:r w:rsidRPr="00F564AD">
              <w:rPr>
                <w:rFonts w:ascii="Times New Roman" w:hAnsi="Times New Roman" w:cs="Times New Roman"/>
                <w:color w:val="000000"/>
                <w:sz w:val="20"/>
                <w:szCs w:val="20"/>
              </w:rPr>
              <w:t xml:space="preserve"> подписи)</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31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3325" w:type="dxa"/>
            <w:gridSpan w:val="3"/>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Ответственный исполнитель</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56"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18"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420" w:type="dxa"/>
            <w:tcBorders>
              <w:top w:val="nil"/>
              <w:left w:val="nil"/>
              <w:bottom w:val="single"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 </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r w:rsidR="006153C6" w:rsidRPr="00F564AD">
        <w:trPr>
          <w:trHeight w:val="255"/>
        </w:trPr>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48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1260" w:type="dxa"/>
            <w:gridSpan w:val="3"/>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w:t>
            </w:r>
            <w:proofErr w:type="gramStart"/>
            <w:r w:rsidRPr="00F564AD">
              <w:rPr>
                <w:rFonts w:ascii="Times New Roman" w:hAnsi="Times New Roman" w:cs="Times New Roman"/>
                <w:color w:val="000000"/>
                <w:sz w:val="20"/>
                <w:szCs w:val="20"/>
              </w:rPr>
              <w:t>подпись</w:t>
            </w:r>
            <w:proofErr w:type="gramEnd"/>
            <w:r w:rsidRPr="00F564AD">
              <w:rPr>
                <w:rFonts w:ascii="Times New Roman" w:hAnsi="Times New Roman" w:cs="Times New Roman"/>
                <w:color w:val="000000"/>
                <w:sz w:val="20"/>
                <w:szCs w:val="20"/>
              </w:rPr>
              <w:t>)</w:t>
            </w:r>
          </w:p>
        </w:tc>
        <w:tc>
          <w:tcPr>
            <w:tcW w:w="456"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4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2638" w:type="dxa"/>
            <w:gridSpan w:val="2"/>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color w:val="000000"/>
                <w:sz w:val="20"/>
                <w:szCs w:val="20"/>
              </w:rPr>
            </w:pPr>
            <w:r w:rsidRPr="00F564AD">
              <w:rPr>
                <w:rFonts w:ascii="Times New Roman" w:hAnsi="Times New Roman" w:cs="Times New Roman"/>
                <w:color w:val="000000"/>
                <w:sz w:val="20"/>
                <w:szCs w:val="20"/>
              </w:rPr>
              <w:t>(</w:t>
            </w:r>
            <w:proofErr w:type="gramStart"/>
            <w:r w:rsidRPr="00F564AD">
              <w:rPr>
                <w:rFonts w:ascii="Times New Roman" w:hAnsi="Times New Roman" w:cs="Times New Roman"/>
                <w:color w:val="000000"/>
                <w:sz w:val="20"/>
                <w:szCs w:val="20"/>
              </w:rPr>
              <w:t>расшифровка</w:t>
            </w:r>
            <w:proofErr w:type="gramEnd"/>
            <w:r w:rsidRPr="00F564AD">
              <w:rPr>
                <w:rFonts w:ascii="Times New Roman" w:hAnsi="Times New Roman" w:cs="Times New Roman"/>
                <w:color w:val="000000"/>
                <w:sz w:val="20"/>
                <w:szCs w:val="20"/>
              </w:rPr>
              <w:t xml:space="preserve"> подписи)</w:t>
            </w:r>
          </w:p>
        </w:tc>
        <w:tc>
          <w:tcPr>
            <w:tcW w:w="112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color w:val="000000"/>
                <w:sz w:val="20"/>
                <w:szCs w:val="20"/>
              </w:rPr>
            </w:pPr>
          </w:p>
        </w:tc>
      </w:tr>
    </w:tbl>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«______»______________________20______г.</w:t>
      </w:r>
    </w:p>
    <w:tbl>
      <w:tblPr>
        <w:tblW w:w="7678" w:type="dxa"/>
        <w:tblInd w:w="93" w:type="dxa"/>
        <w:tblLook w:val="04A0" w:firstRow="1" w:lastRow="0" w:firstColumn="1" w:lastColumn="0" w:noHBand="0" w:noVBand="1"/>
      </w:tblPr>
      <w:tblGrid>
        <w:gridCol w:w="360"/>
        <w:gridCol w:w="284"/>
        <w:gridCol w:w="284"/>
        <w:gridCol w:w="355"/>
        <w:gridCol w:w="355"/>
        <w:gridCol w:w="355"/>
        <w:gridCol w:w="355"/>
        <w:gridCol w:w="355"/>
        <w:gridCol w:w="355"/>
        <w:gridCol w:w="355"/>
        <w:gridCol w:w="355"/>
        <w:gridCol w:w="355"/>
        <w:gridCol w:w="355"/>
        <w:gridCol w:w="350"/>
        <w:gridCol w:w="350"/>
        <w:gridCol w:w="350"/>
        <w:gridCol w:w="350"/>
        <w:gridCol w:w="350"/>
        <w:gridCol w:w="350"/>
        <w:gridCol w:w="360"/>
        <w:gridCol w:w="740"/>
      </w:tblGrid>
      <w:tr w:rsidR="006153C6" w:rsidRPr="00F564AD">
        <w:trPr>
          <w:trHeight w:val="300"/>
        </w:trPr>
        <w:tc>
          <w:tcPr>
            <w:tcW w:w="360" w:type="dxa"/>
            <w:tcBorders>
              <w:top w:val="dotDotDash" w:sz="4" w:space="0" w:color="auto"/>
              <w:left w:val="dotDotDash" w:sz="4" w:space="0" w:color="auto"/>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dotDotDash" w:sz="4" w:space="0" w:color="auto"/>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dotDotDash" w:sz="4" w:space="0" w:color="auto"/>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5650" w:type="dxa"/>
            <w:gridSpan w:val="16"/>
            <w:tcBorders>
              <w:top w:val="dotDotDash" w:sz="4" w:space="0" w:color="auto"/>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Отметка бухгалтерии о принятии настоящего табеля</w:t>
            </w:r>
          </w:p>
        </w:tc>
        <w:tc>
          <w:tcPr>
            <w:tcW w:w="360" w:type="dxa"/>
            <w:tcBorders>
              <w:top w:val="dotDotDash" w:sz="4" w:space="0" w:color="auto"/>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740" w:type="dxa"/>
            <w:tcBorders>
              <w:top w:val="dotDotDash" w:sz="4" w:space="0" w:color="auto"/>
              <w:left w:val="nil"/>
              <w:bottom w:val="nil"/>
              <w:right w:val="dotDotDash"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6153C6" w:rsidRPr="00F564AD">
        <w:trPr>
          <w:trHeight w:val="210"/>
        </w:trPr>
        <w:tc>
          <w:tcPr>
            <w:tcW w:w="360" w:type="dxa"/>
            <w:tcBorders>
              <w:top w:val="nil"/>
              <w:left w:val="dotDotDash" w:sz="4" w:space="0" w:color="auto"/>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40" w:type="dxa"/>
            <w:tcBorders>
              <w:top w:val="nil"/>
              <w:left w:val="nil"/>
              <w:bottom w:val="nil"/>
              <w:right w:val="dotDotDash"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6153C6" w:rsidRPr="00F564AD">
        <w:trPr>
          <w:trHeight w:val="210"/>
        </w:trPr>
        <w:tc>
          <w:tcPr>
            <w:tcW w:w="360" w:type="dxa"/>
            <w:tcBorders>
              <w:top w:val="nil"/>
              <w:left w:val="dotDotDash" w:sz="4" w:space="0" w:color="auto"/>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7318" w:type="dxa"/>
            <w:gridSpan w:val="20"/>
            <w:tcBorders>
              <w:top w:val="nil"/>
              <w:left w:val="nil"/>
              <w:bottom w:val="nil"/>
              <w:right w:val="dotDotDash" w:sz="4" w:space="0" w:color="000000"/>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Исполнитель   ________________     _______________    _________________________</w:t>
            </w:r>
          </w:p>
        </w:tc>
      </w:tr>
      <w:tr w:rsidR="006153C6" w:rsidRPr="00F564AD">
        <w:trPr>
          <w:trHeight w:val="255"/>
        </w:trPr>
        <w:tc>
          <w:tcPr>
            <w:tcW w:w="360" w:type="dxa"/>
            <w:tcBorders>
              <w:top w:val="nil"/>
              <w:left w:val="dotDotDash" w:sz="4" w:space="0" w:color="auto"/>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294" w:type="dxa"/>
            <w:gridSpan w:val="18"/>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должность)   </w:t>
            </w:r>
            <w:proofErr w:type="gramEnd"/>
            <w:r w:rsidRPr="00F564AD">
              <w:rPr>
                <w:rFonts w:ascii="Times New Roman" w:hAnsi="Times New Roman" w:cs="Times New Roman"/>
                <w:sz w:val="20"/>
                <w:szCs w:val="20"/>
              </w:rPr>
              <w:t xml:space="preserve">               (подпись)                (расшифровка подписи)</w:t>
            </w:r>
          </w:p>
        </w:tc>
        <w:tc>
          <w:tcPr>
            <w:tcW w:w="740" w:type="dxa"/>
            <w:tcBorders>
              <w:top w:val="nil"/>
              <w:left w:val="nil"/>
              <w:bottom w:val="nil"/>
              <w:right w:val="dotDotDash"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6153C6" w:rsidRPr="00F564AD">
        <w:trPr>
          <w:trHeight w:val="210"/>
        </w:trPr>
        <w:tc>
          <w:tcPr>
            <w:tcW w:w="360" w:type="dxa"/>
            <w:tcBorders>
              <w:top w:val="nil"/>
              <w:left w:val="dotDotDash" w:sz="4" w:space="0" w:color="auto"/>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5"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40" w:type="dxa"/>
            <w:tcBorders>
              <w:top w:val="nil"/>
              <w:left w:val="nil"/>
              <w:bottom w:val="nil"/>
              <w:right w:val="dotDotDash"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6153C6" w:rsidRPr="00F564AD">
        <w:trPr>
          <w:trHeight w:val="210"/>
        </w:trPr>
        <w:tc>
          <w:tcPr>
            <w:tcW w:w="360" w:type="dxa"/>
            <w:tcBorders>
              <w:top w:val="nil"/>
              <w:left w:val="dotDotDash" w:sz="4" w:space="0" w:color="auto"/>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4118" w:type="dxa"/>
            <w:gridSpan w:val="12"/>
            <w:tcBorders>
              <w:top w:val="nil"/>
              <w:left w:val="nil"/>
              <w:bottom w:val="nil"/>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________"     ______________________  20  ____   г.</w:t>
            </w: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0" w:type="dxa"/>
            <w:tcBorders>
              <w:top w:val="nil"/>
              <w:left w:val="nil"/>
              <w:bottom w:val="nil"/>
              <w:right w:val="nil"/>
            </w:tcBorders>
            <w:shd w:val="clear" w:color="auto" w:fill="auto"/>
            <w:noWrap/>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40" w:type="dxa"/>
            <w:tcBorders>
              <w:top w:val="nil"/>
              <w:left w:val="nil"/>
              <w:bottom w:val="nil"/>
              <w:right w:val="dotDotDash"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r w:rsidR="006153C6" w:rsidRPr="00F564AD">
        <w:trPr>
          <w:trHeight w:val="210"/>
        </w:trPr>
        <w:tc>
          <w:tcPr>
            <w:tcW w:w="360" w:type="dxa"/>
            <w:tcBorders>
              <w:top w:val="nil"/>
              <w:left w:val="dotDotDash" w:sz="4" w:space="0" w:color="auto"/>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284"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5"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5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360" w:type="dxa"/>
            <w:tcBorders>
              <w:top w:val="nil"/>
              <w:left w:val="nil"/>
              <w:bottom w:val="dotDotDash" w:sz="4" w:space="0" w:color="auto"/>
              <w:right w:val="nil"/>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c>
          <w:tcPr>
            <w:tcW w:w="740" w:type="dxa"/>
            <w:tcBorders>
              <w:top w:val="nil"/>
              <w:left w:val="nil"/>
              <w:bottom w:val="dotDotDash" w:sz="4" w:space="0" w:color="auto"/>
              <w:right w:val="dotDotDash" w:sz="4" w:space="0" w:color="auto"/>
            </w:tcBorders>
            <w:shd w:val="clear" w:color="auto" w:fill="auto"/>
            <w:noWrap/>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w:t>
            </w:r>
          </w:p>
        </w:tc>
      </w:tr>
    </w:tbl>
    <w:p w:rsidR="006153C6" w:rsidRPr="00F564AD" w:rsidRDefault="006153C6" w:rsidP="00F564AD">
      <w:pPr>
        <w:spacing w:after="0" w:line="276" w:lineRule="auto"/>
        <w:jc w:val="both"/>
        <w:rPr>
          <w:rFonts w:ascii="Times New Roman" w:hAnsi="Times New Roman" w:cs="Times New Roman"/>
          <w:b/>
          <w:sz w:val="20"/>
          <w:szCs w:val="20"/>
        </w:rPr>
      </w:pPr>
    </w:p>
    <w:p w:rsidR="006153C6" w:rsidRPr="00F564AD" w:rsidRDefault="00685DF7" w:rsidP="00F564AD">
      <w:pPr>
        <w:spacing w:after="0" w:line="276" w:lineRule="auto"/>
        <w:jc w:val="both"/>
        <w:rPr>
          <w:rFonts w:ascii="Times New Roman" w:hAnsi="Times New Roman" w:cs="Times New Roman"/>
          <w:b/>
          <w:sz w:val="20"/>
          <w:szCs w:val="20"/>
        </w:rPr>
      </w:pPr>
      <w:r w:rsidRPr="00F564AD">
        <w:rPr>
          <w:rFonts w:ascii="Times New Roman" w:hAnsi="Times New Roman" w:cs="Times New Roman"/>
          <w:b/>
          <w:sz w:val="20"/>
          <w:szCs w:val="20"/>
        </w:rPr>
        <w:t>Внимание! Табель закрывается последним днем каждого месяца и на следующий день сдается в ЦБ.</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ТРЕБОВАНИЕ-НАКЛАДНАЯ № ____</w:t>
      </w:r>
    </w:p>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от</w:t>
      </w:r>
      <w:proofErr w:type="gramEnd"/>
      <w:r w:rsidRPr="00F564AD">
        <w:rPr>
          <w:rFonts w:ascii="Times New Roman" w:hAnsi="Times New Roman" w:cs="Times New Roman"/>
          <w:sz w:val="20"/>
          <w:szCs w:val="20"/>
        </w:rPr>
        <w:t xml:space="preserve"> «____» ____________ 20___г.</w:t>
      </w:r>
      <w:r w:rsidRPr="00F564AD">
        <w:rPr>
          <w:rFonts w:ascii="Times New Roman" w:hAnsi="Times New Roman" w:cs="Times New Roman"/>
          <w:sz w:val="20"/>
          <w:szCs w:val="20"/>
        </w:rPr>
        <w:tab/>
      </w:r>
      <w:r w:rsidRPr="00F564AD">
        <w:rPr>
          <w:rFonts w:ascii="Times New Roman" w:hAnsi="Times New Roman" w:cs="Times New Roman"/>
          <w:sz w:val="20"/>
          <w:szCs w:val="20"/>
        </w:rPr>
        <w:tab/>
      </w:r>
      <w:r w:rsidRPr="00F564AD">
        <w:rPr>
          <w:rFonts w:ascii="Times New Roman" w:hAnsi="Times New Roman" w:cs="Times New Roman"/>
          <w:sz w:val="20"/>
          <w:szCs w:val="20"/>
        </w:rPr>
        <w:tab/>
        <w:t>Ясли - ___, Детсад - _____</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наименование</w:t>
      </w:r>
      <w:proofErr w:type="gramEnd"/>
      <w:r w:rsidRPr="00F564AD">
        <w:rPr>
          <w:rFonts w:ascii="Times New Roman" w:hAnsi="Times New Roman" w:cs="Times New Roman"/>
          <w:sz w:val="20"/>
          <w:szCs w:val="20"/>
        </w:rPr>
        <w:t xml:space="preserve"> учреждения)</w:t>
      </w:r>
    </w:p>
    <w:p w:rsidR="006153C6" w:rsidRPr="00F564AD" w:rsidRDefault="006153C6" w:rsidP="00F564AD">
      <w:pPr>
        <w:spacing w:after="0" w:line="276" w:lineRule="auto"/>
        <w:jc w:val="both"/>
        <w:rPr>
          <w:rFonts w:ascii="Times New Roman" w:hAnsi="Times New Roman" w:cs="Times New Roman"/>
          <w:sz w:val="20"/>
          <w:szCs w:val="20"/>
        </w:rPr>
      </w:pPr>
    </w:p>
    <w:tbl>
      <w:tblPr>
        <w:tblW w:w="0" w:type="auto"/>
        <w:tblInd w:w="-113" w:type="dxa"/>
        <w:tblLook w:val="04A0" w:firstRow="1" w:lastRow="0" w:firstColumn="1" w:lastColumn="0" w:noHBand="0" w:noVBand="1"/>
      </w:tblPr>
      <w:tblGrid>
        <w:gridCol w:w="5093"/>
        <w:gridCol w:w="981"/>
        <w:gridCol w:w="1119"/>
        <w:gridCol w:w="1124"/>
        <w:gridCol w:w="1368"/>
      </w:tblGrid>
      <w:tr w:rsidR="006153C6" w:rsidRPr="00F564AD">
        <w:tc>
          <w:tcPr>
            <w:tcW w:w="5211" w:type="dxa"/>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Материальные ценности</w:t>
            </w:r>
          </w:p>
        </w:tc>
        <w:tc>
          <w:tcPr>
            <w:tcW w:w="993" w:type="dxa"/>
          </w:tcPr>
          <w:p w:rsidR="006153C6" w:rsidRPr="00F564AD" w:rsidRDefault="00685DF7" w:rsidP="00F564AD">
            <w:pPr>
              <w:spacing w:after="0" w:line="276" w:lineRule="auto"/>
              <w:jc w:val="both"/>
              <w:rPr>
                <w:rFonts w:ascii="Times New Roman" w:hAnsi="Times New Roman" w:cs="Times New Roman"/>
                <w:sz w:val="20"/>
                <w:szCs w:val="20"/>
              </w:rPr>
            </w:pPr>
            <w:proofErr w:type="spellStart"/>
            <w:r w:rsidRPr="00F564AD">
              <w:rPr>
                <w:rFonts w:ascii="Times New Roman" w:hAnsi="Times New Roman" w:cs="Times New Roman"/>
                <w:sz w:val="20"/>
                <w:szCs w:val="20"/>
              </w:rPr>
              <w:t>Едн</w:t>
            </w:r>
            <w:proofErr w:type="spellEnd"/>
            <w:r w:rsidRPr="00F564AD">
              <w:rPr>
                <w:rFonts w:ascii="Times New Roman" w:hAnsi="Times New Roman" w:cs="Times New Roman"/>
                <w:sz w:val="20"/>
                <w:szCs w:val="20"/>
              </w:rPr>
              <w:t>. изм.</w:t>
            </w:r>
          </w:p>
        </w:tc>
        <w:tc>
          <w:tcPr>
            <w:tcW w:w="1134" w:type="dxa"/>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Ясли</w:t>
            </w:r>
          </w:p>
        </w:tc>
        <w:tc>
          <w:tcPr>
            <w:tcW w:w="1134" w:type="dxa"/>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Детсад</w:t>
            </w:r>
          </w:p>
        </w:tc>
        <w:tc>
          <w:tcPr>
            <w:tcW w:w="1383" w:type="dxa"/>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ИТОГО</w:t>
            </w: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21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3"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1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383" w:type="dxa"/>
          </w:tcPr>
          <w:p w:rsidR="006153C6" w:rsidRPr="00F564AD" w:rsidRDefault="006153C6" w:rsidP="00F564AD">
            <w:pPr>
              <w:spacing w:after="0" w:line="276" w:lineRule="auto"/>
              <w:jc w:val="both"/>
              <w:rPr>
                <w:rFonts w:ascii="Times New Roman" w:hAnsi="Times New Roman" w:cs="Times New Roman"/>
                <w:sz w:val="20"/>
                <w:szCs w:val="20"/>
              </w:rPr>
            </w:pPr>
          </w:p>
        </w:tc>
      </w:tr>
    </w:tbl>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Отпустил кладовщик _____________________ </w:t>
      </w:r>
      <w:r w:rsidRPr="00F564AD">
        <w:rPr>
          <w:rFonts w:ascii="Times New Roman" w:hAnsi="Times New Roman" w:cs="Times New Roman"/>
          <w:sz w:val="20"/>
          <w:szCs w:val="20"/>
        </w:rPr>
        <w:tab/>
        <w:t>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подпись</w:t>
      </w:r>
      <w:proofErr w:type="gramEnd"/>
      <w:r w:rsidRPr="00F564AD">
        <w:rPr>
          <w:rFonts w:ascii="Times New Roman" w:hAnsi="Times New Roman" w:cs="Times New Roman"/>
          <w:sz w:val="20"/>
          <w:szCs w:val="20"/>
        </w:rPr>
        <w:t>)</w:t>
      </w:r>
      <w:r w:rsidRPr="00F564AD">
        <w:rPr>
          <w:rFonts w:ascii="Times New Roman" w:hAnsi="Times New Roman" w:cs="Times New Roman"/>
          <w:sz w:val="20"/>
          <w:szCs w:val="20"/>
        </w:rPr>
        <w:tab/>
      </w:r>
      <w:r w:rsidRPr="00F564AD">
        <w:rPr>
          <w:rFonts w:ascii="Times New Roman" w:hAnsi="Times New Roman" w:cs="Times New Roman"/>
          <w:sz w:val="20"/>
          <w:szCs w:val="20"/>
        </w:rPr>
        <w:tab/>
        <w:t>(расшифровка подписи)</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Получил повар</w:t>
      </w:r>
      <w:r w:rsidRPr="00F564AD">
        <w:rPr>
          <w:rFonts w:ascii="Times New Roman" w:hAnsi="Times New Roman" w:cs="Times New Roman"/>
          <w:sz w:val="20"/>
          <w:szCs w:val="20"/>
        </w:rPr>
        <w:tab/>
        <w:t>_____________________</w:t>
      </w:r>
      <w:r w:rsidRPr="00F564AD">
        <w:rPr>
          <w:rFonts w:ascii="Times New Roman" w:hAnsi="Times New Roman" w:cs="Times New Roman"/>
          <w:sz w:val="20"/>
          <w:szCs w:val="20"/>
        </w:rPr>
        <w:tab/>
        <w:t>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подпись</w:t>
      </w:r>
      <w:proofErr w:type="gramEnd"/>
      <w:r w:rsidRPr="00F564AD">
        <w:rPr>
          <w:rFonts w:ascii="Times New Roman" w:hAnsi="Times New Roman" w:cs="Times New Roman"/>
          <w:sz w:val="20"/>
          <w:szCs w:val="20"/>
        </w:rPr>
        <w:t>)</w:t>
      </w:r>
      <w:r w:rsidRPr="00F564AD">
        <w:rPr>
          <w:rFonts w:ascii="Times New Roman" w:hAnsi="Times New Roman" w:cs="Times New Roman"/>
          <w:sz w:val="20"/>
          <w:szCs w:val="20"/>
        </w:rPr>
        <w:tab/>
      </w:r>
      <w:r w:rsidRPr="00F564AD">
        <w:rPr>
          <w:rFonts w:ascii="Times New Roman" w:hAnsi="Times New Roman" w:cs="Times New Roman"/>
          <w:sz w:val="20"/>
          <w:szCs w:val="20"/>
        </w:rPr>
        <w:tab/>
        <w:t>(расшифровка подписи)</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153C6" w:rsidP="00F564AD">
      <w:pPr>
        <w:spacing w:after="0" w:line="276" w:lineRule="auto"/>
        <w:jc w:val="both"/>
        <w:rPr>
          <w:rFonts w:ascii="Times New Roman" w:hAnsi="Times New Roman" w:cs="Times New Roman"/>
          <w:sz w:val="20"/>
          <w:szCs w:val="20"/>
        </w:rPr>
        <w:sectPr w:rsidR="006153C6" w:rsidRPr="00F564AD" w:rsidSect="00685DF7">
          <w:type w:val="continuous"/>
          <w:pgSz w:w="11907" w:h="16840"/>
          <w:pgMar w:top="1134" w:right="850" w:bottom="1134" w:left="1701" w:header="0" w:footer="0" w:gutter="0"/>
          <w:cols w:space="720"/>
        </w:sectPr>
      </w:pPr>
    </w:p>
    <w:tbl>
      <w:tblPr>
        <w:tblW w:w="14255" w:type="dxa"/>
        <w:tblLayout w:type="fixed"/>
        <w:tblCellMar>
          <w:left w:w="30" w:type="dxa"/>
          <w:right w:w="0" w:type="dxa"/>
        </w:tblCellMar>
        <w:tblLook w:val="04A0" w:firstRow="1" w:lastRow="0" w:firstColumn="1" w:lastColumn="0" w:noHBand="0" w:noVBand="1"/>
      </w:tblPr>
      <w:tblGrid>
        <w:gridCol w:w="419"/>
        <w:gridCol w:w="368"/>
        <w:gridCol w:w="335"/>
        <w:gridCol w:w="315"/>
        <w:gridCol w:w="80"/>
        <w:gridCol w:w="79"/>
        <w:gridCol w:w="79"/>
        <w:gridCol w:w="121"/>
        <w:gridCol w:w="117"/>
        <w:gridCol w:w="115"/>
        <w:gridCol w:w="178"/>
        <w:gridCol w:w="171"/>
        <w:gridCol w:w="165"/>
        <w:gridCol w:w="129"/>
        <w:gridCol w:w="126"/>
        <w:gridCol w:w="99"/>
        <w:gridCol w:w="98"/>
        <w:gridCol w:w="97"/>
        <w:gridCol w:w="95"/>
        <w:gridCol w:w="92"/>
        <w:gridCol w:w="91"/>
        <w:gridCol w:w="90"/>
        <w:gridCol w:w="88"/>
        <w:gridCol w:w="284"/>
        <w:gridCol w:w="268"/>
        <w:gridCol w:w="258"/>
        <w:gridCol w:w="209"/>
        <w:gridCol w:w="40"/>
        <w:gridCol w:w="242"/>
        <w:gridCol w:w="83"/>
        <w:gridCol w:w="83"/>
        <w:gridCol w:w="50"/>
        <w:gridCol w:w="202"/>
        <w:gridCol w:w="9"/>
        <w:gridCol w:w="161"/>
        <w:gridCol w:w="167"/>
        <w:gridCol w:w="165"/>
        <w:gridCol w:w="50"/>
        <w:gridCol w:w="166"/>
        <w:gridCol w:w="440"/>
        <w:gridCol w:w="294"/>
        <w:gridCol w:w="50"/>
        <w:gridCol w:w="208"/>
        <w:gridCol w:w="299"/>
        <w:gridCol w:w="262"/>
        <w:gridCol w:w="6"/>
        <w:gridCol w:w="44"/>
        <w:gridCol w:w="377"/>
        <w:gridCol w:w="194"/>
        <w:gridCol w:w="50"/>
        <w:gridCol w:w="44"/>
        <w:gridCol w:w="322"/>
        <w:gridCol w:w="218"/>
        <w:gridCol w:w="27"/>
        <w:gridCol w:w="23"/>
        <w:gridCol w:w="651"/>
        <w:gridCol w:w="35"/>
        <w:gridCol w:w="245"/>
        <w:gridCol w:w="50"/>
        <w:gridCol w:w="272"/>
        <w:gridCol w:w="138"/>
        <w:gridCol w:w="180"/>
        <w:gridCol w:w="50"/>
        <w:gridCol w:w="331"/>
        <w:gridCol w:w="9"/>
        <w:gridCol w:w="174"/>
        <w:gridCol w:w="50"/>
        <w:gridCol w:w="392"/>
        <w:gridCol w:w="209"/>
        <w:gridCol w:w="26"/>
        <w:gridCol w:w="24"/>
        <w:gridCol w:w="685"/>
        <w:gridCol w:w="181"/>
        <w:gridCol w:w="765"/>
        <w:gridCol w:w="946"/>
      </w:tblGrid>
      <w:tr w:rsidR="006153C6" w:rsidRPr="00F564AD">
        <w:tc>
          <w:tcPr>
            <w:tcW w:w="419"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55"/>
        </w:trPr>
        <w:tc>
          <w:tcPr>
            <w:tcW w:w="11654" w:type="dxa"/>
            <w:gridSpan w:val="70"/>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Ведомость по расчетам с родителями за содержание детей в детском учреждении</w:t>
            </w: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r>
      <w:tr w:rsidR="006153C6" w:rsidRPr="00F564AD">
        <w:trPr>
          <w:trHeight w:val="240"/>
        </w:trPr>
        <w:tc>
          <w:tcPr>
            <w:tcW w:w="11654" w:type="dxa"/>
            <w:gridSpan w:val="70"/>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за</w:t>
            </w:r>
            <w:proofErr w:type="gramEnd"/>
            <w:r w:rsidRPr="00F564AD">
              <w:rPr>
                <w:rFonts w:ascii="Times New Roman" w:hAnsi="Times New Roman" w:cs="Times New Roman"/>
                <w:b/>
                <w:bCs/>
                <w:sz w:val="20"/>
                <w:szCs w:val="20"/>
              </w:rPr>
              <w:t> период ___________ 20____ г.</w:t>
            </w: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936" w:type="dxa"/>
            <w:gridSpan w:val="29"/>
            <w:tcBorders>
              <w:top w:val="single" w:sz="6" w:space="0" w:color="000000"/>
              <w:left w:val="single" w:sz="6" w:space="0" w:color="000000"/>
              <w:bottom w:val="single" w:sz="6" w:space="0" w:color="000000"/>
              <w:right w:val="single" w:sz="6" w:space="0" w:color="000000"/>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КОДЫ</w:t>
            </w: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936" w:type="dxa"/>
            <w:gridSpan w:val="29"/>
            <w:tcBorders>
              <w:top w:val="single" w:sz="12" w:space="0" w:color="000000"/>
              <w:left w:val="single" w:sz="12" w:space="0" w:color="000000"/>
              <w:bottom w:val="single" w:sz="6" w:space="0" w:color="000000"/>
              <w:right w:val="single" w:sz="12" w:space="0" w:color="000000"/>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0" w:type="dxa"/>
            <w:gridSpan w:val="3"/>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 ОКУД</w:t>
            </w:r>
          </w:p>
        </w:tc>
        <w:tc>
          <w:tcPr>
            <w:tcW w:w="4936" w:type="dxa"/>
            <w:gridSpan w:val="29"/>
            <w:tcBorders>
              <w:top w:val="single" w:sz="6" w:space="0" w:color="000000"/>
              <w:left w:val="single" w:sz="12" w:space="0" w:color="000000"/>
              <w:bottom w:val="single" w:sz="6" w:space="0" w:color="000000"/>
              <w:right w:val="single" w:sz="12" w:space="0" w:color="000000"/>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1437" w:type="dxa"/>
            <w:gridSpan w:val="4"/>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Организация</w:t>
            </w:r>
          </w:p>
        </w:tc>
        <w:tc>
          <w:tcPr>
            <w:tcW w:w="3838" w:type="dxa"/>
            <w:gridSpan w:val="30"/>
            <w:tcBorders>
              <w:top w:val="nil"/>
              <w:left w:val="nil"/>
              <w:bottom w:val="single" w:sz="6" w:space="0" w:color="000000"/>
              <w:right w:val="nil"/>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443" w:type="dxa"/>
            <w:gridSpan w:val="7"/>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 ОКПО</w:t>
            </w:r>
          </w:p>
        </w:tc>
        <w:tc>
          <w:tcPr>
            <w:tcW w:w="4936" w:type="dxa"/>
            <w:gridSpan w:val="29"/>
            <w:tcBorders>
              <w:top w:val="single" w:sz="6" w:space="0" w:color="000000"/>
              <w:left w:val="single" w:sz="12" w:space="0" w:color="000000"/>
              <w:bottom w:val="single" w:sz="6" w:space="0" w:color="000000"/>
              <w:right w:val="single" w:sz="12" w:space="0" w:color="000000"/>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1437" w:type="dxa"/>
            <w:gridSpan w:val="4"/>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Единица измерения</w:t>
            </w:r>
          </w:p>
        </w:tc>
        <w:tc>
          <w:tcPr>
            <w:tcW w:w="3838" w:type="dxa"/>
            <w:gridSpan w:val="30"/>
            <w:tcBorders>
              <w:top w:val="nil"/>
              <w:left w:val="nil"/>
              <w:bottom w:val="single" w:sz="6" w:space="0" w:color="000000"/>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руб.</w:t>
            </w:r>
          </w:p>
        </w:tc>
        <w:tc>
          <w:tcPr>
            <w:tcW w:w="1443" w:type="dxa"/>
            <w:gridSpan w:val="7"/>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По ОКЕИ</w:t>
            </w:r>
          </w:p>
        </w:tc>
        <w:tc>
          <w:tcPr>
            <w:tcW w:w="4936" w:type="dxa"/>
            <w:gridSpan w:val="29"/>
            <w:tcBorders>
              <w:top w:val="single" w:sz="6" w:space="0" w:color="000000"/>
              <w:left w:val="single" w:sz="12" w:space="0" w:color="000000"/>
              <w:bottom w:val="single" w:sz="12" w:space="0" w:color="000000"/>
              <w:right w:val="single" w:sz="12" w:space="0" w:color="000000"/>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383</w:t>
            </w: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25"/>
        </w:trPr>
        <w:tc>
          <w:tcPr>
            <w:tcW w:w="41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018" w:type="dxa"/>
            <w:gridSpan w:val="3"/>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Группа:</w:t>
            </w:r>
          </w:p>
        </w:tc>
        <w:tc>
          <w:tcPr>
            <w:tcW w:w="10217" w:type="dxa"/>
            <w:gridSpan w:val="66"/>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w:t>
            </w:r>
          </w:p>
        </w:tc>
        <w:tc>
          <w:tcPr>
            <w:tcW w:w="2601" w:type="dxa"/>
            <w:gridSpan w:val="5"/>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55"/>
        </w:trPr>
        <w:tc>
          <w:tcPr>
            <w:tcW w:w="787" w:type="dxa"/>
            <w:gridSpan w:val="2"/>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 п/п</w:t>
            </w:r>
          </w:p>
        </w:tc>
        <w:tc>
          <w:tcPr>
            <w:tcW w:w="1241" w:type="dxa"/>
            <w:gridSpan w:val="8"/>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Ребенок</w:t>
            </w:r>
          </w:p>
        </w:tc>
        <w:tc>
          <w:tcPr>
            <w:tcW w:w="769" w:type="dxa"/>
            <w:gridSpan w:val="5"/>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Лицевой счет</w:t>
            </w:r>
          </w:p>
        </w:tc>
        <w:tc>
          <w:tcPr>
            <w:tcW w:w="750" w:type="dxa"/>
            <w:gridSpan w:val="8"/>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Договор</w:t>
            </w:r>
          </w:p>
        </w:tc>
        <w:tc>
          <w:tcPr>
            <w:tcW w:w="1019" w:type="dxa"/>
            <w:gridSpan w:val="4"/>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Родитель</w:t>
            </w:r>
          </w:p>
        </w:tc>
        <w:tc>
          <w:tcPr>
            <w:tcW w:w="709" w:type="dxa"/>
            <w:gridSpan w:val="7"/>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Счет родителя</w:t>
            </w:r>
          </w:p>
        </w:tc>
        <w:tc>
          <w:tcPr>
            <w:tcW w:w="1701" w:type="dxa"/>
            <w:gridSpan w:val="9"/>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Задолженность на начало</w:t>
            </w:r>
          </w:p>
        </w:tc>
        <w:tc>
          <w:tcPr>
            <w:tcW w:w="567" w:type="dxa"/>
            <w:gridSpan w:val="3"/>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Плата по ставке</w:t>
            </w:r>
          </w:p>
        </w:tc>
        <w:tc>
          <w:tcPr>
            <w:tcW w:w="709" w:type="dxa"/>
            <w:gridSpan w:val="5"/>
            <w:vMerge w:val="restart"/>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Льгота, %</w:t>
            </w:r>
          </w:p>
        </w:tc>
        <w:tc>
          <w:tcPr>
            <w:tcW w:w="1276" w:type="dxa"/>
            <w:gridSpan w:val="6"/>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Начислено за дни посещений</w:t>
            </w:r>
          </w:p>
        </w:tc>
        <w:tc>
          <w:tcPr>
            <w:tcW w:w="1275" w:type="dxa"/>
            <w:gridSpan w:val="8"/>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Поступило в уплату</w:t>
            </w:r>
          </w:p>
        </w:tc>
        <w:tc>
          <w:tcPr>
            <w:tcW w:w="1560" w:type="dxa"/>
            <w:gridSpan w:val="7"/>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Задолженность на конец</w:t>
            </w:r>
          </w:p>
        </w:tc>
        <w:tc>
          <w:tcPr>
            <w:tcW w:w="1892" w:type="dxa"/>
            <w:gridSpan w:val="3"/>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Компенсация</w:t>
            </w:r>
          </w:p>
        </w:tc>
      </w:tr>
      <w:tr w:rsidR="006153C6" w:rsidRPr="00F564AD">
        <w:trPr>
          <w:trHeight w:val="480"/>
        </w:trPr>
        <w:tc>
          <w:tcPr>
            <w:tcW w:w="787" w:type="dxa"/>
            <w:gridSpan w:val="2"/>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1241" w:type="dxa"/>
            <w:gridSpan w:val="8"/>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69" w:type="dxa"/>
            <w:gridSpan w:val="5"/>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50" w:type="dxa"/>
            <w:gridSpan w:val="8"/>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1019" w:type="dxa"/>
            <w:gridSpan w:val="4"/>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7"/>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недоплата</w:t>
            </w:r>
            <w:proofErr w:type="gramEnd"/>
          </w:p>
        </w:tc>
        <w:tc>
          <w:tcPr>
            <w:tcW w:w="992" w:type="dxa"/>
            <w:gridSpan w:val="4"/>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переплата</w:t>
            </w:r>
            <w:proofErr w:type="gramEnd"/>
          </w:p>
        </w:tc>
        <w:tc>
          <w:tcPr>
            <w:tcW w:w="567" w:type="dxa"/>
            <w:gridSpan w:val="3"/>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5"/>
            <w:vMerge/>
            <w:tcBorders>
              <w:top w:val="single" w:sz="6" w:space="0" w:color="CCC085"/>
              <w:left w:val="single" w:sz="6" w:space="0" w:color="CCC085"/>
              <w:bottom w:val="single" w:sz="6" w:space="0" w:color="CCC085"/>
              <w:right w:val="single" w:sz="6" w:space="0" w:color="CCC085"/>
            </w:tcBorders>
            <w:vAlign w:val="center"/>
          </w:tcPr>
          <w:p w:rsidR="006153C6" w:rsidRPr="00F564AD" w:rsidRDefault="006153C6" w:rsidP="00F564AD">
            <w:pPr>
              <w:spacing w:after="0" w:line="276" w:lineRule="auto"/>
              <w:jc w:val="both"/>
              <w:rPr>
                <w:rFonts w:ascii="Times New Roman" w:hAnsi="Times New Roman" w:cs="Times New Roman"/>
                <w:b/>
                <w:bCs/>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количество</w:t>
            </w:r>
            <w:proofErr w:type="gramEnd"/>
          </w:p>
        </w:tc>
        <w:tc>
          <w:tcPr>
            <w:tcW w:w="709" w:type="dxa"/>
            <w:gridSpan w:val="3"/>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сумма</w:t>
            </w:r>
            <w:proofErr w:type="gramEnd"/>
          </w:p>
        </w:tc>
        <w:tc>
          <w:tcPr>
            <w:tcW w:w="567" w:type="dxa"/>
            <w:gridSpan w:val="3"/>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сумма</w:t>
            </w:r>
            <w:proofErr w:type="gramEnd"/>
          </w:p>
        </w:tc>
        <w:tc>
          <w:tcPr>
            <w:tcW w:w="708" w:type="dxa"/>
            <w:gridSpan w:val="5"/>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дата</w:t>
            </w:r>
            <w:proofErr w:type="gramEnd"/>
            <w:r w:rsidRPr="00F564AD">
              <w:rPr>
                <w:rFonts w:ascii="Times New Roman" w:hAnsi="Times New Roman" w:cs="Times New Roman"/>
                <w:b/>
                <w:bCs/>
                <w:sz w:val="20"/>
                <w:szCs w:val="20"/>
              </w:rPr>
              <w:t xml:space="preserve"> оплаты</w:t>
            </w:r>
          </w:p>
        </w:tc>
        <w:tc>
          <w:tcPr>
            <w:tcW w:w="851" w:type="dxa"/>
            <w:gridSpan w:val="5"/>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b/>
                <w:bCs/>
                <w:sz w:val="20"/>
                <w:szCs w:val="20"/>
              </w:rPr>
            </w:pPr>
            <w:proofErr w:type="gramStart"/>
            <w:r w:rsidRPr="00F564AD">
              <w:rPr>
                <w:rFonts w:ascii="Times New Roman" w:hAnsi="Times New Roman" w:cs="Times New Roman"/>
                <w:b/>
                <w:bCs/>
                <w:sz w:val="20"/>
                <w:szCs w:val="20"/>
              </w:rPr>
              <w:t>недоплата</w:t>
            </w:r>
            <w:proofErr w:type="gramEnd"/>
          </w:p>
        </w:tc>
        <w:tc>
          <w:tcPr>
            <w:tcW w:w="709" w:type="dxa"/>
            <w:gridSpan w:val="2"/>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b/>
                <w:bCs/>
                <w:sz w:val="20"/>
                <w:szCs w:val="20"/>
              </w:rPr>
              <w:t>переплата</w:t>
            </w:r>
            <w:proofErr w:type="gramEnd"/>
            <w:r w:rsidRPr="00F564AD">
              <w:rPr>
                <w:rFonts w:ascii="Times New Roman" w:hAnsi="Times New Roman" w:cs="Times New Roman"/>
                <w:sz w:val="20"/>
                <w:szCs w:val="20"/>
              </w:rPr>
              <w:t xml:space="preserve"> </w:t>
            </w:r>
          </w:p>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компенсации</w:t>
            </w:r>
          </w:p>
        </w:tc>
        <w:tc>
          <w:tcPr>
            <w:tcW w:w="946" w:type="dxa"/>
            <w:tcBorders>
              <w:top w:val="single" w:sz="6" w:space="0" w:color="CCC085"/>
              <w:left w:val="single" w:sz="6" w:space="0" w:color="CCC085"/>
              <w:bottom w:val="single" w:sz="6" w:space="0" w:color="CCC085"/>
              <w:right w:val="single" w:sz="6" w:space="0" w:color="CCC085"/>
            </w:tcBorders>
            <w:shd w:val="clear" w:color="auto" w:fill="F4ECC5"/>
          </w:tcPr>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сумма</w:t>
            </w:r>
            <w:proofErr w:type="gramEnd"/>
          </w:p>
        </w:tc>
      </w:tr>
      <w:tr w:rsidR="006153C6" w:rsidRPr="00F564AD">
        <w:trPr>
          <w:trHeight w:val="24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4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45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4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45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45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450"/>
        </w:trPr>
        <w:tc>
          <w:tcPr>
            <w:tcW w:w="787"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41"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6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50" w:type="dxa"/>
            <w:gridSpan w:val="8"/>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9"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7"/>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gridSpan w:val="4"/>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8"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gridSpan w:val="5"/>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6" w:space="0" w:color="CCC085"/>
              <w:left w:val="single" w:sz="6" w:space="0" w:color="CCC085"/>
              <w:bottom w:val="single" w:sz="6" w:space="0" w:color="CCC085"/>
              <w:right w:val="single" w:sz="6" w:space="0" w:color="CCC085"/>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70"/>
        </w:trPr>
        <w:tc>
          <w:tcPr>
            <w:tcW w:w="5275" w:type="dxa"/>
            <w:gridSpan w:val="34"/>
            <w:tcBorders>
              <w:top w:val="single" w:sz="12" w:space="0" w:color="CCC085"/>
              <w:left w:val="nil"/>
              <w:bottom w:val="nil"/>
              <w:right w:val="nil"/>
            </w:tcBorders>
            <w:shd w:val="clear" w:color="auto" w:fill="F4ECC5"/>
            <w:vAlign w:val="bottom"/>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ИТОГО:</w:t>
            </w:r>
          </w:p>
        </w:tc>
        <w:tc>
          <w:tcPr>
            <w:tcW w:w="709" w:type="dxa"/>
            <w:gridSpan w:val="5"/>
            <w:tcBorders>
              <w:top w:val="single" w:sz="12" w:space="0" w:color="CCC085"/>
              <w:left w:val="single" w:sz="12"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992" w:type="dxa"/>
            <w:gridSpan w:val="4"/>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567"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5"/>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color w:val="FF0000"/>
                <w:sz w:val="20"/>
                <w:szCs w:val="20"/>
              </w:rPr>
            </w:pPr>
          </w:p>
        </w:tc>
        <w:tc>
          <w:tcPr>
            <w:tcW w:w="708" w:type="dxa"/>
            <w:gridSpan w:val="5"/>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color w:val="FF0000"/>
                <w:sz w:val="20"/>
                <w:szCs w:val="20"/>
              </w:rPr>
            </w:pPr>
          </w:p>
        </w:tc>
        <w:tc>
          <w:tcPr>
            <w:tcW w:w="851" w:type="dxa"/>
            <w:gridSpan w:val="5"/>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2"/>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92"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70"/>
        </w:trPr>
        <w:tc>
          <w:tcPr>
            <w:tcW w:w="5275" w:type="dxa"/>
            <w:gridSpan w:val="34"/>
            <w:tcBorders>
              <w:top w:val="single" w:sz="12" w:space="0" w:color="CCC085"/>
              <w:left w:val="nil"/>
              <w:bottom w:val="nil"/>
              <w:right w:val="nil"/>
            </w:tcBorders>
            <w:shd w:val="clear" w:color="auto" w:fill="F4ECC5"/>
            <w:vAlign w:val="bottom"/>
          </w:tcPr>
          <w:p w:rsidR="006153C6" w:rsidRPr="00F564AD" w:rsidRDefault="00685DF7" w:rsidP="00F564AD">
            <w:pPr>
              <w:spacing w:after="0" w:line="276" w:lineRule="auto"/>
              <w:jc w:val="both"/>
              <w:rPr>
                <w:rFonts w:ascii="Times New Roman" w:hAnsi="Times New Roman" w:cs="Times New Roman"/>
                <w:b/>
                <w:bCs/>
                <w:sz w:val="20"/>
                <w:szCs w:val="20"/>
              </w:rPr>
            </w:pPr>
            <w:r w:rsidRPr="00F564AD">
              <w:rPr>
                <w:rFonts w:ascii="Times New Roman" w:hAnsi="Times New Roman" w:cs="Times New Roman"/>
                <w:b/>
                <w:bCs/>
                <w:sz w:val="20"/>
                <w:szCs w:val="20"/>
              </w:rPr>
              <w:t>Всего:</w:t>
            </w:r>
          </w:p>
        </w:tc>
        <w:tc>
          <w:tcPr>
            <w:tcW w:w="709" w:type="dxa"/>
            <w:gridSpan w:val="5"/>
            <w:tcBorders>
              <w:top w:val="single" w:sz="12" w:space="0" w:color="CCC085"/>
              <w:left w:val="single" w:sz="12"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992" w:type="dxa"/>
            <w:gridSpan w:val="4"/>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567"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5"/>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567" w:type="dxa"/>
            <w:gridSpan w:val="3"/>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8" w:type="dxa"/>
            <w:gridSpan w:val="5"/>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851" w:type="dxa"/>
            <w:gridSpan w:val="5"/>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b/>
                <w:bCs/>
                <w:sz w:val="20"/>
                <w:szCs w:val="20"/>
              </w:rPr>
            </w:pPr>
          </w:p>
        </w:tc>
        <w:tc>
          <w:tcPr>
            <w:tcW w:w="709" w:type="dxa"/>
            <w:gridSpan w:val="2"/>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gridSpan w:val="2"/>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46" w:type="dxa"/>
            <w:tcBorders>
              <w:top w:val="single" w:sz="12" w:space="0" w:color="CCC085"/>
              <w:left w:val="single" w:sz="6" w:space="0" w:color="CCC085"/>
              <w:bottom w:val="single" w:sz="12" w:space="0" w:color="CCC085"/>
              <w:right w:val="single" w:sz="6" w:space="0" w:color="CCC085"/>
            </w:tcBorders>
            <w:shd w:val="clear" w:color="auto" w:fill="F4ECC5"/>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98" w:type="dxa"/>
            <w:gridSpan w:val="4"/>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u w:val="single"/>
              </w:rPr>
            </w:pPr>
            <w:r w:rsidRPr="00F564AD">
              <w:rPr>
                <w:rFonts w:ascii="Times New Roman" w:hAnsi="Times New Roman" w:cs="Times New Roman"/>
                <w:sz w:val="20"/>
                <w:szCs w:val="20"/>
                <w:u w:val="single"/>
              </w:rPr>
              <w:t>___________</w:t>
            </w: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u w:val="single"/>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18" w:type="dxa"/>
            <w:gridSpan w:val="3"/>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дата</w:t>
            </w:r>
            <w:proofErr w:type="gramEnd"/>
            <w:r w:rsidRPr="00F564AD">
              <w:rPr>
                <w:rFonts w:ascii="Times New Roman" w:hAnsi="Times New Roman" w:cs="Times New Roman"/>
                <w:sz w:val="20"/>
                <w:szCs w:val="20"/>
              </w:rPr>
              <w:t>)</w:t>
            </w: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5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9"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4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098" w:type="dxa"/>
            <w:gridSpan w:val="4"/>
            <w:tcBorders>
              <w:top w:val="nil"/>
              <w:left w:val="nil"/>
              <w:bottom w:val="nil"/>
              <w:right w:val="nil"/>
            </w:tcBorders>
            <w:vAlign w:val="bottom"/>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Исполнитель</w:t>
            </w: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67" w:type="dxa"/>
            <w:gridSpan w:val="6"/>
            <w:tcBorders>
              <w:top w:val="nil"/>
              <w:left w:val="nil"/>
              <w:bottom w:val="single" w:sz="6" w:space="0" w:color="000000"/>
              <w:right w:val="nil"/>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72" w:type="dxa"/>
            <w:gridSpan w:val="6"/>
            <w:tcBorders>
              <w:top w:val="nil"/>
              <w:left w:val="nil"/>
              <w:bottom w:val="single" w:sz="6" w:space="0" w:color="000000"/>
              <w:right w:val="nil"/>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301" w:type="dxa"/>
            <w:gridSpan w:val="6"/>
            <w:tcBorders>
              <w:top w:val="nil"/>
              <w:left w:val="nil"/>
              <w:bottom w:val="single" w:sz="6" w:space="0" w:color="000000"/>
              <w:right w:val="nil"/>
            </w:tcBorders>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rPr>
          <w:trHeight w:val="225"/>
        </w:trPr>
        <w:tc>
          <w:tcPr>
            <w:tcW w:w="41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1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7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67" w:type="dxa"/>
            <w:gridSpan w:val="6"/>
            <w:tcBorders>
              <w:top w:val="nil"/>
              <w:left w:val="nil"/>
              <w:bottom w:val="nil"/>
              <w:right w:val="nil"/>
            </w:tcBorders>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должность</w:t>
            </w:r>
            <w:proofErr w:type="gramEnd"/>
            <w:r w:rsidRPr="00F564AD">
              <w:rPr>
                <w:rFonts w:ascii="Times New Roman" w:hAnsi="Times New Roman" w:cs="Times New Roman"/>
                <w:sz w:val="20"/>
                <w:szCs w:val="20"/>
              </w:rPr>
              <w:t>)</w:t>
            </w:r>
          </w:p>
        </w:tc>
        <w:tc>
          <w:tcPr>
            <w:tcW w:w="12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26"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72" w:type="dxa"/>
            <w:gridSpan w:val="6"/>
            <w:tcBorders>
              <w:top w:val="nil"/>
              <w:left w:val="nil"/>
              <w:bottom w:val="nil"/>
              <w:right w:val="nil"/>
            </w:tcBorders>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подпись</w:t>
            </w:r>
            <w:proofErr w:type="gramEnd"/>
            <w:r w:rsidRPr="00F564AD">
              <w:rPr>
                <w:rFonts w:ascii="Times New Roman" w:hAnsi="Times New Roman" w:cs="Times New Roman"/>
                <w:sz w:val="20"/>
                <w:szCs w:val="20"/>
              </w:rPr>
              <w:t>)</w:t>
            </w:r>
          </w:p>
        </w:tc>
        <w:tc>
          <w:tcPr>
            <w:tcW w:w="9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301" w:type="dxa"/>
            <w:gridSpan w:val="6"/>
            <w:tcBorders>
              <w:top w:val="nil"/>
              <w:left w:val="nil"/>
              <w:bottom w:val="nil"/>
              <w:right w:val="nil"/>
            </w:tcBorders>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расшифровка</w:t>
            </w:r>
            <w:proofErr w:type="gramEnd"/>
            <w:r w:rsidRPr="00F564AD">
              <w:rPr>
                <w:rFonts w:ascii="Times New Roman" w:hAnsi="Times New Roman" w:cs="Times New Roman"/>
                <w:sz w:val="20"/>
                <w:szCs w:val="20"/>
              </w:rPr>
              <w:t> подписи)</w:t>
            </w: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83"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6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0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7"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6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77"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94"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66"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18"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5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8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41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3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3"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392"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209"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50"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685"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81" w:type="dxa"/>
            <w:vAlign w:val="bottom"/>
          </w:tcPr>
          <w:p w:rsidR="006153C6" w:rsidRPr="00F564AD" w:rsidRDefault="006153C6" w:rsidP="00F564AD">
            <w:pPr>
              <w:spacing w:after="0" w:line="276" w:lineRule="auto"/>
              <w:jc w:val="both"/>
              <w:rPr>
                <w:rFonts w:ascii="Times New Roman" w:hAnsi="Times New Roman" w:cs="Times New Roman"/>
                <w:sz w:val="20"/>
                <w:szCs w:val="20"/>
              </w:rPr>
            </w:pPr>
          </w:p>
        </w:tc>
        <w:tc>
          <w:tcPr>
            <w:tcW w:w="1711" w:type="dxa"/>
            <w:gridSpan w:val="2"/>
            <w:vAlign w:val="bottom"/>
          </w:tcPr>
          <w:p w:rsidR="006153C6" w:rsidRPr="00F564AD" w:rsidRDefault="006153C6" w:rsidP="00F564AD">
            <w:pPr>
              <w:spacing w:after="0" w:line="276" w:lineRule="auto"/>
              <w:jc w:val="both"/>
              <w:rPr>
                <w:rFonts w:ascii="Times New Roman" w:hAnsi="Times New Roman" w:cs="Times New Roman"/>
                <w:sz w:val="20"/>
                <w:szCs w:val="20"/>
              </w:rPr>
            </w:pPr>
          </w:p>
        </w:tc>
      </w:tr>
    </w:tbl>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sectPr w:rsidR="006153C6" w:rsidRPr="00F564AD" w:rsidSect="00685DF7">
          <w:type w:val="continuous"/>
          <w:pgSz w:w="16840" w:h="11907" w:orient="landscape"/>
          <w:pgMar w:top="1134" w:right="850" w:bottom="1134" w:left="1701" w:header="0" w:footer="0" w:gutter="0"/>
          <w:cols w:space="720"/>
        </w:sect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Утверждаю:</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руководитель</w:t>
      </w:r>
      <w:proofErr w:type="gramEnd"/>
      <w:r w:rsidRPr="00F564AD">
        <w:rPr>
          <w:rFonts w:ascii="Times New Roman" w:hAnsi="Times New Roman" w:cs="Times New Roman"/>
          <w:sz w:val="20"/>
          <w:szCs w:val="20"/>
        </w:rPr>
        <w:t xml:space="preserve"> учреждения)</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  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подпись)   </w:t>
      </w:r>
      <w:proofErr w:type="gramEnd"/>
      <w:r w:rsidRPr="00F564AD">
        <w:rPr>
          <w:rFonts w:ascii="Times New Roman" w:hAnsi="Times New Roman" w:cs="Times New Roman"/>
          <w:sz w:val="20"/>
          <w:szCs w:val="20"/>
        </w:rPr>
        <w:t xml:space="preserve">     (расшифровка подписи)</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b/>
          <w:sz w:val="20"/>
          <w:szCs w:val="20"/>
        </w:rPr>
      </w:pPr>
      <w:r w:rsidRPr="00F564AD">
        <w:rPr>
          <w:rFonts w:ascii="Times New Roman" w:hAnsi="Times New Roman" w:cs="Times New Roman"/>
          <w:b/>
          <w:sz w:val="20"/>
          <w:szCs w:val="20"/>
        </w:rPr>
        <w:t>АКТ ОЦЕНКИ</w:t>
      </w:r>
    </w:p>
    <w:p w:rsidR="006153C6" w:rsidRPr="00F564AD" w:rsidRDefault="00685DF7" w:rsidP="00F564AD">
      <w:pPr>
        <w:spacing w:after="0" w:line="276" w:lineRule="auto"/>
        <w:jc w:val="both"/>
        <w:rPr>
          <w:rFonts w:ascii="Times New Roman" w:hAnsi="Times New Roman" w:cs="Times New Roman"/>
          <w:b/>
          <w:sz w:val="20"/>
          <w:szCs w:val="20"/>
        </w:rPr>
      </w:pPr>
      <w:proofErr w:type="gramStart"/>
      <w:r w:rsidRPr="00F564AD">
        <w:rPr>
          <w:rFonts w:ascii="Times New Roman" w:hAnsi="Times New Roman" w:cs="Times New Roman"/>
          <w:b/>
          <w:sz w:val="20"/>
          <w:szCs w:val="20"/>
        </w:rPr>
        <w:t>нефинансовых</w:t>
      </w:r>
      <w:proofErr w:type="gramEnd"/>
      <w:r w:rsidRPr="00F564AD">
        <w:rPr>
          <w:rFonts w:ascii="Times New Roman" w:hAnsi="Times New Roman" w:cs="Times New Roman"/>
          <w:b/>
          <w:sz w:val="20"/>
          <w:szCs w:val="20"/>
        </w:rPr>
        <w:t xml:space="preserve"> активов (бывших в употреблении)</w:t>
      </w:r>
    </w:p>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Учрежедние:_</w:t>
      </w:r>
      <w:proofErr w:type="gramEnd"/>
      <w:r w:rsidRPr="00F564AD">
        <w:rPr>
          <w:rFonts w:ascii="Times New Roman" w:hAnsi="Times New Roman" w:cs="Times New Roman"/>
          <w:sz w:val="20"/>
          <w:szCs w:val="20"/>
        </w:rPr>
        <w:t>_________________________________________________________________</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Комиссия в составе: председатель 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Члены комиссии: 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назначенная</w:t>
      </w:r>
      <w:proofErr w:type="gramEnd"/>
      <w:r w:rsidRPr="00F564AD">
        <w:rPr>
          <w:rFonts w:ascii="Times New Roman" w:hAnsi="Times New Roman" w:cs="Times New Roman"/>
          <w:sz w:val="20"/>
          <w:szCs w:val="20"/>
        </w:rPr>
        <w:t xml:space="preserve"> приказом (распоряжением)  от «______» _______________20____г. №_____ произвела оценку нефинансовых активов (бывших в употреблении) переданных учреждению на основании договора пожертвования (заявление). Оценка указанных нефинансовых активов проведена с учетом их текущей рыночной стоимости и технического состояния (физического износа) на дату принятия к бухгалтерскому учету, а также сроков полезного использования и сроков фактической эксплуатации (для объектов ОС).</w:t>
      </w:r>
    </w:p>
    <w:p w:rsidR="006153C6" w:rsidRPr="00F564AD" w:rsidRDefault="006153C6" w:rsidP="00F564AD">
      <w:pPr>
        <w:spacing w:after="0" w:line="276" w:lineRule="auto"/>
        <w:jc w:val="both"/>
        <w:rPr>
          <w:rFonts w:ascii="Times New Roman" w:hAnsi="Times New Roman" w:cs="Times New Roman"/>
          <w:sz w:val="20"/>
          <w:szCs w:val="20"/>
        </w:rPr>
      </w:pPr>
    </w:p>
    <w:tbl>
      <w:tblPr>
        <w:tblW w:w="0" w:type="auto"/>
        <w:tblInd w:w="-113" w:type="dxa"/>
        <w:tblLayout w:type="fixed"/>
        <w:tblLook w:val="04A0" w:firstRow="1" w:lastRow="0" w:firstColumn="1" w:lastColumn="0" w:noHBand="0" w:noVBand="1"/>
      </w:tblPr>
      <w:tblGrid>
        <w:gridCol w:w="534"/>
        <w:gridCol w:w="3260"/>
        <w:gridCol w:w="709"/>
        <w:gridCol w:w="992"/>
        <w:gridCol w:w="992"/>
        <w:gridCol w:w="992"/>
        <w:gridCol w:w="567"/>
        <w:gridCol w:w="666"/>
        <w:gridCol w:w="859"/>
      </w:tblGrid>
      <w:tr w:rsidR="006153C6" w:rsidRPr="00F564AD">
        <w:tc>
          <w:tcPr>
            <w:tcW w:w="534"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п/п</w:t>
            </w:r>
          </w:p>
        </w:tc>
        <w:tc>
          <w:tcPr>
            <w:tcW w:w="3260"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Наименование</w:t>
            </w:r>
          </w:p>
        </w:tc>
        <w:tc>
          <w:tcPr>
            <w:tcW w:w="709" w:type="dxa"/>
            <w:vAlign w:val="center"/>
          </w:tcPr>
          <w:p w:rsidR="006153C6" w:rsidRPr="00F564AD" w:rsidRDefault="00685DF7" w:rsidP="00F564AD">
            <w:pPr>
              <w:spacing w:after="0" w:line="276" w:lineRule="auto"/>
              <w:jc w:val="both"/>
              <w:rPr>
                <w:rFonts w:ascii="Times New Roman" w:hAnsi="Times New Roman" w:cs="Times New Roman"/>
                <w:sz w:val="20"/>
                <w:szCs w:val="20"/>
              </w:rPr>
            </w:pPr>
            <w:proofErr w:type="spellStart"/>
            <w:r w:rsidRPr="00F564AD">
              <w:rPr>
                <w:rFonts w:ascii="Times New Roman" w:hAnsi="Times New Roman" w:cs="Times New Roman"/>
                <w:sz w:val="20"/>
                <w:szCs w:val="20"/>
              </w:rPr>
              <w:t>Ед.изм</w:t>
            </w:r>
            <w:proofErr w:type="spellEnd"/>
            <w:r w:rsidRPr="00F564AD">
              <w:rPr>
                <w:rFonts w:ascii="Times New Roman" w:hAnsi="Times New Roman" w:cs="Times New Roman"/>
                <w:sz w:val="20"/>
                <w:szCs w:val="20"/>
              </w:rPr>
              <w:t>.</w:t>
            </w:r>
          </w:p>
        </w:tc>
        <w:tc>
          <w:tcPr>
            <w:tcW w:w="992"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Срок полезного использования</w:t>
            </w:r>
          </w:p>
        </w:tc>
        <w:tc>
          <w:tcPr>
            <w:tcW w:w="992"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Фактический срок эксплуатации на дату передачи</w:t>
            </w:r>
          </w:p>
        </w:tc>
        <w:tc>
          <w:tcPr>
            <w:tcW w:w="992"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Оставшийся срок эксплуатации</w:t>
            </w:r>
          </w:p>
        </w:tc>
        <w:tc>
          <w:tcPr>
            <w:tcW w:w="567"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Кол-во</w:t>
            </w:r>
          </w:p>
        </w:tc>
        <w:tc>
          <w:tcPr>
            <w:tcW w:w="666"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Цена</w:t>
            </w:r>
          </w:p>
        </w:tc>
        <w:tc>
          <w:tcPr>
            <w:tcW w:w="859"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Сумма</w:t>
            </w: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3260"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709"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67"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666"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9" w:type="dxa"/>
          </w:tcPr>
          <w:p w:rsidR="006153C6" w:rsidRPr="00F564AD" w:rsidRDefault="006153C6" w:rsidP="00F564AD">
            <w:pPr>
              <w:spacing w:after="0" w:line="276" w:lineRule="auto"/>
              <w:jc w:val="both"/>
              <w:rPr>
                <w:rFonts w:ascii="Times New Roman" w:hAnsi="Times New Roman" w:cs="Times New Roman"/>
                <w:sz w:val="20"/>
                <w:szCs w:val="20"/>
              </w:rPr>
            </w:pPr>
          </w:p>
        </w:tc>
      </w:tr>
    </w:tbl>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Председатель </w:t>
      </w:r>
      <w:proofErr w:type="gramStart"/>
      <w:r w:rsidRPr="00F564AD">
        <w:rPr>
          <w:rFonts w:ascii="Times New Roman" w:hAnsi="Times New Roman" w:cs="Times New Roman"/>
          <w:sz w:val="20"/>
          <w:szCs w:val="20"/>
        </w:rPr>
        <w:t>комиссии:</w:t>
      </w:r>
      <w:r w:rsidRPr="00F564AD">
        <w:rPr>
          <w:rFonts w:ascii="Times New Roman" w:hAnsi="Times New Roman" w:cs="Times New Roman"/>
          <w:sz w:val="20"/>
          <w:szCs w:val="20"/>
        </w:rPr>
        <w:tab/>
      </w:r>
      <w:proofErr w:type="gramEnd"/>
      <w:r w:rsidRPr="00F564AD">
        <w:rPr>
          <w:rFonts w:ascii="Times New Roman" w:hAnsi="Times New Roman" w:cs="Times New Roman"/>
          <w:sz w:val="20"/>
          <w:szCs w:val="20"/>
        </w:rPr>
        <w:t>_____________________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Члены </w:t>
      </w:r>
      <w:proofErr w:type="gramStart"/>
      <w:r w:rsidRPr="00F564AD">
        <w:rPr>
          <w:rFonts w:ascii="Times New Roman" w:hAnsi="Times New Roman" w:cs="Times New Roman"/>
          <w:sz w:val="20"/>
          <w:szCs w:val="20"/>
        </w:rPr>
        <w:t>комиссии:</w:t>
      </w:r>
      <w:r w:rsidRPr="00F564AD">
        <w:rPr>
          <w:rFonts w:ascii="Times New Roman" w:hAnsi="Times New Roman" w:cs="Times New Roman"/>
          <w:sz w:val="20"/>
          <w:szCs w:val="20"/>
        </w:rPr>
        <w:tab/>
      </w:r>
      <w:proofErr w:type="gramEnd"/>
      <w:r w:rsidRPr="00F564AD">
        <w:rPr>
          <w:rFonts w:ascii="Times New Roman" w:hAnsi="Times New Roman" w:cs="Times New Roman"/>
          <w:sz w:val="20"/>
          <w:szCs w:val="20"/>
        </w:rPr>
        <w:tab/>
        <w:t>_____________________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«____»______________20____г.</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Проверил специалист бухгалтерии: _________________</w:t>
      </w:r>
      <w:r w:rsidRPr="00F564AD">
        <w:rPr>
          <w:rFonts w:ascii="Times New Roman" w:hAnsi="Times New Roman" w:cs="Times New Roman"/>
          <w:sz w:val="20"/>
          <w:szCs w:val="20"/>
        </w:rPr>
        <w:tab/>
        <w:t>(_______________________)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«____»______________20____г.</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Утверждаю:</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руководитель</w:t>
      </w:r>
      <w:proofErr w:type="gramEnd"/>
      <w:r w:rsidRPr="00F564AD">
        <w:rPr>
          <w:rFonts w:ascii="Times New Roman" w:hAnsi="Times New Roman" w:cs="Times New Roman"/>
          <w:sz w:val="20"/>
          <w:szCs w:val="20"/>
        </w:rPr>
        <w:t xml:space="preserve"> учреждения)</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  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подпись)   </w:t>
      </w:r>
      <w:proofErr w:type="gramEnd"/>
      <w:r w:rsidRPr="00F564AD">
        <w:rPr>
          <w:rFonts w:ascii="Times New Roman" w:hAnsi="Times New Roman" w:cs="Times New Roman"/>
          <w:sz w:val="20"/>
          <w:szCs w:val="20"/>
        </w:rPr>
        <w:t xml:space="preserve">     (расшифровка подписи)</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b/>
          <w:sz w:val="20"/>
          <w:szCs w:val="20"/>
        </w:rPr>
      </w:pPr>
      <w:r w:rsidRPr="00F564AD">
        <w:rPr>
          <w:rFonts w:ascii="Times New Roman" w:hAnsi="Times New Roman" w:cs="Times New Roman"/>
          <w:b/>
          <w:sz w:val="20"/>
          <w:szCs w:val="20"/>
        </w:rPr>
        <w:t>АКТ ОЦЕНКИ</w:t>
      </w:r>
    </w:p>
    <w:p w:rsidR="006153C6" w:rsidRPr="00F564AD" w:rsidRDefault="00685DF7" w:rsidP="00F564AD">
      <w:pPr>
        <w:spacing w:after="0" w:line="276" w:lineRule="auto"/>
        <w:jc w:val="both"/>
        <w:rPr>
          <w:rFonts w:ascii="Times New Roman" w:hAnsi="Times New Roman" w:cs="Times New Roman"/>
          <w:b/>
          <w:sz w:val="20"/>
          <w:szCs w:val="20"/>
        </w:rPr>
      </w:pPr>
      <w:proofErr w:type="gramStart"/>
      <w:r w:rsidRPr="00F564AD">
        <w:rPr>
          <w:rFonts w:ascii="Times New Roman" w:hAnsi="Times New Roman" w:cs="Times New Roman"/>
          <w:b/>
          <w:sz w:val="20"/>
          <w:szCs w:val="20"/>
        </w:rPr>
        <w:t>нефинансовых</w:t>
      </w:r>
      <w:proofErr w:type="gramEnd"/>
      <w:r w:rsidRPr="00F564AD">
        <w:rPr>
          <w:rFonts w:ascii="Times New Roman" w:hAnsi="Times New Roman" w:cs="Times New Roman"/>
          <w:b/>
          <w:sz w:val="20"/>
          <w:szCs w:val="20"/>
        </w:rPr>
        <w:t xml:space="preserve"> активов (материальных запасов)</w:t>
      </w:r>
    </w:p>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Учрежедние:_</w:t>
      </w:r>
      <w:proofErr w:type="gramEnd"/>
      <w:r w:rsidRPr="00F564AD">
        <w:rPr>
          <w:rFonts w:ascii="Times New Roman" w:hAnsi="Times New Roman" w:cs="Times New Roman"/>
          <w:sz w:val="20"/>
          <w:szCs w:val="20"/>
        </w:rPr>
        <w:t>_________________________________________________________________</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Комиссия в составе: председатель 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Члены комиссии: 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_____________________________________________________________________________</w:t>
      </w:r>
    </w:p>
    <w:p w:rsidR="006153C6" w:rsidRPr="00F564AD" w:rsidRDefault="00685DF7" w:rsidP="00F564AD">
      <w:pPr>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назначенная</w:t>
      </w:r>
      <w:proofErr w:type="gramEnd"/>
      <w:r w:rsidRPr="00F564AD">
        <w:rPr>
          <w:rFonts w:ascii="Times New Roman" w:hAnsi="Times New Roman" w:cs="Times New Roman"/>
          <w:sz w:val="20"/>
          <w:szCs w:val="20"/>
        </w:rPr>
        <w:t xml:space="preserve"> приказом (распоряжением) от «______» _______________20____г. №_____ произвела оценку нефинансовых активов (материальных запасов) переданных учреждению на основании договора пожертвования (заявление). Оценка указанных нефинансовых активов проведена с учетом их текущей рыночной стоимости на дату принятия к бухгалтерскому учету, а также сроков полезного использования.</w:t>
      </w:r>
    </w:p>
    <w:p w:rsidR="006153C6" w:rsidRPr="00F564AD" w:rsidRDefault="006153C6" w:rsidP="00F564AD">
      <w:pPr>
        <w:spacing w:after="0" w:line="276" w:lineRule="auto"/>
        <w:jc w:val="both"/>
        <w:rPr>
          <w:rFonts w:ascii="Times New Roman" w:hAnsi="Times New Roman" w:cs="Times New Roman"/>
          <w:sz w:val="20"/>
          <w:szCs w:val="20"/>
        </w:rPr>
      </w:pPr>
    </w:p>
    <w:tbl>
      <w:tblPr>
        <w:tblW w:w="0" w:type="auto"/>
        <w:tblInd w:w="-113" w:type="dxa"/>
        <w:tblLayout w:type="fixed"/>
        <w:tblLook w:val="04A0" w:firstRow="1" w:lastRow="0" w:firstColumn="1" w:lastColumn="0" w:noHBand="0" w:noVBand="1"/>
      </w:tblPr>
      <w:tblGrid>
        <w:gridCol w:w="534"/>
        <w:gridCol w:w="5528"/>
        <w:gridCol w:w="992"/>
        <w:gridCol w:w="851"/>
        <w:gridCol w:w="1842"/>
      </w:tblGrid>
      <w:tr w:rsidR="006153C6" w:rsidRPr="00F564AD">
        <w:tc>
          <w:tcPr>
            <w:tcW w:w="534"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п/п</w:t>
            </w:r>
          </w:p>
        </w:tc>
        <w:tc>
          <w:tcPr>
            <w:tcW w:w="5528"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Наименование</w:t>
            </w:r>
          </w:p>
        </w:tc>
        <w:tc>
          <w:tcPr>
            <w:tcW w:w="992" w:type="dxa"/>
            <w:vAlign w:val="center"/>
          </w:tcPr>
          <w:p w:rsidR="006153C6" w:rsidRPr="00F564AD" w:rsidRDefault="00685DF7" w:rsidP="00F564AD">
            <w:pPr>
              <w:spacing w:after="0" w:line="276" w:lineRule="auto"/>
              <w:jc w:val="both"/>
              <w:rPr>
                <w:rFonts w:ascii="Times New Roman" w:hAnsi="Times New Roman" w:cs="Times New Roman"/>
                <w:sz w:val="20"/>
                <w:szCs w:val="20"/>
              </w:rPr>
            </w:pPr>
            <w:proofErr w:type="spellStart"/>
            <w:r w:rsidRPr="00F564AD">
              <w:rPr>
                <w:rFonts w:ascii="Times New Roman" w:hAnsi="Times New Roman" w:cs="Times New Roman"/>
                <w:sz w:val="20"/>
                <w:szCs w:val="20"/>
              </w:rPr>
              <w:t>Ед.изм</w:t>
            </w:r>
            <w:proofErr w:type="spellEnd"/>
            <w:r w:rsidRPr="00F564AD">
              <w:rPr>
                <w:rFonts w:ascii="Times New Roman" w:hAnsi="Times New Roman" w:cs="Times New Roman"/>
                <w:sz w:val="20"/>
                <w:szCs w:val="20"/>
              </w:rPr>
              <w:t>.</w:t>
            </w:r>
          </w:p>
        </w:tc>
        <w:tc>
          <w:tcPr>
            <w:tcW w:w="851"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Цена</w:t>
            </w:r>
          </w:p>
        </w:tc>
        <w:tc>
          <w:tcPr>
            <w:tcW w:w="1842" w:type="dxa"/>
            <w:vAlign w:val="center"/>
          </w:tcPr>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Сумма</w:t>
            </w: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534"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5528"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992"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851" w:type="dxa"/>
          </w:tcPr>
          <w:p w:rsidR="006153C6" w:rsidRPr="00F564AD" w:rsidRDefault="006153C6" w:rsidP="00F564AD">
            <w:pPr>
              <w:spacing w:after="0" w:line="276" w:lineRule="auto"/>
              <w:jc w:val="both"/>
              <w:rPr>
                <w:rFonts w:ascii="Times New Roman" w:hAnsi="Times New Roman" w:cs="Times New Roman"/>
                <w:sz w:val="20"/>
                <w:szCs w:val="20"/>
              </w:rPr>
            </w:pPr>
          </w:p>
        </w:tc>
        <w:tc>
          <w:tcPr>
            <w:tcW w:w="1842" w:type="dxa"/>
          </w:tcPr>
          <w:p w:rsidR="006153C6" w:rsidRPr="00F564AD" w:rsidRDefault="006153C6" w:rsidP="00F564AD">
            <w:pPr>
              <w:spacing w:after="0" w:line="276" w:lineRule="auto"/>
              <w:jc w:val="both"/>
              <w:rPr>
                <w:rFonts w:ascii="Times New Roman" w:hAnsi="Times New Roman" w:cs="Times New Roman"/>
                <w:sz w:val="20"/>
                <w:szCs w:val="20"/>
              </w:rPr>
            </w:pPr>
          </w:p>
        </w:tc>
      </w:tr>
    </w:tbl>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Председатель </w:t>
      </w:r>
      <w:proofErr w:type="gramStart"/>
      <w:r w:rsidRPr="00F564AD">
        <w:rPr>
          <w:rFonts w:ascii="Times New Roman" w:hAnsi="Times New Roman" w:cs="Times New Roman"/>
          <w:sz w:val="20"/>
          <w:szCs w:val="20"/>
        </w:rPr>
        <w:t>комиссии:</w:t>
      </w:r>
      <w:r w:rsidRPr="00F564AD">
        <w:rPr>
          <w:rFonts w:ascii="Times New Roman" w:hAnsi="Times New Roman" w:cs="Times New Roman"/>
          <w:sz w:val="20"/>
          <w:szCs w:val="20"/>
        </w:rPr>
        <w:tab/>
      </w:r>
      <w:proofErr w:type="gramEnd"/>
      <w:r w:rsidRPr="00F564AD">
        <w:rPr>
          <w:rFonts w:ascii="Times New Roman" w:hAnsi="Times New Roman" w:cs="Times New Roman"/>
          <w:sz w:val="20"/>
          <w:szCs w:val="20"/>
        </w:rPr>
        <w:t>_____________________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Члены </w:t>
      </w:r>
      <w:proofErr w:type="gramStart"/>
      <w:r w:rsidRPr="00F564AD">
        <w:rPr>
          <w:rFonts w:ascii="Times New Roman" w:hAnsi="Times New Roman" w:cs="Times New Roman"/>
          <w:sz w:val="20"/>
          <w:szCs w:val="20"/>
        </w:rPr>
        <w:t>комиссии:</w:t>
      </w:r>
      <w:r w:rsidRPr="00F564AD">
        <w:rPr>
          <w:rFonts w:ascii="Times New Roman" w:hAnsi="Times New Roman" w:cs="Times New Roman"/>
          <w:sz w:val="20"/>
          <w:szCs w:val="20"/>
        </w:rPr>
        <w:tab/>
      </w:r>
      <w:proofErr w:type="gramEnd"/>
      <w:r w:rsidRPr="00F564AD">
        <w:rPr>
          <w:rFonts w:ascii="Times New Roman" w:hAnsi="Times New Roman" w:cs="Times New Roman"/>
          <w:sz w:val="20"/>
          <w:szCs w:val="20"/>
        </w:rPr>
        <w:tab/>
        <w:t>_____________________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w:t>
      </w:r>
      <w:r w:rsidRPr="00F564AD">
        <w:rPr>
          <w:rFonts w:ascii="Times New Roman" w:hAnsi="Times New Roman" w:cs="Times New Roman"/>
          <w:sz w:val="20"/>
          <w:szCs w:val="20"/>
        </w:rPr>
        <w:tab/>
        <w:t>(___________________________)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«____»______________20____г.</w:t>
      </w: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153C6" w:rsidP="00F564AD">
      <w:pPr>
        <w:spacing w:after="0" w:line="276" w:lineRule="auto"/>
        <w:jc w:val="both"/>
        <w:rPr>
          <w:rFonts w:ascii="Times New Roman" w:hAnsi="Times New Roman" w:cs="Times New Roman"/>
          <w:sz w:val="20"/>
          <w:szCs w:val="20"/>
        </w:rPr>
      </w:pP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Проверил специалист бухгалтерии: _________________</w:t>
      </w:r>
      <w:r w:rsidRPr="00F564AD">
        <w:rPr>
          <w:rFonts w:ascii="Times New Roman" w:hAnsi="Times New Roman" w:cs="Times New Roman"/>
          <w:sz w:val="20"/>
          <w:szCs w:val="20"/>
        </w:rPr>
        <w:tab/>
        <w:t>(_______________________)</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«____»______________20____г.</w:t>
      </w:r>
    </w:p>
    <w:p w:rsidR="006153C6" w:rsidRPr="00F564AD" w:rsidRDefault="00685DF7" w:rsidP="00F564AD">
      <w:pPr>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br w:type="page"/>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 xml:space="preserve">                                         Утверждаю</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Руководитель _________ 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учреждения</w:t>
      </w:r>
      <w:proofErr w:type="gramEnd"/>
      <w:r w:rsidRPr="00F564AD">
        <w:rPr>
          <w:rFonts w:ascii="Times New Roman" w:hAnsi="Times New Roman" w:cs="Times New Roman"/>
          <w:sz w:val="20"/>
          <w:szCs w:val="20"/>
        </w:rPr>
        <w:t xml:space="preserve">   (подпись) (расшифровка</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подписи</w:t>
      </w:r>
      <w:proofErr w:type="gramEnd"/>
      <w:r w:rsidRPr="00F564AD">
        <w:rPr>
          <w:rFonts w:ascii="Times New Roman" w:hAnsi="Times New Roman" w:cs="Times New Roman"/>
          <w:sz w:val="20"/>
          <w:szCs w:val="20"/>
        </w:rPr>
        <w:t>)</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"__" ___________ 20__ г.</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АКТ N 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о</w:t>
      </w:r>
      <w:proofErr w:type="gramEnd"/>
      <w:r w:rsidRPr="00F564AD">
        <w:rPr>
          <w:rFonts w:ascii="Times New Roman" w:hAnsi="Times New Roman" w:cs="Times New Roman"/>
          <w:sz w:val="20"/>
          <w:szCs w:val="20"/>
        </w:rPr>
        <w:t xml:space="preserve"> </w:t>
      </w:r>
      <w:proofErr w:type="spellStart"/>
      <w:r w:rsidRPr="00F564AD">
        <w:rPr>
          <w:rFonts w:ascii="Times New Roman" w:hAnsi="Times New Roman" w:cs="Times New Roman"/>
          <w:sz w:val="20"/>
          <w:szCs w:val="20"/>
        </w:rPr>
        <w:t>разукомплектации</w:t>
      </w:r>
      <w:proofErr w:type="spellEnd"/>
      <w:r w:rsidRPr="00F564AD">
        <w:rPr>
          <w:rFonts w:ascii="Times New Roman" w:hAnsi="Times New Roman" w:cs="Times New Roman"/>
          <w:sz w:val="20"/>
          <w:szCs w:val="20"/>
        </w:rPr>
        <w:t xml:space="preserve"> (частичной ликвидации)</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объекта</w:t>
      </w:r>
      <w:proofErr w:type="gramEnd"/>
      <w:r w:rsidRPr="00F564AD">
        <w:rPr>
          <w:rFonts w:ascii="Times New Roman" w:hAnsi="Times New Roman" w:cs="Times New Roman"/>
          <w:sz w:val="20"/>
          <w:szCs w:val="20"/>
        </w:rPr>
        <w:t xml:space="preserve"> основных средств</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 </w:t>
      </w:r>
      <w:proofErr w:type="gramStart"/>
      <w:r w:rsidRPr="00F564AD">
        <w:rPr>
          <w:rFonts w:ascii="Times New Roman" w:hAnsi="Times New Roman" w:cs="Times New Roman"/>
          <w:sz w:val="20"/>
          <w:szCs w:val="20"/>
        </w:rPr>
        <w:t>КОДЫ  │</w:t>
      </w:r>
      <w:proofErr w:type="gramEnd"/>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"__" _____________ 20__ г.               Дата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Учреждение         ________________________________       по ОКПО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Структурное                              ┌────────┐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подразделение</w:t>
      </w:r>
      <w:proofErr w:type="gramEnd"/>
      <w:r w:rsidRPr="00F564AD">
        <w:rPr>
          <w:rFonts w:ascii="Times New Roman" w:hAnsi="Times New Roman" w:cs="Times New Roman"/>
          <w:sz w:val="20"/>
          <w:szCs w:val="20"/>
        </w:rPr>
        <w:t xml:space="preserve">      _________________ ИНН │        │           КПП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Вид имущества      ________________________________ Аналитическая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недвижимое</w:t>
      </w:r>
      <w:proofErr w:type="gramEnd"/>
      <w:r w:rsidRPr="00F564AD">
        <w:rPr>
          <w:rFonts w:ascii="Times New Roman" w:hAnsi="Times New Roman" w:cs="Times New Roman"/>
          <w:sz w:val="20"/>
          <w:szCs w:val="20"/>
        </w:rPr>
        <w:t>, особо ценное            группа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движимое</w:t>
      </w:r>
      <w:proofErr w:type="gramEnd"/>
      <w:r w:rsidRPr="00F564AD">
        <w:rPr>
          <w:rFonts w:ascii="Times New Roman" w:hAnsi="Times New Roman" w:cs="Times New Roman"/>
          <w:sz w:val="20"/>
          <w:szCs w:val="20"/>
        </w:rPr>
        <w:t>, иное движимое)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Материально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ответственное</w:t>
      </w:r>
      <w:proofErr w:type="gramEnd"/>
      <w:r w:rsidRPr="00F564AD">
        <w:rPr>
          <w:rFonts w:ascii="Times New Roman" w:hAnsi="Times New Roman" w:cs="Times New Roman"/>
          <w:sz w:val="20"/>
          <w:szCs w:val="20"/>
        </w:rPr>
        <w:t xml:space="preserve"> лицо ________________________________ Учетный номер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Дата </w:t>
      </w:r>
      <w:proofErr w:type="spellStart"/>
      <w:r w:rsidRPr="00F564AD">
        <w:rPr>
          <w:rFonts w:ascii="Times New Roman" w:hAnsi="Times New Roman" w:cs="Times New Roman"/>
          <w:sz w:val="20"/>
          <w:szCs w:val="20"/>
        </w:rPr>
        <w:t>разукомплектации</w:t>
      </w:r>
      <w:proofErr w:type="spellEnd"/>
      <w:r w:rsidRPr="00F564AD">
        <w:rPr>
          <w:rFonts w:ascii="Times New Roman" w:hAnsi="Times New Roman" w:cs="Times New Roman"/>
          <w:sz w:val="20"/>
          <w:szCs w:val="20"/>
        </w:rPr>
        <w:t xml:space="preserve"> (частичной ликвидации) │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153C6" w:rsidP="00F564AD">
      <w:pPr>
        <w:spacing w:after="0" w:line="276" w:lineRule="auto"/>
        <w:jc w:val="both"/>
        <w:rPr>
          <w:rFonts w:ascii="Times New Roman" w:hAnsi="Times New Roman" w:cs="Times New Roman"/>
          <w:sz w:val="20"/>
          <w:szCs w:val="20"/>
        </w:rPr>
        <w:sectPr w:rsidR="006153C6" w:rsidRPr="00F564AD" w:rsidSect="00685DF7">
          <w:type w:val="continuous"/>
          <w:pgSz w:w="11905" w:h="16838"/>
          <w:pgMar w:top="1134" w:right="850" w:bottom="1134" w:left="1701" w:header="0" w:footer="0" w:gutter="0"/>
          <w:cols w:space="720"/>
        </w:sectPr>
      </w:pP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1. Сведения об объекте основных средств до проведения работ по </w:t>
      </w:r>
      <w:proofErr w:type="spellStart"/>
      <w:r w:rsidRPr="00F564AD">
        <w:rPr>
          <w:rFonts w:ascii="Times New Roman" w:hAnsi="Times New Roman" w:cs="Times New Roman"/>
          <w:sz w:val="20"/>
          <w:szCs w:val="20"/>
        </w:rPr>
        <w:t>разукомплектации</w:t>
      </w:r>
      <w:proofErr w:type="spellEnd"/>
      <w:r w:rsidRPr="00F564AD">
        <w:rPr>
          <w:rFonts w:ascii="Times New Roman" w:hAnsi="Times New Roman" w:cs="Times New Roman"/>
          <w:sz w:val="20"/>
          <w:szCs w:val="20"/>
        </w:rPr>
        <w:t xml:space="preserve"> (частичной ликвидации).</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2"/>
        <w:gridCol w:w="850"/>
        <w:gridCol w:w="773"/>
        <w:gridCol w:w="902"/>
        <w:gridCol w:w="1190"/>
        <w:gridCol w:w="959"/>
        <w:gridCol w:w="992"/>
        <w:gridCol w:w="1312"/>
        <w:gridCol w:w="1440"/>
      </w:tblGrid>
      <w:tr w:rsidR="006153C6" w:rsidRPr="00F564AD">
        <w:tc>
          <w:tcPr>
            <w:tcW w:w="1482" w:type="dxa"/>
            <w:vMerge w:val="restart"/>
            <w:tcBorders>
              <w:top w:val="single" w:sz="4" w:space="0" w:color="auto"/>
              <w:left w:val="nil"/>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Наименование объекта</w:t>
            </w:r>
          </w:p>
        </w:tc>
        <w:tc>
          <w:tcPr>
            <w:tcW w:w="2525" w:type="dxa"/>
            <w:gridSpan w:val="3"/>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Номер</w:t>
            </w:r>
          </w:p>
        </w:tc>
        <w:tc>
          <w:tcPr>
            <w:tcW w:w="3141" w:type="dxa"/>
            <w:gridSpan w:val="3"/>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Дата</w:t>
            </w:r>
          </w:p>
        </w:tc>
        <w:tc>
          <w:tcPr>
            <w:tcW w:w="1312" w:type="dxa"/>
            <w:vMerge w:val="restart"/>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Фактический срок службы (месяцев)</w:t>
            </w:r>
          </w:p>
        </w:tc>
        <w:tc>
          <w:tcPr>
            <w:tcW w:w="1440" w:type="dxa"/>
            <w:vMerge w:val="restart"/>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Балансовая стоимость, руб.</w:t>
            </w:r>
          </w:p>
        </w:tc>
      </w:tr>
      <w:tr w:rsidR="006153C6" w:rsidRPr="00F564AD">
        <w:tc>
          <w:tcPr>
            <w:tcW w:w="1482" w:type="dxa"/>
            <w:vMerge/>
            <w:tcBorders>
              <w:top w:val="single" w:sz="4" w:space="0" w:color="auto"/>
              <w:left w:val="nil"/>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инвентарный</w:t>
            </w:r>
            <w:proofErr w:type="gramEnd"/>
          </w:p>
        </w:tc>
        <w:tc>
          <w:tcPr>
            <w:tcW w:w="773"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реестровый</w:t>
            </w:r>
            <w:proofErr w:type="gramEnd"/>
          </w:p>
        </w:tc>
        <w:tc>
          <w:tcPr>
            <w:tcW w:w="902"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заводской</w:t>
            </w:r>
            <w:proofErr w:type="gramEnd"/>
            <w:r w:rsidRPr="00F564AD">
              <w:rPr>
                <w:rFonts w:ascii="Times New Roman" w:hAnsi="Times New Roman" w:cs="Times New Roman"/>
                <w:sz w:val="20"/>
                <w:szCs w:val="20"/>
              </w:rPr>
              <w:t xml:space="preserve"> (иной)</w:t>
            </w:r>
          </w:p>
        </w:tc>
        <w:tc>
          <w:tcPr>
            <w:tcW w:w="119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выпуска</w:t>
            </w:r>
            <w:proofErr w:type="gramEnd"/>
            <w:r w:rsidRPr="00F564AD">
              <w:rPr>
                <w:rFonts w:ascii="Times New Roman" w:hAnsi="Times New Roman" w:cs="Times New Roman"/>
                <w:sz w:val="20"/>
                <w:szCs w:val="20"/>
              </w:rPr>
              <w:t>, изготовления, иное</w:t>
            </w:r>
          </w:p>
        </w:tc>
        <w:tc>
          <w:tcPr>
            <w:tcW w:w="959"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принятия</w:t>
            </w:r>
            <w:proofErr w:type="gramEnd"/>
            <w:r w:rsidRPr="00F564AD">
              <w:rPr>
                <w:rFonts w:ascii="Times New Roman" w:hAnsi="Times New Roman" w:cs="Times New Roman"/>
                <w:sz w:val="20"/>
                <w:szCs w:val="20"/>
              </w:rPr>
              <w:t xml:space="preserve"> к бухгалтерскому учету</w:t>
            </w:r>
          </w:p>
        </w:tc>
        <w:tc>
          <w:tcPr>
            <w:tcW w:w="992"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ввода</w:t>
            </w:r>
            <w:proofErr w:type="gramEnd"/>
            <w:r w:rsidRPr="00F564AD">
              <w:rPr>
                <w:rFonts w:ascii="Times New Roman" w:hAnsi="Times New Roman" w:cs="Times New Roman"/>
                <w:sz w:val="20"/>
                <w:szCs w:val="20"/>
              </w:rPr>
              <w:t xml:space="preserve"> в эксплуатацию</w:t>
            </w:r>
          </w:p>
        </w:tc>
        <w:tc>
          <w:tcPr>
            <w:tcW w:w="1312"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r>
      <w:tr w:rsidR="006153C6" w:rsidRPr="00F564AD">
        <w:tc>
          <w:tcPr>
            <w:tcW w:w="1482" w:type="dxa"/>
            <w:tcBorders>
              <w:top w:val="single" w:sz="4" w:space="0" w:color="auto"/>
              <w:left w:val="nil"/>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2</w:t>
            </w:r>
          </w:p>
        </w:tc>
        <w:tc>
          <w:tcPr>
            <w:tcW w:w="773"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3</w:t>
            </w:r>
          </w:p>
        </w:tc>
        <w:tc>
          <w:tcPr>
            <w:tcW w:w="902"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4</w:t>
            </w:r>
          </w:p>
        </w:tc>
        <w:tc>
          <w:tcPr>
            <w:tcW w:w="119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5</w:t>
            </w:r>
          </w:p>
        </w:tc>
        <w:tc>
          <w:tcPr>
            <w:tcW w:w="959"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7</w:t>
            </w:r>
          </w:p>
        </w:tc>
        <w:tc>
          <w:tcPr>
            <w:tcW w:w="1312"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8</w:t>
            </w:r>
          </w:p>
        </w:tc>
        <w:tc>
          <w:tcPr>
            <w:tcW w:w="144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9</w:t>
            </w:r>
          </w:p>
        </w:tc>
      </w:tr>
      <w:tr w:rsidR="006153C6" w:rsidRPr="00F564AD">
        <w:tc>
          <w:tcPr>
            <w:tcW w:w="1482"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bl>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2. Мероприятия и расходы, связанные с </w:t>
      </w:r>
      <w:proofErr w:type="spellStart"/>
      <w:r w:rsidRPr="00F564AD">
        <w:rPr>
          <w:rFonts w:ascii="Times New Roman" w:hAnsi="Times New Roman" w:cs="Times New Roman"/>
          <w:sz w:val="20"/>
          <w:szCs w:val="20"/>
        </w:rPr>
        <w:t>разукомплектацией</w:t>
      </w:r>
      <w:proofErr w:type="spellEnd"/>
      <w:r w:rsidRPr="00F564AD">
        <w:rPr>
          <w:rFonts w:ascii="Times New Roman" w:hAnsi="Times New Roman" w:cs="Times New Roman"/>
          <w:sz w:val="20"/>
          <w:szCs w:val="20"/>
        </w:rPr>
        <w:t xml:space="preserve"> (частичной ликвидацией).</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57"/>
        <w:gridCol w:w="1963"/>
        <w:gridCol w:w="1980"/>
        <w:gridCol w:w="1620"/>
        <w:gridCol w:w="2160"/>
        <w:gridCol w:w="2340"/>
        <w:gridCol w:w="2404"/>
      </w:tblGrid>
      <w:tr w:rsidR="006153C6" w:rsidRPr="00F564AD">
        <w:tc>
          <w:tcPr>
            <w:tcW w:w="2357" w:type="dxa"/>
            <w:vMerge w:val="restart"/>
            <w:tcBorders>
              <w:top w:val="single" w:sz="4" w:space="0" w:color="auto"/>
              <w:left w:val="nil"/>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Наименование мероприятия (расхода)</w:t>
            </w:r>
          </w:p>
        </w:tc>
        <w:tc>
          <w:tcPr>
            <w:tcW w:w="3943" w:type="dxa"/>
            <w:gridSpan w:val="2"/>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Бухгалтерская запись</w:t>
            </w:r>
          </w:p>
        </w:tc>
        <w:tc>
          <w:tcPr>
            <w:tcW w:w="1620" w:type="dxa"/>
            <w:vMerge w:val="restart"/>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Сумма, руб.</w:t>
            </w:r>
          </w:p>
        </w:tc>
        <w:tc>
          <w:tcPr>
            <w:tcW w:w="6904" w:type="dxa"/>
            <w:gridSpan w:val="3"/>
            <w:tcBorders>
              <w:top w:val="single" w:sz="4" w:space="0" w:color="auto"/>
              <w:left w:val="single" w:sz="4" w:space="0" w:color="auto"/>
              <w:bottom w:val="single" w:sz="4" w:space="0" w:color="auto"/>
              <w:right w:val="nil"/>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Документ</w:t>
            </w:r>
          </w:p>
        </w:tc>
      </w:tr>
      <w:tr w:rsidR="006153C6" w:rsidRPr="00F564AD">
        <w:tc>
          <w:tcPr>
            <w:tcW w:w="2357" w:type="dxa"/>
            <w:vMerge/>
            <w:tcBorders>
              <w:top w:val="single" w:sz="4" w:space="0" w:color="auto"/>
              <w:left w:val="nil"/>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дебет</w:t>
            </w:r>
            <w:proofErr w:type="gramEnd"/>
          </w:p>
        </w:tc>
        <w:tc>
          <w:tcPr>
            <w:tcW w:w="198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кредит</w:t>
            </w:r>
            <w:proofErr w:type="gramEnd"/>
          </w:p>
        </w:tc>
        <w:tc>
          <w:tcPr>
            <w:tcW w:w="1620"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наименование</w:t>
            </w:r>
            <w:proofErr w:type="gramEnd"/>
          </w:p>
        </w:tc>
        <w:tc>
          <w:tcPr>
            <w:tcW w:w="234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номер</w:t>
            </w:r>
            <w:proofErr w:type="gramEnd"/>
          </w:p>
        </w:tc>
        <w:tc>
          <w:tcPr>
            <w:tcW w:w="2404" w:type="dxa"/>
            <w:tcBorders>
              <w:top w:val="single" w:sz="4" w:space="0" w:color="auto"/>
              <w:left w:val="single" w:sz="4" w:space="0" w:color="auto"/>
              <w:bottom w:val="single" w:sz="4" w:space="0" w:color="auto"/>
              <w:right w:val="nil"/>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дата</w:t>
            </w:r>
            <w:proofErr w:type="gramEnd"/>
          </w:p>
        </w:tc>
      </w:tr>
      <w:tr w:rsidR="006153C6" w:rsidRPr="00F564AD">
        <w:tc>
          <w:tcPr>
            <w:tcW w:w="2357" w:type="dxa"/>
            <w:tcBorders>
              <w:top w:val="single" w:sz="4" w:space="0" w:color="auto"/>
              <w:left w:val="nil"/>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4</w:t>
            </w: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5</w:t>
            </w:r>
          </w:p>
        </w:tc>
        <w:tc>
          <w:tcPr>
            <w:tcW w:w="234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6</w:t>
            </w:r>
          </w:p>
        </w:tc>
        <w:tc>
          <w:tcPr>
            <w:tcW w:w="2404" w:type="dxa"/>
            <w:tcBorders>
              <w:top w:val="single" w:sz="4" w:space="0" w:color="auto"/>
              <w:left w:val="single" w:sz="4" w:space="0" w:color="auto"/>
              <w:bottom w:val="single" w:sz="4" w:space="0" w:color="auto"/>
              <w:right w:val="nil"/>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7</w:t>
            </w:r>
          </w:p>
        </w:tc>
      </w:tr>
      <w:tr w:rsidR="006153C6" w:rsidRPr="00F564AD">
        <w:tc>
          <w:tcPr>
            <w:tcW w:w="2357"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40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r w:rsidR="006153C6" w:rsidRPr="00F564AD">
        <w:tc>
          <w:tcPr>
            <w:tcW w:w="2357"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40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r w:rsidR="006153C6" w:rsidRPr="00F564AD">
        <w:tc>
          <w:tcPr>
            <w:tcW w:w="2357"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40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r w:rsidR="006153C6" w:rsidRPr="00F564AD">
        <w:tc>
          <w:tcPr>
            <w:tcW w:w="2357"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40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bl>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3. Поступление материальных ценностей в результате </w:t>
      </w:r>
      <w:proofErr w:type="spellStart"/>
      <w:r w:rsidRPr="00F564AD">
        <w:rPr>
          <w:rFonts w:ascii="Times New Roman" w:hAnsi="Times New Roman" w:cs="Times New Roman"/>
          <w:sz w:val="20"/>
          <w:szCs w:val="20"/>
        </w:rPr>
        <w:t>разукомплектации</w:t>
      </w:r>
      <w:proofErr w:type="spellEnd"/>
      <w:r w:rsidRPr="00F564AD">
        <w:rPr>
          <w:rFonts w:ascii="Times New Roman" w:hAnsi="Times New Roman" w:cs="Times New Roman"/>
          <w:sz w:val="20"/>
          <w:szCs w:val="20"/>
        </w:rPr>
        <w:t xml:space="preserve"> (частичной ликвидации).</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8"/>
        <w:gridCol w:w="1066"/>
        <w:gridCol w:w="845"/>
        <w:gridCol w:w="1461"/>
        <w:gridCol w:w="1440"/>
        <w:gridCol w:w="2160"/>
        <w:gridCol w:w="2700"/>
        <w:gridCol w:w="2584"/>
      </w:tblGrid>
      <w:tr w:rsidR="006153C6" w:rsidRPr="00F564AD">
        <w:tc>
          <w:tcPr>
            <w:tcW w:w="2568" w:type="dxa"/>
            <w:vMerge w:val="restart"/>
            <w:tcBorders>
              <w:top w:val="single" w:sz="4" w:space="0" w:color="auto"/>
              <w:left w:val="nil"/>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Наименование </w:t>
            </w:r>
            <w:r w:rsidRPr="00F564AD">
              <w:rPr>
                <w:rFonts w:ascii="Times New Roman" w:hAnsi="Times New Roman" w:cs="Times New Roman"/>
                <w:sz w:val="20"/>
                <w:szCs w:val="20"/>
              </w:rPr>
              <w:lastRenderedPageBreak/>
              <w:t>материальных ценностей</w:t>
            </w:r>
          </w:p>
        </w:tc>
        <w:tc>
          <w:tcPr>
            <w:tcW w:w="1911" w:type="dxa"/>
            <w:gridSpan w:val="2"/>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Единица измерения</w:t>
            </w:r>
          </w:p>
        </w:tc>
        <w:tc>
          <w:tcPr>
            <w:tcW w:w="1461" w:type="dxa"/>
            <w:vMerge w:val="restart"/>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Цена за </w:t>
            </w:r>
            <w:r w:rsidRPr="00F564AD">
              <w:rPr>
                <w:rFonts w:ascii="Times New Roman" w:hAnsi="Times New Roman" w:cs="Times New Roman"/>
                <w:sz w:val="20"/>
                <w:szCs w:val="20"/>
              </w:rPr>
              <w:lastRenderedPageBreak/>
              <w:t>единицу, руб.</w:t>
            </w:r>
          </w:p>
        </w:tc>
        <w:tc>
          <w:tcPr>
            <w:tcW w:w="1440" w:type="dxa"/>
            <w:vMerge w:val="restart"/>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Количество</w:t>
            </w:r>
          </w:p>
        </w:tc>
        <w:tc>
          <w:tcPr>
            <w:tcW w:w="2160" w:type="dxa"/>
            <w:vMerge w:val="restart"/>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Сумма, руб.</w:t>
            </w:r>
          </w:p>
        </w:tc>
        <w:tc>
          <w:tcPr>
            <w:tcW w:w="5284" w:type="dxa"/>
            <w:gridSpan w:val="2"/>
            <w:tcBorders>
              <w:top w:val="single" w:sz="4" w:space="0" w:color="auto"/>
              <w:left w:val="single" w:sz="4" w:space="0" w:color="auto"/>
              <w:bottom w:val="single" w:sz="4" w:space="0" w:color="auto"/>
              <w:right w:val="nil"/>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Корреспондирующие счета</w:t>
            </w:r>
          </w:p>
        </w:tc>
      </w:tr>
      <w:tr w:rsidR="006153C6" w:rsidRPr="00F564AD">
        <w:tc>
          <w:tcPr>
            <w:tcW w:w="2568" w:type="dxa"/>
            <w:vMerge/>
            <w:tcBorders>
              <w:top w:val="single" w:sz="4" w:space="0" w:color="auto"/>
              <w:left w:val="nil"/>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наименование</w:t>
            </w:r>
            <w:proofErr w:type="gramEnd"/>
          </w:p>
        </w:tc>
        <w:tc>
          <w:tcPr>
            <w:tcW w:w="845"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код</w:t>
            </w:r>
            <w:proofErr w:type="gramEnd"/>
            <w:r w:rsidRPr="00F564AD">
              <w:rPr>
                <w:rFonts w:ascii="Times New Roman" w:hAnsi="Times New Roman" w:cs="Times New Roman"/>
                <w:sz w:val="20"/>
                <w:szCs w:val="20"/>
              </w:rPr>
              <w:t xml:space="preserve"> по ОКЕИ</w:t>
            </w:r>
          </w:p>
        </w:tc>
        <w:tc>
          <w:tcPr>
            <w:tcW w:w="1461"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153C6" w:rsidRPr="00F564AD" w:rsidRDefault="006153C6" w:rsidP="00F564AD">
            <w:pPr>
              <w:spacing w:after="0" w:line="276" w:lineRule="auto"/>
              <w:jc w:val="both"/>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дебет</w:t>
            </w:r>
            <w:proofErr w:type="gramEnd"/>
          </w:p>
        </w:tc>
        <w:tc>
          <w:tcPr>
            <w:tcW w:w="2584" w:type="dxa"/>
            <w:tcBorders>
              <w:top w:val="single" w:sz="4" w:space="0" w:color="auto"/>
              <w:left w:val="single" w:sz="4" w:space="0" w:color="auto"/>
              <w:bottom w:val="single" w:sz="4" w:space="0" w:color="auto"/>
              <w:right w:val="nil"/>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кредит</w:t>
            </w:r>
            <w:proofErr w:type="gramEnd"/>
          </w:p>
        </w:tc>
      </w:tr>
      <w:tr w:rsidR="006153C6" w:rsidRPr="00F564AD">
        <w:tc>
          <w:tcPr>
            <w:tcW w:w="2568" w:type="dxa"/>
            <w:tcBorders>
              <w:top w:val="single" w:sz="4" w:space="0" w:color="auto"/>
              <w:left w:val="nil"/>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1</w:t>
            </w:r>
          </w:p>
        </w:tc>
        <w:tc>
          <w:tcPr>
            <w:tcW w:w="1066"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2</w:t>
            </w:r>
          </w:p>
        </w:tc>
        <w:tc>
          <w:tcPr>
            <w:tcW w:w="845"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3</w:t>
            </w:r>
          </w:p>
        </w:tc>
        <w:tc>
          <w:tcPr>
            <w:tcW w:w="1461"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5</w:t>
            </w: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7</w:t>
            </w:r>
          </w:p>
        </w:tc>
        <w:tc>
          <w:tcPr>
            <w:tcW w:w="2584" w:type="dxa"/>
            <w:tcBorders>
              <w:top w:val="single" w:sz="4" w:space="0" w:color="auto"/>
              <w:left w:val="single" w:sz="4" w:space="0" w:color="auto"/>
              <w:bottom w:val="single" w:sz="4" w:space="0" w:color="auto"/>
              <w:right w:val="nil"/>
            </w:tcBorders>
          </w:tcPr>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8</w:t>
            </w:r>
          </w:p>
        </w:tc>
      </w:tr>
      <w:tr w:rsidR="006153C6" w:rsidRPr="00F564AD">
        <w:tc>
          <w:tcPr>
            <w:tcW w:w="2568"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845"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61"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r w:rsidR="006153C6" w:rsidRPr="00F564AD">
        <w:tc>
          <w:tcPr>
            <w:tcW w:w="2568"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845"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61"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r w:rsidR="006153C6" w:rsidRPr="00F564AD">
        <w:tc>
          <w:tcPr>
            <w:tcW w:w="2568" w:type="dxa"/>
            <w:tcBorders>
              <w:top w:val="single" w:sz="4" w:space="0" w:color="auto"/>
              <w:left w:val="nil"/>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845"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61"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nil"/>
            </w:tcBorders>
          </w:tcPr>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tc>
      </w:tr>
    </w:tbl>
    <w:p w:rsidR="006153C6" w:rsidRPr="00F564AD" w:rsidRDefault="006153C6" w:rsidP="00F564AD">
      <w:pPr>
        <w:spacing w:after="0" w:line="276" w:lineRule="auto"/>
        <w:jc w:val="both"/>
        <w:rPr>
          <w:rFonts w:ascii="Times New Roman" w:hAnsi="Times New Roman" w:cs="Times New Roman"/>
          <w:sz w:val="20"/>
          <w:szCs w:val="20"/>
        </w:rPr>
        <w:sectPr w:rsidR="006153C6" w:rsidRPr="00F564AD" w:rsidSect="00685DF7">
          <w:type w:val="continuous"/>
          <w:pgSz w:w="16840" w:h="11907" w:orient="landscape"/>
          <w:pgMar w:top="1134" w:right="850" w:bottom="1134" w:left="1701" w:header="0" w:footer="0" w:gutter="0"/>
          <w:cols w:space="720"/>
        </w:sectPr>
      </w:pP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Сведения о согласовании/при необходимости/ ____________________________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наименование</w:t>
      </w:r>
      <w:proofErr w:type="gramEnd"/>
      <w:r w:rsidRPr="00F564AD">
        <w:rPr>
          <w:rFonts w:ascii="Times New Roman" w:hAnsi="Times New Roman" w:cs="Times New Roman"/>
          <w:sz w:val="20"/>
          <w:szCs w:val="20"/>
        </w:rPr>
        <w:t>, дата и номер</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документа</w:t>
      </w:r>
      <w:proofErr w:type="gramEnd"/>
      <w:r w:rsidRPr="00F564AD">
        <w:rPr>
          <w:rFonts w:ascii="Times New Roman" w:hAnsi="Times New Roman" w:cs="Times New Roman"/>
          <w:sz w:val="20"/>
          <w:szCs w:val="20"/>
        </w:rPr>
        <w:t xml:space="preserve"> о согласовании/</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отметка</w:t>
      </w:r>
      <w:proofErr w:type="gramEnd"/>
      <w:r w:rsidRPr="00F564AD">
        <w:rPr>
          <w:rFonts w:ascii="Times New Roman" w:hAnsi="Times New Roman" w:cs="Times New Roman"/>
          <w:sz w:val="20"/>
          <w:szCs w:val="20"/>
        </w:rPr>
        <w:t xml:space="preserve"> о согласовании)</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Комиссия, назначенная приказом (распоряжением) 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от</w:t>
      </w:r>
      <w:proofErr w:type="gramEnd"/>
      <w:r w:rsidRPr="00F564AD">
        <w:rPr>
          <w:rFonts w:ascii="Times New Roman" w:hAnsi="Times New Roman" w:cs="Times New Roman"/>
          <w:sz w:val="20"/>
          <w:szCs w:val="20"/>
        </w:rPr>
        <w:t xml:space="preserve"> "__" _____________ 20__ г. N _____ осмотрела результаты </w:t>
      </w:r>
      <w:proofErr w:type="spellStart"/>
      <w:r w:rsidRPr="00F564AD">
        <w:rPr>
          <w:rFonts w:ascii="Times New Roman" w:hAnsi="Times New Roman" w:cs="Times New Roman"/>
          <w:sz w:val="20"/>
          <w:szCs w:val="20"/>
        </w:rPr>
        <w:t>разукомплектации</w:t>
      </w:r>
      <w:proofErr w:type="spellEnd"/>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roofErr w:type="gramStart"/>
      <w:r w:rsidRPr="00F564AD">
        <w:rPr>
          <w:rFonts w:ascii="Times New Roman" w:hAnsi="Times New Roman" w:cs="Times New Roman"/>
          <w:sz w:val="20"/>
          <w:szCs w:val="20"/>
        </w:rPr>
        <w:t>частичной</w:t>
      </w:r>
      <w:proofErr w:type="gramEnd"/>
      <w:r w:rsidRPr="00F564AD">
        <w:rPr>
          <w:rFonts w:ascii="Times New Roman" w:hAnsi="Times New Roman" w:cs="Times New Roman"/>
          <w:sz w:val="20"/>
          <w:szCs w:val="20"/>
        </w:rPr>
        <w:t xml:space="preserve"> ликвидации).</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Заключение  комиссии</w:t>
      </w:r>
      <w:proofErr w:type="gramEnd"/>
      <w:r w:rsidRPr="00F564AD">
        <w:rPr>
          <w:rFonts w:ascii="Times New Roman" w:hAnsi="Times New Roman" w:cs="Times New Roman"/>
          <w:sz w:val="20"/>
          <w:szCs w:val="20"/>
        </w:rPr>
        <w:t xml:space="preserve">  (с  указанием причины </w:t>
      </w:r>
      <w:proofErr w:type="spellStart"/>
      <w:r w:rsidRPr="00F564AD">
        <w:rPr>
          <w:rFonts w:ascii="Times New Roman" w:hAnsi="Times New Roman" w:cs="Times New Roman"/>
          <w:sz w:val="20"/>
          <w:szCs w:val="20"/>
        </w:rPr>
        <w:t>разукомплектации</w:t>
      </w:r>
      <w:proofErr w:type="spellEnd"/>
      <w:r w:rsidRPr="00F564AD">
        <w:rPr>
          <w:rFonts w:ascii="Times New Roman" w:hAnsi="Times New Roman" w:cs="Times New Roman"/>
          <w:sz w:val="20"/>
          <w:szCs w:val="20"/>
        </w:rPr>
        <w:t xml:space="preserve"> (частичной</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ликвидации</w:t>
      </w:r>
      <w:proofErr w:type="gramEnd"/>
      <w:r w:rsidRPr="00F564AD">
        <w:rPr>
          <w:rFonts w:ascii="Times New Roman" w:hAnsi="Times New Roman" w:cs="Times New Roman"/>
          <w:sz w:val="20"/>
          <w:szCs w:val="20"/>
        </w:rPr>
        <w:t>)) ______________________________________________________________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___________________________________________________________________________</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Приложения. 1. Инвентарная карточка учета в количестве N __ на __ л.</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2.</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_______________________________________________________________</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Председатель комиссии          _____________    ___________________________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подпись)   </w:t>
      </w:r>
      <w:proofErr w:type="gramEnd"/>
      <w:r w:rsidRPr="00F564AD">
        <w:rPr>
          <w:rFonts w:ascii="Times New Roman" w:hAnsi="Times New Roman" w:cs="Times New Roman"/>
          <w:sz w:val="20"/>
          <w:szCs w:val="20"/>
        </w:rPr>
        <w:t xml:space="preserve">      (расшифровка подписи)</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Члены </w:t>
      </w:r>
      <w:proofErr w:type="gramStart"/>
      <w:r w:rsidRPr="00F564AD">
        <w:rPr>
          <w:rFonts w:ascii="Times New Roman" w:hAnsi="Times New Roman" w:cs="Times New Roman"/>
          <w:sz w:val="20"/>
          <w:szCs w:val="20"/>
        </w:rPr>
        <w:t xml:space="preserve">комиссии:   </w:t>
      </w:r>
      <w:proofErr w:type="gramEnd"/>
      <w:r w:rsidRPr="00F564AD">
        <w:rPr>
          <w:rFonts w:ascii="Times New Roman" w:hAnsi="Times New Roman" w:cs="Times New Roman"/>
          <w:sz w:val="20"/>
          <w:szCs w:val="20"/>
        </w:rPr>
        <w:t xml:space="preserve">             _____________    ___________________________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подпись)   </w:t>
      </w:r>
      <w:proofErr w:type="gramEnd"/>
      <w:r w:rsidRPr="00F564AD">
        <w:rPr>
          <w:rFonts w:ascii="Times New Roman" w:hAnsi="Times New Roman" w:cs="Times New Roman"/>
          <w:sz w:val="20"/>
          <w:szCs w:val="20"/>
        </w:rPr>
        <w:t xml:space="preserve">      (расшифровка подписи)</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_____________    ___________________________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подпись)   </w:t>
      </w:r>
      <w:proofErr w:type="gramEnd"/>
      <w:r w:rsidRPr="00F564AD">
        <w:rPr>
          <w:rFonts w:ascii="Times New Roman" w:hAnsi="Times New Roman" w:cs="Times New Roman"/>
          <w:sz w:val="20"/>
          <w:szCs w:val="20"/>
        </w:rPr>
        <w:t xml:space="preserve">      (расшифровка подписи)</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_____________    ___________________________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 xml:space="preserve">подпись)   </w:t>
      </w:r>
      <w:proofErr w:type="gramEnd"/>
      <w:r w:rsidRPr="00F564AD">
        <w:rPr>
          <w:rFonts w:ascii="Times New Roman" w:hAnsi="Times New Roman" w:cs="Times New Roman"/>
          <w:sz w:val="20"/>
          <w:szCs w:val="20"/>
        </w:rPr>
        <w:t xml:space="preserve">      (расшифровка подписи)</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В    инвентарной    карточке    учета   основных   средств   результаты</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proofErr w:type="spellStart"/>
      <w:proofErr w:type="gramStart"/>
      <w:r w:rsidRPr="00F564AD">
        <w:rPr>
          <w:rFonts w:ascii="Times New Roman" w:hAnsi="Times New Roman" w:cs="Times New Roman"/>
          <w:sz w:val="20"/>
          <w:szCs w:val="20"/>
        </w:rPr>
        <w:t>разукомплектации</w:t>
      </w:r>
      <w:proofErr w:type="spellEnd"/>
      <w:proofErr w:type="gramEnd"/>
      <w:r w:rsidRPr="00F564AD">
        <w:rPr>
          <w:rFonts w:ascii="Times New Roman" w:hAnsi="Times New Roman" w:cs="Times New Roman"/>
          <w:sz w:val="20"/>
          <w:szCs w:val="20"/>
        </w:rPr>
        <w:t xml:space="preserve"> (частичной ликвидации) отмечены.</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Исполнитель ___________ _________ 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должность</w:t>
      </w:r>
      <w:proofErr w:type="gramEnd"/>
      <w:r w:rsidRPr="00F564AD">
        <w:rPr>
          <w:rFonts w:ascii="Times New Roman" w:hAnsi="Times New Roman" w:cs="Times New Roman"/>
          <w:sz w:val="20"/>
          <w:szCs w:val="20"/>
        </w:rPr>
        <w:t>) (подпись) (расшифровка</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подписи</w:t>
      </w:r>
      <w:proofErr w:type="gramEnd"/>
      <w:r w:rsidRPr="00F564AD">
        <w:rPr>
          <w:rFonts w:ascii="Times New Roman" w:hAnsi="Times New Roman" w:cs="Times New Roman"/>
          <w:sz w:val="20"/>
          <w:szCs w:val="20"/>
        </w:rPr>
        <w:t>)</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Ответственное лицо __________ _________ _____________</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должность</w:t>
      </w:r>
      <w:proofErr w:type="gramEnd"/>
      <w:r w:rsidRPr="00F564AD">
        <w:rPr>
          <w:rFonts w:ascii="Times New Roman" w:hAnsi="Times New Roman" w:cs="Times New Roman"/>
          <w:sz w:val="20"/>
          <w:szCs w:val="20"/>
        </w:rPr>
        <w:t>) (подпись) (расшифровка</w:t>
      </w: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подписи</w:t>
      </w:r>
      <w:proofErr w:type="gramEnd"/>
      <w:r w:rsidRPr="00F564AD">
        <w:rPr>
          <w:rFonts w:ascii="Times New Roman" w:hAnsi="Times New Roman" w:cs="Times New Roman"/>
          <w:sz w:val="20"/>
          <w:szCs w:val="20"/>
        </w:rPr>
        <w:t>)</w:t>
      </w:r>
    </w:p>
    <w:p w:rsidR="006153C6" w:rsidRPr="00F564AD" w:rsidRDefault="006153C6" w:rsidP="00F564AD">
      <w:pPr>
        <w:widowControl w:val="0"/>
        <w:autoSpaceDE w:val="0"/>
        <w:autoSpaceDN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 _______________ 20__ г.                   "__" _______________ 20__ г.</w:t>
      </w:r>
    </w:p>
    <w:p w:rsidR="006153C6" w:rsidRPr="00F564AD" w:rsidRDefault="006153C6" w:rsidP="00F564AD">
      <w:pPr>
        <w:spacing w:after="0" w:line="276" w:lineRule="auto"/>
        <w:jc w:val="both"/>
        <w:rPr>
          <w:rFonts w:ascii="Times New Roman" w:hAnsi="Times New Roman" w:cs="Times New Roman"/>
          <w:sz w:val="20"/>
          <w:szCs w:val="20"/>
        </w:rPr>
        <w:sectPr w:rsidR="006153C6" w:rsidRPr="00F564AD" w:rsidSect="00685DF7">
          <w:type w:val="continuous"/>
          <w:pgSz w:w="11905" w:h="16838"/>
          <w:pgMar w:top="1134" w:right="850" w:bottom="1134" w:left="1701" w:header="0" w:footer="0" w:gutter="0"/>
          <w:cols w:space="720"/>
        </w:sectPr>
      </w:pPr>
    </w:p>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lastRenderedPageBreak/>
        <w:t xml:space="preserve">                                                                           Утверждаю</w:t>
      </w:r>
    </w:p>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Руководитель __________ _____________________</w:t>
      </w:r>
    </w:p>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w:t>
      </w:r>
      <w:proofErr w:type="gramStart"/>
      <w:r w:rsidRPr="00F564AD">
        <w:rPr>
          <w:rFonts w:ascii="Times New Roman" w:hAnsi="Times New Roman" w:cs="Times New Roman"/>
          <w:sz w:val="20"/>
          <w:szCs w:val="20"/>
        </w:rPr>
        <w:t>учреждения</w:t>
      </w:r>
      <w:proofErr w:type="gramEnd"/>
      <w:r w:rsidRPr="00F564AD">
        <w:rPr>
          <w:rFonts w:ascii="Times New Roman" w:hAnsi="Times New Roman" w:cs="Times New Roman"/>
          <w:sz w:val="20"/>
          <w:szCs w:val="20"/>
        </w:rPr>
        <w:t xml:space="preserve">    (подпись) (расшифровка подписи)</w:t>
      </w:r>
    </w:p>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 xml:space="preserve">                                                         "__" _________________ 20 __ г.</w:t>
      </w:r>
    </w:p>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bl>
      <w:tblPr>
        <w:tblW w:w="0" w:type="auto"/>
        <w:tblInd w:w="-9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760"/>
        <w:gridCol w:w="1680"/>
        <w:gridCol w:w="1960"/>
      </w:tblGrid>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outlineLvl w:val="0"/>
              <w:rPr>
                <w:rFonts w:ascii="Times New Roman" w:hAnsi="Times New Roman" w:cs="Times New Roman"/>
                <w:b/>
                <w:bCs/>
                <w:color w:val="26282F"/>
                <w:sz w:val="20"/>
                <w:szCs w:val="20"/>
              </w:rPr>
            </w:pPr>
            <w:r w:rsidRPr="00F564AD">
              <w:rPr>
                <w:rFonts w:ascii="Times New Roman" w:hAnsi="Times New Roman" w:cs="Times New Roman"/>
                <w:b/>
                <w:bCs/>
                <w:color w:val="26282F"/>
                <w:sz w:val="20"/>
                <w:szCs w:val="20"/>
              </w:rPr>
              <w:t>АКТ N ___</w:t>
            </w:r>
          </w:p>
        </w:tc>
        <w:tc>
          <w:tcPr>
            <w:tcW w:w="1680" w:type="dxa"/>
            <w:tcBorders>
              <w:top w:val="nil"/>
              <w:left w:val="nil"/>
              <w:bottom w:val="nil"/>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1960" w:type="dxa"/>
            <w:tcBorders>
              <w:top w:val="nil"/>
              <w:left w:val="nil"/>
              <w:bottom w:val="single" w:sz="4" w:space="0" w:color="auto"/>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outlineLvl w:val="0"/>
              <w:rPr>
                <w:rFonts w:ascii="Times New Roman" w:hAnsi="Times New Roman" w:cs="Times New Roman"/>
                <w:b/>
                <w:bCs/>
                <w:color w:val="26282F"/>
                <w:sz w:val="20"/>
                <w:szCs w:val="20"/>
              </w:rPr>
            </w:pPr>
            <w:proofErr w:type="gramStart"/>
            <w:r w:rsidRPr="00F564AD">
              <w:rPr>
                <w:rFonts w:ascii="Times New Roman" w:hAnsi="Times New Roman" w:cs="Times New Roman"/>
                <w:b/>
                <w:bCs/>
                <w:color w:val="26282F"/>
                <w:sz w:val="20"/>
                <w:szCs w:val="20"/>
              </w:rPr>
              <w:t>о</w:t>
            </w:r>
            <w:proofErr w:type="gramEnd"/>
            <w:r w:rsidRPr="00F564AD">
              <w:rPr>
                <w:rFonts w:ascii="Times New Roman" w:hAnsi="Times New Roman" w:cs="Times New Roman"/>
                <w:b/>
                <w:bCs/>
                <w:color w:val="26282F"/>
                <w:sz w:val="20"/>
                <w:szCs w:val="20"/>
              </w:rPr>
              <w:t xml:space="preserve"> ликвидации (уничтожении) основного средства</w:t>
            </w:r>
          </w:p>
        </w:tc>
        <w:tc>
          <w:tcPr>
            <w:tcW w:w="1680" w:type="dxa"/>
            <w:tcBorders>
              <w:top w:val="nil"/>
              <w:left w:val="nil"/>
              <w:bottom w:val="nil"/>
              <w:right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КОДЫ</w:t>
            </w:r>
          </w:p>
        </w:tc>
      </w:tr>
      <w:tr w:rsidR="006153C6" w:rsidRPr="00F564AD">
        <w:tc>
          <w:tcPr>
            <w:tcW w:w="11760" w:type="dxa"/>
            <w:tcBorders>
              <w:top w:val="nil"/>
              <w:left w:val="nil"/>
              <w:bottom w:val="nil"/>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1680" w:type="dxa"/>
            <w:tcBorders>
              <w:top w:val="nil"/>
              <w:left w:val="nil"/>
              <w:bottom w:val="nil"/>
              <w:right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"_____" ________________ 20__ г.</w:t>
            </w:r>
          </w:p>
        </w:tc>
        <w:tc>
          <w:tcPr>
            <w:tcW w:w="1680" w:type="dxa"/>
            <w:tcBorders>
              <w:top w:val="nil"/>
              <w:left w:val="nil"/>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Дата</w:t>
            </w:r>
          </w:p>
        </w:tc>
        <w:tc>
          <w:tcPr>
            <w:tcW w:w="196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Учреждение (централизованная бухгалтерия) _____________________________________</w:t>
            </w:r>
          </w:p>
        </w:tc>
        <w:tc>
          <w:tcPr>
            <w:tcW w:w="1680" w:type="dxa"/>
            <w:tcBorders>
              <w:top w:val="nil"/>
              <w:left w:val="nil"/>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по</w:t>
            </w:r>
            <w:proofErr w:type="gramEnd"/>
            <w:r w:rsidRPr="00F564AD">
              <w:rPr>
                <w:rFonts w:ascii="Times New Roman" w:hAnsi="Times New Roman" w:cs="Times New Roman"/>
                <w:sz w:val="20"/>
                <w:szCs w:val="20"/>
              </w:rPr>
              <w:t xml:space="preserve"> ОКПО</w:t>
            </w:r>
          </w:p>
        </w:tc>
        <w:tc>
          <w:tcPr>
            <w:tcW w:w="196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Структурное подразделение ____________________________________________________</w:t>
            </w:r>
          </w:p>
        </w:tc>
        <w:tc>
          <w:tcPr>
            <w:tcW w:w="1680" w:type="dxa"/>
            <w:tcBorders>
              <w:top w:val="nil"/>
              <w:left w:val="nil"/>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по</w:t>
            </w:r>
            <w:proofErr w:type="gramEnd"/>
            <w:r w:rsidRPr="00F564AD">
              <w:rPr>
                <w:rFonts w:ascii="Times New Roman" w:hAnsi="Times New Roman" w:cs="Times New Roman"/>
                <w:sz w:val="20"/>
                <w:szCs w:val="20"/>
              </w:rPr>
              <w:t xml:space="preserve"> КСП</w:t>
            </w:r>
          </w:p>
        </w:tc>
        <w:tc>
          <w:tcPr>
            <w:tcW w:w="196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Наименование объекта ________________________________________________________</w:t>
            </w:r>
          </w:p>
        </w:tc>
        <w:tc>
          <w:tcPr>
            <w:tcW w:w="1680" w:type="dxa"/>
            <w:tcBorders>
              <w:top w:val="nil"/>
              <w:left w:val="nil"/>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по</w:t>
            </w:r>
            <w:proofErr w:type="gramEnd"/>
            <w:r w:rsidRPr="00F564AD">
              <w:rPr>
                <w:rFonts w:ascii="Times New Roman" w:hAnsi="Times New Roman" w:cs="Times New Roman"/>
                <w:sz w:val="20"/>
                <w:szCs w:val="20"/>
              </w:rPr>
              <w:t xml:space="preserve"> ОКОФ</w:t>
            </w:r>
          </w:p>
        </w:tc>
        <w:tc>
          <w:tcPr>
            <w:tcW w:w="196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11760" w:type="dxa"/>
            <w:tcBorders>
              <w:top w:val="nil"/>
              <w:left w:val="nil"/>
              <w:bottom w:val="nil"/>
              <w:right w:val="nil"/>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Материально ответственное лицо _______________________________________________</w:t>
            </w:r>
          </w:p>
        </w:tc>
        <w:tc>
          <w:tcPr>
            <w:tcW w:w="1680" w:type="dxa"/>
            <w:tcBorders>
              <w:top w:val="nil"/>
              <w:left w:val="nil"/>
              <w:bottom w:val="nil"/>
              <w:right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bl>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p w:rsidR="006153C6" w:rsidRPr="00F564AD" w:rsidRDefault="00685DF7" w:rsidP="00F564AD">
      <w:pPr>
        <w:widowControl w:val="0"/>
        <w:autoSpaceDE w:val="0"/>
        <w:autoSpaceDN w:val="0"/>
        <w:adjustRightInd w:val="0"/>
        <w:spacing w:after="0" w:line="276" w:lineRule="auto"/>
        <w:jc w:val="both"/>
        <w:outlineLvl w:val="0"/>
        <w:rPr>
          <w:rFonts w:ascii="Times New Roman" w:hAnsi="Times New Roman" w:cs="Times New Roman"/>
          <w:b/>
          <w:bCs/>
          <w:color w:val="26282F"/>
          <w:sz w:val="20"/>
          <w:szCs w:val="20"/>
        </w:rPr>
      </w:pPr>
      <w:bookmarkStart w:id="34" w:name="sub_100"/>
      <w:r w:rsidRPr="00F564AD">
        <w:rPr>
          <w:rFonts w:ascii="Times New Roman" w:hAnsi="Times New Roman" w:cs="Times New Roman"/>
          <w:b/>
          <w:bCs/>
          <w:color w:val="26282F"/>
          <w:sz w:val="20"/>
          <w:szCs w:val="20"/>
        </w:rPr>
        <w:t>1. Сведения об объекте основных средств, подлежащем ликвидации (уничтожению)</w:t>
      </w:r>
    </w:p>
    <w:tbl>
      <w:tblPr>
        <w:tblpPr w:leftFromText="180" w:rightFromText="180" w:vertAnchor="text" w:horzAnchor="margin" w:tblpXSpec="center" w:tblpY="189"/>
        <w:tblW w:w="15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0"/>
        <w:gridCol w:w="2380"/>
        <w:gridCol w:w="2800"/>
        <w:gridCol w:w="2240"/>
        <w:gridCol w:w="2940"/>
        <w:gridCol w:w="2240"/>
      </w:tblGrid>
      <w:tr w:rsidR="006153C6" w:rsidRPr="00F564AD">
        <w:tc>
          <w:tcPr>
            <w:tcW w:w="2800" w:type="dxa"/>
            <w:tcBorders>
              <w:top w:val="nil"/>
              <w:left w:val="nil"/>
              <w:bottom w:val="nil"/>
              <w:right w:val="nil"/>
            </w:tcBorders>
          </w:tcPr>
          <w:bookmarkEnd w:id="34"/>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Регистрационный</w:t>
            </w:r>
          </w:p>
        </w:tc>
        <w:tc>
          <w:tcPr>
            <w:tcW w:w="2380" w:type="dxa"/>
            <w:tcBorders>
              <w:top w:val="nil"/>
              <w:left w:val="nil"/>
              <w:bottom w:val="single" w:sz="4" w:space="0" w:color="auto"/>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2800" w:type="dxa"/>
            <w:tcBorders>
              <w:top w:val="nil"/>
              <w:left w:val="nil"/>
              <w:bottom w:val="nil"/>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2240" w:type="dxa"/>
            <w:tcBorders>
              <w:top w:val="nil"/>
              <w:left w:val="nil"/>
              <w:bottom w:val="single" w:sz="4" w:space="0" w:color="auto"/>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2940" w:type="dxa"/>
            <w:tcBorders>
              <w:top w:val="nil"/>
              <w:left w:val="nil"/>
              <w:bottom w:val="nil"/>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2240" w:type="dxa"/>
            <w:tcBorders>
              <w:top w:val="nil"/>
              <w:left w:val="nil"/>
              <w:bottom w:val="single" w:sz="4" w:space="0" w:color="auto"/>
              <w:right w:val="nil"/>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r w:rsidR="006153C6" w:rsidRPr="00F564AD">
        <w:tc>
          <w:tcPr>
            <w:tcW w:w="2800" w:type="dxa"/>
            <w:tcBorders>
              <w:top w:val="nil"/>
              <w:left w:val="nil"/>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proofErr w:type="gramStart"/>
            <w:r w:rsidRPr="00F564AD">
              <w:rPr>
                <w:rFonts w:ascii="Times New Roman" w:hAnsi="Times New Roman" w:cs="Times New Roman"/>
                <w:sz w:val="20"/>
                <w:szCs w:val="20"/>
              </w:rPr>
              <w:t>номер</w:t>
            </w:r>
            <w:proofErr w:type="gramEnd"/>
            <w:r w:rsidRPr="00F564AD">
              <w:rPr>
                <w:rFonts w:ascii="Times New Roman" w:hAnsi="Times New Roman" w:cs="Times New Roman"/>
                <w:sz w:val="20"/>
                <w:szCs w:val="20"/>
              </w:rPr>
              <w:t xml:space="preserve"> имущества</w:t>
            </w:r>
          </w:p>
        </w:tc>
        <w:tc>
          <w:tcPr>
            <w:tcW w:w="238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2800" w:type="dxa"/>
            <w:tcBorders>
              <w:top w:val="nil"/>
              <w:left w:val="single" w:sz="4" w:space="0" w:color="auto"/>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Заводской номер</w:t>
            </w:r>
          </w:p>
        </w:tc>
        <w:tc>
          <w:tcPr>
            <w:tcW w:w="2240" w:type="dxa"/>
            <w:tcBorders>
              <w:top w:val="single" w:sz="4" w:space="0" w:color="auto"/>
              <w:left w:val="single" w:sz="4" w:space="0" w:color="auto"/>
              <w:bottom w:val="single" w:sz="4" w:space="0" w:color="auto"/>
              <w:right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c>
          <w:tcPr>
            <w:tcW w:w="2940" w:type="dxa"/>
            <w:tcBorders>
              <w:top w:val="nil"/>
              <w:left w:val="single" w:sz="4" w:space="0" w:color="auto"/>
              <w:bottom w:val="nil"/>
              <w:right w:val="single" w:sz="4" w:space="0" w:color="auto"/>
            </w:tcBorders>
          </w:tcPr>
          <w:p w:rsidR="006153C6" w:rsidRPr="00F564AD" w:rsidRDefault="00685DF7" w:rsidP="00F564AD">
            <w:pPr>
              <w:widowControl w:val="0"/>
              <w:autoSpaceDE w:val="0"/>
              <w:autoSpaceDN w:val="0"/>
              <w:adjustRightInd w:val="0"/>
              <w:spacing w:after="0" w:line="276" w:lineRule="auto"/>
              <w:jc w:val="both"/>
              <w:rPr>
                <w:rFonts w:ascii="Times New Roman" w:hAnsi="Times New Roman" w:cs="Times New Roman"/>
                <w:sz w:val="20"/>
                <w:szCs w:val="20"/>
              </w:rPr>
            </w:pPr>
            <w:r w:rsidRPr="00F564AD">
              <w:rPr>
                <w:rFonts w:ascii="Times New Roman" w:hAnsi="Times New Roman" w:cs="Times New Roman"/>
                <w:sz w:val="20"/>
                <w:szCs w:val="20"/>
              </w:rPr>
              <w:t>Инвентарный номер</w:t>
            </w:r>
          </w:p>
        </w:tc>
        <w:tc>
          <w:tcPr>
            <w:tcW w:w="2240" w:type="dxa"/>
            <w:tcBorders>
              <w:top w:val="single" w:sz="4" w:space="0" w:color="auto"/>
              <w:left w:val="single" w:sz="4" w:space="0" w:color="auto"/>
              <w:bottom w:val="single" w:sz="4" w:space="0" w:color="auto"/>
            </w:tcBorders>
          </w:tcPr>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tc>
      </w:tr>
    </w:tbl>
    <w:p w:rsidR="006153C6" w:rsidRPr="00F564AD" w:rsidRDefault="006153C6" w:rsidP="00F564AD">
      <w:pPr>
        <w:widowControl w:val="0"/>
        <w:autoSpaceDE w:val="0"/>
        <w:autoSpaceDN w:val="0"/>
        <w:adjustRightInd w:val="0"/>
        <w:spacing w:after="0" w:line="276" w:lineRule="auto"/>
        <w:jc w:val="both"/>
        <w:rPr>
          <w:rFonts w:ascii="Times New Roman" w:hAnsi="Times New Roman" w:cs="Times New Roman"/>
          <w:sz w:val="20"/>
          <w:szCs w:val="20"/>
        </w:rPr>
      </w:pPr>
    </w:p>
    <w:bookmarkEnd w:id="33"/>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bl>
      <w:tblPr>
        <w:tblW w:w="0" w:type="auto"/>
        <w:tblInd w:w="-9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2940"/>
        <w:gridCol w:w="3220"/>
        <w:gridCol w:w="2380"/>
        <w:gridCol w:w="3500"/>
      </w:tblGrid>
      <w:tr w:rsidR="006153C6" w:rsidRPr="00685DF7">
        <w:tc>
          <w:tcPr>
            <w:tcW w:w="3360" w:type="dxa"/>
            <w:vMerge w:val="restart"/>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Год изготовления (постройки, закладки, рождения, регистрации)</w:t>
            </w:r>
          </w:p>
        </w:tc>
        <w:tc>
          <w:tcPr>
            <w:tcW w:w="6160" w:type="dxa"/>
            <w:gridSpan w:val="2"/>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w:t>
            </w:r>
          </w:p>
        </w:tc>
        <w:tc>
          <w:tcPr>
            <w:tcW w:w="5880" w:type="dxa"/>
            <w:gridSpan w:val="2"/>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Капитальный ремонт</w:t>
            </w:r>
          </w:p>
        </w:tc>
      </w:tr>
      <w:tr w:rsidR="006153C6" w:rsidRPr="00685DF7">
        <w:tc>
          <w:tcPr>
            <w:tcW w:w="3360" w:type="dxa"/>
            <w:vMerge/>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94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приема</w:t>
            </w:r>
            <w:proofErr w:type="gramEnd"/>
            <w:r w:rsidRPr="00685DF7">
              <w:rPr>
                <w:rFonts w:ascii="Times New Roman" w:hAnsi="Times New Roman" w:cs="Times New Roman"/>
                <w:sz w:val="28"/>
                <w:szCs w:val="28"/>
              </w:rPr>
              <w:t xml:space="preserve"> к учету</w:t>
            </w:r>
          </w:p>
        </w:tc>
        <w:tc>
          <w:tcPr>
            <w:tcW w:w="32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ввода</w:t>
            </w:r>
            <w:proofErr w:type="gramEnd"/>
            <w:r w:rsidRPr="00685DF7">
              <w:rPr>
                <w:rFonts w:ascii="Times New Roman" w:hAnsi="Times New Roman" w:cs="Times New Roman"/>
                <w:sz w:val="28"/>
                <w:szCs w:val="28"/>
              </w:rPr>
              <w:t xml:space="preserve"> в эксплуатацию</w:t>
            </w: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количество</w:t>
            </w:r>
            <w:proofErr w:type="gramEnd"/>
          </w:p>
        </w:tc>
        <w:tc>
          <w:tcPr>
            <w:tcW w:w="350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сумма</w:t>
            </w:r>
            <w:proofErr w:type="gramEnd"/>
          </w:p>
        </w:tc>
      </w:tr>
      <w:tr w:rsidR="006153C6" w:rsidRPr="00685DF7">
        <w:tc>
          <w:tcPr>
            <w:tcW w:w="3360" w:type="dxa"/>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294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32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350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r>
      <w:tr w:rsidR="006153C6" w:rsidRPr="00685DF7">
        <w:tc>
          <w:tcPr>
            <w:tcW w:w="336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9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bl>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bl>
      <w:tblPr>
        <w:tblW w:w="0" w:type="auto"/>
        <w:tblInd w:w="-9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2940"/>
        <w:gridCol w:w="3220"/>
        <w:gridCol w:w="2380"/>
        <w:gridCol w:w="3500"/>
      </w:tblGrid>
      <w:tr w:rsidR="006153C6" w:rsidRPr="00685DF7">
        <w:tc>
          <w:tcPr>
            <w:tcW w:w="6300" w:type="dxa"/>
            <w:gridSpan w:val="2"/>
            <w:tcBorders>
              <w:top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Реквизиты акта о списании объекта основных средств</w:t>
            </w:r>
          </w:p>
        </w:tc>
        <w:tc>
          <w:tcPr>
            <w:tcW w:w="9100" w:type="dxa"/>
            <w:gridSpan w:val="3"/>
            <w:vMerge w:val="restart"/>
            <w:tcBorders>
              <w:top w:val="single" w:sz="4" w:space="0" w:color="auto"/>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Мероприятия, предусмотренные Актом о списании объекта основных средств (снос, разборка, демонтаж, уничтожение, утилизация и т.д.)</w:t>
            </w:r>
          </w:p>
        </w:tc>
      </w:tr>
      <w:tr w:rsidR="006153C6" w:rsidRPr="00685DF7">
        <w:tc>
          <w:tcPr>
            <w:tcW w:w="3360" w:type="dxa"/>
            <w:tcBorders>
              <w:top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Номер акта</w:t>
            </w:r>
          </w:p>
        </w:tc>
        <w:tc>
          <w:tcPr>
            <w:tcW w:w="294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акта</w:t>
            </w:r>
          </w:p>
        </w:tc>
        <w:tc>
          <w:tcPr>
            <w:tcW w:w="9100" w:type="dxa"/>
            <w:gridSpan w:val="3"/>
            <w:vMerge/>
            <w:tcBorders>
              <w:top w:val="single" w:sz="4" w:space="0" w:color="auto"/>
              <w:left w:val="single" w:sz="4" w:space="0" w:color="auto"/>
              <w:bottom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3360" w:type="dxa"/>
            <w:tcBorders>
              <w:top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294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w:t>
            </w:r>
          </w:p>
        </w:tc>
        <w:tc>
          <w:tcPr>
            <w:tcW w:w="9100" w:type="dxa"/>
            <w:gridSpan w:val="3"/>
            <w:tcBorders>
              <w:top w:val="single" w:sz="4" w:space="0" w:color="auto"/>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8</w:t>
            </w:r>
          </w:p>
        </w:tc>
      </w:tr>
      <w:tr w:rsidR="006153C6" w:rsidRPr="00685DF7">
        <w:tc>
          <w:tcPr>
            <w:tcW w:w="3360" w:type="dxa"/>
            <w:tcBorders>
              <w:top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9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bl>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adjustRightInd w:val="0"/>
        <w:spacing w:after="0" w:line="276" w:lineRule="auto"/>
        <w:ind w:firstLine="709"/>
        <w:jc w:val="both"/>
        <w:outlineLvl w:val="0"/>
        <w:rPr>
          <w:rFonts w:ascii="Times New Roman" w:hAnsi="Times New Roman" w:cs="Times New Roman"/>
          <w:b/>
          <w:bCs/>
          <w:color w:val="26282F"/>
          <w:sz w:val="28"/>
          <w:szCs w:val="28"/>
        </w:rPr>
      </w:pPr>
      <w:bookmarkStart w:id="35" w:name="sub_200"/>
      <w:r w:rsidRPr="00685DF7">
        <w:rPr>
          <w:rFonts w:ascii="Times New Roman" w:hAnsi="Times New Roman" w:cs="Times New Roman"/>
          <w:b/>
          <w:bCs/>
          <w:color w:val="26282F"/>
          <w:sz w:val="28"/>
          <w:szCs w:val="28"/>
        </w:rPr>
        <w:t>2. Сведения о содержании драгоценных материалов (металлов, камней и т.п.)</w:t>
      </w:r>
    </w:p>
    <w:bookmarkEnd w:id="35"/>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bl>
      <w:tblPr>
        <w:tblW w:w="0" w:type="auto"/>
        <w:tblInd w:w="-9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0"/>
        <w:gridCol w:w="2380"/>
        <w:gridCol w:w="3080"/>
        <w:gridCol w:w="2380"/>
        <w:gridCol w:w="3360"/>
      </w:tblGrid>
      <w:tr w:rsidR="006153C6" w:rsidRPr="00685DF7">
        <w:tc>
          <w:tcPr>
            <w:tcW w:w="4200" w:type="dxa"/>
            <w:vMerge w:val="restart"/>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Наименование драгоценных материалов</w:t>
            </w:r>
          </w:p>
        </w:tc>
        <w:tc>
          <w:tcPr>
            <w:tcW w:w="2380" w:type="dxa"/>
            <w:vMerge w:val="restart"/>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Код счета</w:t>
            </w:r>
          </w:p>
        </w:tc>
        <w:tc>
          <w:tcPr>
            <w:tcW w:w="5460" w:type="dxa"/>
            <w:gridSpan w:val="2"/>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Единица измерения</w:t>
            </w:r>
          </w:p>
        </w:tc>
        <w:tc>
          <w:tcPr>
            <w:tcW w:w="3360" w:type="dxa"/>
            <w:vMerge w:val="restart"/>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Количество</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масса</w:t>
            </w:r>
            <w:proofErr w:type="gramEnd"/>
            <w:r w:rsidRPr="00685DF7">
              <w:rPr>
                <w:rFonts w:ascii="Times New Roman" w:hAnsi="Times New Roman" w:cs="Times New Roman"/>
                <w:sz w:val="28"/>
                <w:szCs w:val="28"/>
              </w:rPr>
              <w:t>)</w:t>
            </w:r>
          </w:p>
        </w:tc>
      </w:tr>
      <w:tr w:rsidR="006153C6" w:rsidRPr="00685DF7">
        <w:tc>
          <w:tcPr>
            <w:tcW w:w="4200" w:type="dxa"/>
            <w:vMerge/>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vMerge/>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наименование</w:t>
            </w:r>
            <w:proofErr w:type="gramEnd"/>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код</w:t>
            </w:r>
            <w:proofErr w:type="gramEnd"/>
            <w:r w:rsidRPr="00685DF7">
              <w:rPr>
                <w:rFonts w:ascii="Times New Roman" w:hAnsi="Times New Roman" w:cs="Times New Roman"/>
                <w:sz w:val="28"/>
                <w:szCs w:val="28"/>
              </w:rPr>
              <w:t xml:space="preserve"> по ОКЕИ</w:t>
            </w:r>
          </w:p>
        </w:tc>
        <w:tc>
          <w:tcPr>
            <w:tcW w:w="3360" w:type="dxa"/>
            <w:vMerge/>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4200" w:type="dxa"/>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336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r>
      <w:tr w:rsidR="006153C6" w:rsidRPr="00685DF7">
        <w:tc>
          <w:tcPr>
            <w:tcW w:w="42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42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bl>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adjustRightInd w:val="0"/>
        <w:spacing w:after="0" w:line="276" w:lineRule="auto"/>
        <w:ind w:firstLine="709"/>
        <w:jc w:val="both"/>
        <w:outlineLvl w:val="0"/>
        <w:rPr>
          <w:rFonts w:ascii="Times New Roman" w:hAnsi="Times New Roman" w:cs="Times New Roman"/>
          <w:b/>
          <w:bCs/>
          <w:color w:val="26282F"/>
          <w:sz w:val="28"/>
          <w:szCs w:val="28"/>
        </w:rPr>
      </w:pPr>
      <w:bookmarkStart w:id="36" w:name="sub_300"/>
      <w:r w:rsidRPr="00685DF7">
        <w:rPr>
          <w:rFonts w:ascii="Times New Roman" w:hAnsi="Times New Roman" w:cs="Times New Roman"/>
          <w:b/>
          <w:bCs/>
          <w:color w:val="26282F"/>
          <w:sz w:val="28"/>
          <w:szCs w:val="28"/>
        </w:rPr>
        <w:t>3. Сведения о наличии приспособлений, принадлежностей, составных частей</w:t>
      </w:r>
    </w:p>
    <w:tbl>
      <w:tblPr>
        <w:tblpPr w:leftFromText="180" w:rightFromText="180" w:vertAnchor="text" w:horzAnchor="margin" w:tblpXSpec="center" w:tblpY="166"/>
        <w:tblW w:w="15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0"/>
        <w:gridCol w:w="2380"/>
        <w:gridCol w:w="3080"/>
        <w:gridCol w:w="2380"/>
        <w:gridCol w:w="3360"/>
      </w:tblGrid>
      <w:tr w:rsidR="006153C6" w:rsidRPr="00685DF7">
        <w:tc>
          <w:tcPr>
            <w:tcW w:w="4200" w:type="dxa"/>
            <w:vMerge w:val="restart"/>
            <w:tcBorders>
              <w:top w:val="single" w:sz="4" w:space="0" w:color="auto"/>
              <w:left w:val="nil"/>
              <w:bottom w:val="single" w:sz="4" w:space="0" w:color="auto"/>
              <w:right w:val="single" w:sz="4" w:space="0" w:color="auto"/>
            </w:tcBorders>
          </w:tcPr>
          <w:bookmarkEnd w:id="36"/>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Наименование драгоценных материалов</w:t>
            </w:r>
          </w:p>
        </w:tc>
        <w:tc>
          <w:tcPr>
            <w:tcW w:w="2380" w:type="dxa"/>
            <w:vMerge w:val="restart"/>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Код счета</w:t>
            </w:r>
          </w:p>
        </w:tc>
        <w:tc>
          <w:tcPr>
            <w:tcW w:w="5460" w:type="dxa"/>
            <w:gridSpan w:val="2"/>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Единица измерения</w:t>
            </w:r>
          </w:p>
        </w:tc>
        <w:tc>
          <w:tcPr>
            <w:tcW w:w="3360" w:type="dxa"/>
            <w:vMerge w:val="restart"/>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Количество</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масса</w:t>
            </w:r>
            <w:proofErr w:type="gramEnd"/>
            <w:r w:rsidRPr="00685DF7">
              <w:rPr>
                <w:rFonts w:ascii="Times New Roman" w:hAnsi="Times New Roman" w:cs="Times New Roman"/>
                <w:sz w:val="28"/>
                <w:szCs w:val="28"/>
              </w:rPr>
              <w:t>)</w:t>
            </w:r>
          </w:p>
        </w:tc>
      </w:tr>
      <w:tr w:rsidR="006153C6" w:rsidRPr="00685DF7">
        <w:tc>
          <w:tcPr>
            <w:tcW w:w="4200" w:type="dxa"/>
            <w:vMerge/>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vMerge/>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наименование</w:t>
            </w:r>
            <w:proofErr w:type="gramEnd"/>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код</w:t>
            </w:r>
            <w:proofErr w:type="gramEnd"/>
            <w:r w:rsidRPr="00685DF7">
              <w:rPr>
                <w:rFonts w:ascii="Times New Roman" w:hAnsi="Times New Roman" w:cs="Times New Roman"/>
                <w:sz w:val="28"/>
                <w:szCs w:val="28"/>
              </w:rPr>
              <w:t xml:space="preserve"> по </w:t>
            </w:r>
            <w:hyperlink r:id="rId228" w:history="1">
              <w:r w:rsidRPr="00685DF7">
                <w:rPr>
                  <w:rFonts w:ascii="Times New Roman" w:hAnsi="Times New Roman" w:cs="Times New Roman"/>
                  <w:sz w:val="28"/>
                  <w:szCs w:val="28"/>
                </w:rPr>
                <w:t>ОКЕИ</w:t>
              </w:r>
            </w:hyperlink>
          </w:p>
        </w:tc>
        <w:tc>
          <w:tcPr>
            <w:tcW w:w="3360" w:type="dxa"/>
            <w:vMerge/>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4200" w:type="dxa"/>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336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r>
      <w:tr w:rsidR="006153C6" w:rsidRPr="00685DF7">
        <w:tc>
          <w:tcPr>
            <w:tcW w:w="42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42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bl>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Комиссия в составе 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должности</w:t>
      </w:r>
      <w:proofErr w:type="gramEnd"/>
      <w:r w:rsidRPr="00685DF7">
        <w:rPr>
          <w:rFonts w:ascii="Times New Roman" w:hAnsi="Times New Roman" w:cs="Times New Roman"/>
          <w:sz w:val="28"/>
          <w:szCs w:val="28"/>
        </w:rPr>
        <w:t>, фамилии и инициалы)</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назначенная</w:t>
      </w:r>
      <w:proofErr w:type="gramEnd"/>
      <w:r w:rsidRPr="00685DF7">
        <w:rPr>
          <w:rFonts w:ascii="Times New Roman" w:hAnsi="Times New Roman" w:cs="Times New Roman"/>
          <w:sz w:val="28"/>
          <w:szCs w:val="28"/>
        </w:rPr>
        <w:t xml:space="preserve"> приказом (распоряжением)___________________________________________________________________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 20__ г.   N____________ на основании 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осуществила</w:t>
      </w:r>
      <w:proofErr w:type="gramEnd"/>
      <w:r w:rsidRPr="00685DF7">
        <w:rPr>
          <w:rFonts w:ascii="Times New Roman" w:hAnsi="Times New Roman" w:cs="Times New Roman"/>
          <w:sz w:val="28"/>
          <w:szCs w:val="28"/>
        </w:rPr>
        <w:t xml:space="preserve"> контроль выполнения ликвидационных мероприятий в отношении объекта основных средств 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Техническое состояние и причины ликвидации (уничтожения) и способ осуществления 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Заключение комиссии: 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Отметка о внесении данных о ликвидации объекта недвижимости в ЕГРН</w:t>
      </w:r>
      <w:hyperlink w:anchor="sub_1111" w:history="1">
        <w:r w:rsidRPr="00685DF7">
          <w:rPr>
            <w:rFonts w:ascii="Times New Roman" w:hAnsi="Times New Roman" w:cs="Times New Roman"/>
            <w:color w:val="106BBE"/>
            <w:sz w:val="28"/>
            <w:szCs w:val="28"/>
          </w:rPr>
          <w:t>*</w:t>
        </w:r>
      </w:hyperlink>
      <w:r w:rsidRPr="00685DF7">
        <w:rPr>
          <w:rFonts w:ascii="Times New Roman" w:hAnsi="Times New Roman" w:cs="Times New Roman"/>
          <w:sz w:val="28"/>
          <w:szCs w:val="28"/>
        </w:rPr>
        <w:t xml:space="preserve"> 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Отметка об исключении объекта основных средств из реестра государственного (муниципального) имущества 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 xml:space="preserve">Приложения:   </w:t>
      </w:r>
      <w:proofErr w:type="gramEnd"/>
      <w:r w:rsidRPr="00685DF7">
        <w:rPr>
          <w:rFonts w:ascii="Times New Roman" w:hAnsi="Times New Roman" w:cs="Times New Roman"/>
          <w:sz w:val="28"/>
          <w:szCs w:val="28"/>
        </w:rPr>
        <w:t xml:space="preserve">  1.</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2.</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Члены комиссии: ________________ _____________ 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 подписи)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________________ _____________ 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 подписи)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________________ _____________ 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 подписи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bookmarkStart w:id="37" w:name="sub_1111"/>
      <w:r w:rsidRPr="00685DF7">
        <w:rPr>
          <w:rFonts w:ascii="Times New Roman" w:hAnsi="Times New Roman" w:cs="Times New Roman"/>
          <w:sz w:val="28"/>
          <w:szCs w:val="28"/>
        </w:rPr>
        <w:t xml:space="preserve">     * Единый государственный реестр недвижимости</w:t>
      </w:r>
    </w:p>
    <w:bookmarkEnd w:id="37"/>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adjustRightInd w:val="0"/>
        <w:spacing w:after="0" w:line="276" w:lineRule="auto"/>
        <w:ind w:firstLine="709"/>
        <w:jc w:val="both"/>
        <w:outlineLvl w:val="0"/>
        <w:rPr>
          <w:rFonts w:ascii="Times New Roman" w:hAnsi="Times New Roman" w:cs="Times New Roman"/>
          <w:b/>
          <w:bCs/>
          <w:color w:val="26282F"/>
          <w:sz w:val="28"/>
          <w:szCs w:val="28"/>
        </w:rPr>
      </w:pPr>
      <w:bookmarkStart w:id="38" w:name="sub_400"/>
      <w:r w:rsidRPr="00685DF7">
        <w:rPr>
          <w:rFonts w:ascii="Times New Roman" w:hAnsi="Times New Roman" w:cs="Times New Roman"/>
          <w:b/>
          <w:bCs/>
          <w:color w:val="26282F"/>
          <w:sz w:val="28"/>
          <w:szCs w:val="28"/>
        </w:rPr>
        <w:t>4. Результаты ликвидации (уничтожения) объекта основных средств</w:t>
      </w:r>
    </w:p>
    <w:bookmarkEnd w:id="38"/>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0"/>
        <w:gridCol w:w="840"/>
        <w:gridCol w:w="1260"/>
        <w:gridCol w:w="1120"/>
        <w:gridCol w:w="980"/>
        <w:gridCol w:w="1120"/>
        <w:gridCol w:w="1120"/>
        <w:gridCol w:w="1120"/>
        <w:gridCol w:w="1120"/>
        <w:gridCol w:w="1820"/>
        <w:gridCol w:w="1120"/>
        <w:gridCol w:w="980"/>
      </w:tblGrid>
      <w:tr w:rsidR="006153C6" w:rsidRPr="00685DF7">
        <w:tc>
          <w:tcPr>
            <w:tcW w:w="15400" w:type="dxa"/>
            <w:gridSpan w:val="12"/>
            <w:tcBorders>
              <w:top w:val="nil"/>
              <w:left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Форма Акта с. 2</w:t>
            </w:r>
          </w:p>
        </w:tc>
      </w:tr>
      <w:tr w:rsidR="006153C6" w:rsidRPr="00685DF7">
        <w:tc>
          <w:tcPr>
            <w:tcW w:w="2800" w:type="dxa"/>
            <w:vMerge w:val="restart"/>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Направление выбытия,</w:t>
            </w:r>
          </w:p>
        </w:tc>
        <w:tc>
          <w:tcPr>
            <w:tcW w:w="840" w:type="dxa"/>
            <w:vMerge w:val="restart"/>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Код строки</w:t>
            </w:r>
          </w:p>
        </w:tc>
        <w:tc>
          <w:tcPr>
            <w:tcW w:w="2380" w:type="dxa"/>
            <w:gridSpan w:val="2"/>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Количество</w:t>
            </w:r>
          </w:p>
        </w:tc>
        <w:tc>
          <w:tcPr>
            <w:tcW w:w="1120" w:type="dxa"/>
            <w:vMerge w:val="restart"/>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Код счета</w:t>
            </w:r>
          </w:p>
        </w:tc>
        <w:tc>
          <w:tcPr>
            <w:tcW w:w="2240" w:type="dxa"/>
            <w:gridSpan w:val="2"/>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Бухгалтерская запись</w:t>
            </w:r>
          </w:p>
        </w:tc>
        <w:tc>
          <w:tcPr>
            <w:tcW w:w="1120" w:type="dxa"/>
            <w:vMerge w:val="restart"/>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w:t>
            </w:r>
          </w:p>
        </w:tc>
        <w:tc>
          <w:tcPr>
            <w:tcW w:w="3920" w:type="dxa"/>
            <w:gridSpan w:val="3"/>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Документ</w:t>
            </w:r>
          </w:p>
        </w:tc>
      </w:tr>
      <w:tr w:rsidR="006153C6" w:rsidRPr="00685DF7">
        <w:tc>
          <w:tcPr>
            <w:tcW w:w="2800" w:type="dxa"/>
            <w:vMerge/>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vMerge/>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наименование</w:t>
            </w:r>
            <w:proofErr w:type="gramEnd"/>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код</w:t>
            </w:r>
            <w:proofErr w:type="gramEnd"/>
            <w:r w:rsidRPr="00685DF7">
              <w:rPr>
                <w:rFonts w:ascii="Times New Roman" w:hAnsi="Times New Roman" w:cs="Times New Roman"/>
                <w:sz w:val="28"/>
                <w:szCs w:val="28"/>
              </w:rPr>
              <w:t xml:space="preserve"> по </w:t>
            </w:r>
            <w:hyperlink r:id="rId229" w:history="1">
              <w:r w:rsidRPr="00685DF7">
                <w:rPr>
                  <w:rFonts w:ascii="Times New Roman" w:hAnsi="Times New Roman" w:cs="Times New Roman"/>
                  <w:color w:val="106BBE"/>
                  <w:sz w:val="28"/>
                  <w:szCs w:val="28"/>
                </w:rPr>
                <w:t>ОКЕИ</w:t>
              </w:r>
            </w:hyperlink>
          </w:p>
        </w:tc>
        <w:tc>
          <w:tcPr>
            <w:tcW w:w="980" w:type="dxa"/>
            <w:vMerge/>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vMerge/>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дебет</w:t>
            </w:r>
            <w:proofErr w:type="gramEnd"/>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кредит</w:t>
            </w:r>
            <w:proofErr w:type="gramEnd"/>
          </w:p>
        </w:tc>
        <w:tc>
          <w:tcPr>
            <w:tcW w:w="1120" w:type="dxa"/>
            <w:vMerge/>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наименование</w:t>
            </w:r>
            <w:proofErr w:type="gramEnd"/>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номер</w:t>
            </w:r>
            <w:proofErr w:type="gramEnd"/>
          </w:p>
        </w:tc>
        <w:tc>
          <w:tcPr>
            <w:tcW w:w="98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дата</w:t>
            </w:r>
            <w:proofErr w:type="gramEnd"/>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w:t>
            </w: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8</w:t>
            </w: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9</w:t>
            </w: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10</w:t>
            </w: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r w:rsidRPr="00685DF7">
              <w:rPr>
                <w:rFonts w:ascii="Times New Roman" w:hAnsi="Times New Roman" w:cs="Times New Roman"/>
                <w:sz w:val="28"/>
                <w:szCs w:val="28"/>
              </w:rPr>
              <w:lastRenderedPageBreak/>
              <w:t>1</w:t>
            </w:r>
          </w:p>
        </w:tc>
        <w:tc>
          <w:tcPr>
            <w:tcW w:w="98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1</w:t>
            </w:r>
            <w:r w:rsidRPr="00685DF7">
              <w:rPr>
                <w:rFonts w:ascii="Times New Roman" w:hAnsi="Times New Roman" w:cs="Times New Roman"/>
                <w:sz w:val="28"/>
                <w:szCs w:val="28"/>
              </w:rPr>
              <w:lastRenderedPageBreak/>
              <w:t>2</w:t>
            </w: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1. Расходы, связанные с ликвидацией (уничтожением)</w:t>
            </w: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Итого</w:t>
            </w:r>
          </w:p>
        </w:tc>
        <w:tc>
          <w:tcPr>
            <w:tcW w:w="7560" w:type="dxa"/>
            <w:gridSpan w:val="7"/>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х</w:t>
            </w:r>
            <w:proofErr w:type="gramEnd"/>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х</w:t>
            </w:r>
            <w:proofErr w:type="gramEnd"/>
          </w:p>
        </w:tc>
        <w:tc>
          <w:tcPr>
            <w:tcW w:w="98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х</w:t>
            </w:r>
            <w:proofErr w:type="gramEnd"/>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 Поступило от ликвидации объекта основных средств</w:t>
            </w: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r>
      <w:tr w:rsidR="006153C6" w:rsidRPr="00685DF7">
        <w:tc>
          <w:tcPr>
            <w:tcW w:w="2800" w:type="dxa"/>
            <w:tcBorders>
              <w:top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Итого</w:t>
            </w:r>
          </w:p>
        </w:tc>
        <w:tc>
          <w:tcPr>
            <w:tcW w:w="7560" w:type="dxa"/>
            <w:gridSpan w:val="7"/>
            <w:tcBorders>
              <w:top w:val="single" w:sz="4" w:space="0" w:color="auto"/>
              <w:left w:val="nil"/>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х</w:t>
            </w:r>
            <w:proofErr w:type="gramEnd"/>
          </w:p>
        </w:tc>
        <w:tc>
          <w:tcPr>
            <w:tcW w:w="1120" w:type="dxa"/>
            <w:tcBorders>
              <w:top w:val="single" w:sz="4" w:space="0" w:color="auto"/>
              <w:left w:val="single" w:sz="4" w:space="0" w:color="auto"/>
              <w:bottom w:val="single" w:sz="4" w:space="0" w:color="auto"/>
              <w:right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х</w:t>
            </w:r>
            <w:proofErr w:type="gramEnd"/>
          </w:p>
        </w:tc>
        <w:tc>
          <w:tcPr>
            <w:tcW w:w="980" w:type="dxa"/>
            <w:tcBorders>
              <w:top w:val="single" w:sz="4" w:space="0" w:color="auto"/>
              <w:left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х</w:t>
            </w:r>
            <w:proofErr w:type="gramEnd"/>
          </w:p>
        </w:tc>
      </w:tr>
    </w:tbl>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Сведения о расходах, связанных с ликвидацией (уничтожением) объекта основных средств, и о поступлении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материальных</w:t>
      </w:r>
      <w:proofErr w:type="gramEnd"/>
      <w:r w:rsidRPr="00685DF7">
        <w:rPr>
          <w:rFonts w:ascii="Times New Roman" w:hAnsi="Times New Roman" w:cs="Times New Roman"/>
          <w:sz w:val="28"/>
          <w:szCs w:val="28"/>
        </w:rPr>
        <w:t xml:space="preserve"> ценностей от ликвидации отражены в акте о списании объекта основных средств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N │        │ от 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  └────────┘</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Главный бухгалтер ____________</w:t>
      </w:r>
      <w:proofErr w:type="gramStart"/>
      <w:r w:rsidRPr="00685DF7">
        <w:rPr>
          <w:rFonts w:ascii="Times New Roman" w:hAnsi="Times New Roman" w:cs="Times New Roman"/>
          <w:sz w:val="28"/>
          <w:szCs w:val="28"/>
        </w:rPr>
        <w:t>_  _</w:t>
      </w:r>
      <w:proofErr w:type="gramEnd"/>
      <w:r w:rsidRPr="00685DF7">
        <w:rPr>
          <w:rFonts w:ascii="Times New Roman" w:hAnsi="Times New Roman" w:cs="Times New Roman"/>
          <w:sz w:val="28"/>
          <w:szCs w:val="28"/>
        </w:rPr>
        <w:t>______________________</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подпись)   </w:t>
      </w:r>
      <w:proofErr w:type="gramEnd"/>
      <w:r w:rsidRPr="00685DF7">
        <w:rPr>
          <w:rFonts w:ascii="Times New Roman" w:hAnsi="Times New Roman" w:cs="Times New Roman"/>
          <w:sz w:val="28"/>
          <w:szCs w:val="28"/>
        </w:rPr>
        <w:t xml:space="preserve">  (расшифровка подписи)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 _____________ 20 ___ г.</w:t>
      </w:r>
    </w:p>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tbl>
      <w:tblPr>
        <w:tblW w:w="0" w:type="auto"/>
        <w:tblCellMar>
          <w:left w:w="30" w:type="dxa"/>
          <w:right w:w="0" w:type="dxa"/>
        </w:tblCellMar>
        <w:tblLook w:val="04A0" w:firstRow="1" w:lastRow="0" w:firstColumn="1" w:lastColumn="0" w:noHBand="0" w:noVBand="1"/>
      </w:tblPr>
      <w:tblGrid>
        <w:gridCol w:w="368"/>
        <w:gridCol w:w="1486"/>
        <w:gridCol w:w="1589"/>
        <w:gridCol w:w="1028"/>
        <w:gridCol w:w="1402"/>
        <w:gridCol w:w="1153"/>
        <w:gridCol w:w="1109"/>
        <w:gridCol w:w="1233"/>
        <w:gridCol w:w="955"/>
        <w:gridCol w:w="1138"/>
        <w:gridCol w:w="597"/>
        <w:gridCol w:w="1260"/>
        <w:gridCol w:w="909"/>
        <w:gridCol w:w="92"/>
      </w:tblGrid>
      <w:tr w:rsidR="006153C6" w:rsidRPr="00685DF7">
        <w:trPr>
          <w:gridAfter w:val="1"/>
          <w:hidden/>
        </w:trPr>
        <w:tc>
          <w:tcPr>
            <w:tcW w:w="36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5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94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96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127"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94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93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4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98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14"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1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52"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802"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r>
      <w:tr w:rsidR="006153C6" w:rsidRPr="00685DF7">
        <w:trPr>
          <w:trHeight w:val="315"/>
        </w:trPr>
        <w:tc>
          <w:tcPr>
            <w:tcW w:w="0" w:type="auto"/>
            <w:gridSpan w:val="13"/>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lastRenderedPageBreak/>
              <w:t>ВЕДОМОСТЬ НАЧИСЛЕННОЙ АМОРТИЗАЦИИ ОСНОВНЫХ СРЕДСТВ</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300"/>
        </w:trPr>
        <w:tc>
          <w:tcPr>
            <w:tcW w:w="0" w:type="auto"/>
            <w:gridSpan w:val="13"/>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 _______ от _________________</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r>
      <w:tr w:rsidR="006153C6" w:rsidRPr="00685DF7">
        <w:trPr>
          <w:trHeight w:val="255"/>
        </w:trPr>
        <w:tc>
          <w:tcPr>
            <w:tcW w:w="0" w:type="auto"/>
            <w:gridSpan w:val="2"/>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Организация:</w:t>
            </w:r>
          </w:p>
        </w:tc>
        <w:tc>
          <w:tcPr>
            <w:tcW w:w="0" w:type="auto"/>
            <w:gridSpan w:val="11"/>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r>
      <w:tr w:rsidR="006153C6" w:rsidRPr="00685DF7">
        <w:trPr>
          <w:trHeight w:val="480"/>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N</w:t>
            </w:r>
            <w:r w:rsidRPr="00685DF7">
              <w:rPr>
                <w:rFonts w:ascii="Times New Roman" w:hAnsi="Times New Roman" w:cs="Times New Roman"/>
                <w:sz w:val="28"/>
                <w:szCs w:val="28"/>
              </w:rPr>
              <w:br/>
              <w:t>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Инвентарный</w:t>
            </w:r>
            <w:r w:rsidRPr="00685DF7">
              <w:rPr>
                <w:rFonts w:ascii="Times New Roman" w:hAnsi="Times New Roman" w:cs="Times New Roman"/>
                <w:sz w:val="28"/>
                <w:szCs w:val="28"/>
              </w:rPr>
              <w:br/>
              <w:t>номер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Дата </w:t>
            </w:r>
            <w:r w:rsidRPr="00685DF7">
              <w:rPr>
                <w:rFonts w:ascii="Times New Roman" w:hAnsi="Times New Roman" w:cs="Times New Roman"/>
                <w:sz w:val="28"/>
                <w:szCs w:val="28"/>
              </w:rPr>
              <w:br/>
              <w:t>принятия к учету</w:t>
            </w:r>
          </w:p>
        </w:tc>
        <w:tc>
          <w:tcPr>
            <w:tcW w:w="0" w:type="auto"/>
            <w:vMerge w:val="restart"/>
            <w:tcBorders>
              <w:top w:val="single" w:sz="6" w:space="0" w:color="000000"/>
              <w:lef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Метод</w:t>
            </w:r>
            <w:r w:rsidRPr="00685DF7">
              <w:rPr>
                <w:rFonts w:ascii="Times New Roman" w:hAnsi="Times New Roman" w:cs="Times New Roman"/>
                <w:sz w:val="28"/>
                <w:szCs w:val="28"/>
              </w:rPr>
              <w:br/>
              <w:t>начисления</w:t>
            </w:r>
            <w:r w:rsidRPr="00685DF7">
              <w:rPr>
                <w:rFonts w:ascii="Times New Roman" w:hAnsi="Times New Roman" w:cs="Times New Roman"/>
                <w:sz w:val="28"/>
                <w:szCs w:val="28"/>
              </w:rPr>
              <w:br/>
              <w:t>амортизации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spellStart"/>
            <w:proofErr w:type="gramStart"/>
            <w:r w:rsidRPr="00685DF7">
              <w:rPr>
                <w:rFonts w:ascii="Times New Roman" w:hAnsi="Times New Roman" w:cs="Times New Roman"/>
                <w:sz w:val="28"/>
                <w:szCs w:val="28"/>
              </w:rPr>
              <w:t>Амортиза</w:t>
            </w:r>
            <w:proofErr w:type="spellEnd"/>
            <w:r w:rsidRPr="00685DF7">
              <w:rPr>
                <w:rFonts w:ascii="Times New Roman" w:hAnsi="Times New Roman" w:cs="Times New Roman"/>
                <w:sz w:val="28"/>
                <w:szCs w:val="28"/>
              </w:rPr>
              <w:t>-</w:t>
            </w:r>
            <w:r w:rsidRPr="00685DF7">
              <w:rPr>
                <w:rFonts w:ascii="Times New Roman" w:hAnsi="Times New Roman" w:cs="Times New Roman"/>
                <w:sz w:val="28"/>
                <w:szCs w:val="28"/>
              </w:rPr>
              <w:br/>
            </w:r>
            <w:proofErr w:type="spellStart"/>
            <w:r w:rsidRPr="00685DF7">
              <w:rPr>
                <w:rFonts w:ascii="Times New Roman" w:hAnsi="Times New Roman" w:cs="Times New Roman"/>
                <w:sz w:val="28"/>
                <w:szCs w:val="28"/>
              </w:rPr>
              <w:t>ционная</w:t>
            </w:r>
            <w:proofErr w:type="spellEnd"/>
            <w:proofErr w:type="gramEnd"/>
            <w:r w:rsidRPr="00685DF7">
              <w:rPr>
                <w:rFonts w:ascii="Times New Roman" w:hAnsi="Times New Roman" w:cs="Times New Roman"/>
                <w:sz w:val="28"/>
                <w:szCs w:val="28"/>
              </w:rPr>
              <w:br/>
              <w:t>группа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Срок</w:t>
            </w:r>
            <w:r w:rsidRPr="00685DF7">
              <w:rPr>
                <w:rFonts w:ascii="Times New Roman" w:hAnsi="Times New Roman" w:cs="Times New Roman"/>
                <w:sz w:val="28"/>
                <w:szCs w:val="28"/>
              </w:rPr>
              <w:br/>
              <w:t>полезного</w:t>
            </w:r>
            <w:r w:rsidRPr="00685DF7">
              <w:rPr>
                <w:rFonts w:ascii="Times New Roman" w:hAnsi="Times New Roman" w:cs="Times New Roman"/>
                <w:sz w:val="28"/>
                <w:szCs w:val="28"/>
              </w:rPr>
              <w:br/>
            </w:r>
            <w:proofErr w:type="spellStart"/>
            <w:proofErr w:type="gramStart"/>
            <w:r w:rsidRPr="00685DF7">
              <w:rPr>
                <w:rFonts w:ascii="Times New Roman" w:hAnsi="Times New Roman" w:cs="Times New Roman"/>
                <w:sz w:val="28"/>
                <w:szCs w:val="28"/>
              </w:rPr>
              <w:t>использо</w:t>
            </w:r>
            <w:proofErr w:type="spellEnd"/>
            <w:r w:rsidRPr="00685DF7">
              <w:rPr>
                <w:rFonts w:ascii="Times New Roman" w:hAnsi="Times New Roman" w:cs="Times New Roman"/>
                <w:sz w:val="28"/>
                <w:szCs w:val="28"/>
              </w:rPr>
              <w:t>-</w:t>
            </w:r>
            <w:r w:rsidRPr="00685DF7">
              <w:rPr>
                <w:rFonts w:ascii="Times New Roman" w:hAnsi="Times New Roman" w:cs="Times New Roman"/>
                <w:sz w:val="28"/>
                <w:szCs w:val="28"/>
              </w:rPr>
              <w:br/>
            </w:r>
            <w:proofErr w:type="spellStart"/>
            <w:r w:rsidRPr="00685DF7">
              <w:rPr>
                <w:rFonts w:ascii="Times New Roman" w:hAnsi="Times New Roman" w:cs="Times New Roman"/>
                <w:sz w:val="28"/>
                <w:szCs w:val="28"/>
              </w:rPr>
              <w:t>вания</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Балансовая стоимость</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Амортизация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Остаточная стоимость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Степень </w:t>
            </w:r>
            <w:r w:rsidRPr="00685DF7">
              <w:rPr>
                <w:rFonts w:ascii="Times New Roman" w:hAnsi="Times New Roman" w:cs="Times New Roman"/>
                <w:sz w:val="28"/>
                <w:szCs w:val="28"/>
              </w:rPr>
              <w:br/>
              <w:t xml:space="preserve">износа </w:t>
            </w:r>
            <w:r w:rsidRPr="00685DF7">
              <w:rPr>
                <w:rFonts w:ascii="Times New Roman" w:hAnsi="Times New Roman" w:cs="Times New Roman"/>
                <w:sz w:val="28"/>
                <w:szCs w:val="28"/>
              </w:rPr>
              <w:br/>
              <w:t>в %</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за</w:t>
            </w:r>
            <w:proofErr w:type="gramEnd"/>
            <w:r w:rsidRPr="00685DF7">
              <w:rPr>
                <w:rFonts w:ascii="Times New Roman" w:hAnsi="Times New Roman" w:cs="Times New Roman"/>
                <w:sz w:val="28"/>
                <w:szCs w:val="28"/>
              </w:rPr>
              <w:t xml:space="preserve"> текущий</w:t>
            </w:r>
            <w:r w:rsidRPr="00685DF7">
              <w:rPr>
                <w:rFonts w:ascii="Times New Roman" w:hAnsi="Times New Roman" w:cs="Times New Roman"/>
                <w:sz w:val="28"/>
                <w:szCs w:val="28"/>
              </w:rPr>
              <w:br/>
              <w:t>месяц</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ранее</w:t>
            </w:r>
            <w:proofErr w:type="gramEnd"/>
            <w:r w:rsidRPr="00685DF7">
              <w:rPr>
                <w:rFonts w:ascii="Times New Roman" w:hAnsi="Times New Roman" w:cs="Times New Roman"/>
                <w:sz w:val="28"/>
                <w:szCs w:val="28"/>
              </w:rPr>
              <w:t xml:space="preserve"> начислено</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всего</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13</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300"/>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5"/>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Всего по </w:t>
            </w:r>
            <w:proofErr w:type="gramStart"/>
            <w:r w:rsidRPr="00685DF7">
              <w:rPr>
                <w:rFonts w:ascii="Times New Roman" w:hAnsi="Times New Roman" w:cs="Times New Roman"/>
                <w:sz w:val="28"/>
                <w:szCs w:val="28"/>
              </w:rPr>
              <w:t>ведомости:  </w:t>
            </w:r>
            <w:proofErr w:type="gramEnd"/>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tbl>
      <w:tblPr>
        <w:tblW w:w="0" w:type="auto"/>
        <w:tblCellMar>
          <w:left w:w="30" w:type="dxa"/>
          <w:right w:w="0" w:type="dxa"/>
        </w:tblCellMar>
        <w:tblLook w:val="04A0" w:firstRow="1" w:lastRow="0" w:firstColumn="1" w:lastColumn="0" w:noHBand="0" w:noVBand="1"/>
      </w:tblPr>
      <w:tblGrid>
        <w:gridCol w:w="64"/>
        <w:gridCol w:w="968"/>
        <w:gridCol w:w="1476"/>
        <w:gridCol w:w="715"/>
        <w:gridCol w:w="232"/>
        <w:gridCol w:w="529"/>
        <w:gridCol w:w="499"/>
        <w:gridCol w:w="245"/>
        <w:gridCol w:w="152"/>
        <w:gridCol w:w="135"/>
        <w:gridCol w:w="152"/>
        <w:gridCol w:w="152"/>
        <w:gridCol w:w="245"/>
        <w:gridCol w:w="135"/>
        <w:gridCol w:w="152"/>
        <w:gridCol w:w="152"/>
        <w:gridCol w:w="152"/>
        <w:gridCol w:w="135"/>
        <w:gridCol w:w="152"/>
        <w:gridCol w:w="140"/>
        <w:gridCol w:w="192"/>
        <w:gridCol w:w="176"/>
        <w:gridCol w:w="187"/>
        <w:gridCol w:w="185"/>
        <w:gridCol w:w="183"/>
        <w:gridCol w:w="168"/>
        <w:gridCol w:w="180"/>
        <w:gridCol w:w="179"/>
        <w:gridCol w:w="218"/>
        <w:gridCol w:w="191"/>
        <w:gridCol w:w="197"/>
        <w:gridCol w:w="172"/>
        <w:gridCol w:w="172"/>
        <w:gridCol w:w="159"/>
        <w:gridCol w:w="169"/>
        <w:gridCol w:w="218"/>
        <w:gridCol w:w="151"/>
        <w:gridCol w:w="101"/>
        <w:gridCol w:w="198"/>
        <w:gridCol w:w="194"/>
        <w:gridCol w:w="192"/>
        <w:gridCol w:w="174"/>
        <w:gridCol w:w="186"/>
        <w:gridCol w:w="184"/>
        <w:gridCol w:w="182"/>
        <w:gridCol w:w="166"/>
        <w:gridCol w:w="178"/>
        <w:gridCol w:w="176"/>
        <w:gridCol w:w="175"/>
        <w:gridCol w:w="155"/>
        <w:gridCol w:w="167"/>
        <w:gridCol w:w="165"/>
        <w:gridCol w:w="220"/>
        <w:gridCol w:w="199"/>
        <w:gridCol w:w="208"/>
        <w:gridCol w:w="202"/>
        <w:gridCol w:w="198"/>
        <w:gridCol w:w="181"/>
        <w:gridCol w:w="191"/>
        <w:gridCol w:w="187"/>
        <w:gridCol w:w="183"/>
        <w:gridCol w:w="169"/>
        <w:gridCol w:w="109"/>
      </w:tblGrid>
      <w:tr w:rsidR="006153C6" w:rsidRPr="00685DF7">
        <w:trPr>
          <w:hidden/>
        </w:trPr>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66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05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91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5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79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91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2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9"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200"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52"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52"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52"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52"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71"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7"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4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4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66"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48"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c>
          <w:tcPr>
            <w:tcW w:w="135" w:type="dxa"/>
            <w:vAlign w:val="center"/>
          </w:tcPr>
          <w:p w:rsidR="006153C6" w:rsidRPr="00685DF7" w:rsidRDefault="006153C6" w:rsidP="00685DF7">
            <w:pPr>
              <w:spacing w:after="0" w:line="276" w:lineRule="auto"/>
              <w:ind w:firstLine="709"/>
              <w:jc w:val="both"/>
              <w:rPr>
                <w:rFonts w:ascii="Times New Roman" w:hAnsi="Times New Roman" w:cs="Times New Roman"/>
                <w:vanish/>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2"/>
            <w:vMerge w:val="restart"/>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Руководитель</w:t>
            </w:r>
            <w:r w:rsidRPr="00685DF7">
              <w:rPr>
                <w:rFonts w:ascii="Times New Roman" w:hAnsi="Times New Roman" w:cs="Times New Roman"/>
                <w:sz w:val="28"/>
                <w:szCs w:val="28"/>
              </w:rPr>
              <w:br/>
              <w:t>учреждения</w:t>
            </w:r>
          </w:p>
        </w:tc>
        <w:tc>
          <w:tcPr>
            <w:tcW w:w="0" w:type="auto"/>
            <w:gridSpan w:val="18"/>
            <w:tcBorders>
              <w:bottom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4"/>
            <w:tcBorders>
              <w:bottom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2"/>
            <w:vMerge/>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8"/>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подпись</w:t>
            </w:r>
            <w:proofErr w:type="gramEnd"/>
            <w:r w:rsidRPr="00685DF7">
              <w:rPr>
                <w:rFonts w:ascii="Times New Roman" w:hAnsi="Times New Roman" w:cs="Times New Roman"/>
                <w:sz w:val="28"/>
                <w:szCs w:val="28"/>
              </w:rPr>
              <w:t>)</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4"/>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расшифровка</w:t>
            </w:r>
            <w:proofErr w:type="gramEnd"/>
            <w:r w:rsidRPr="00685DF7">
              <w:rPr>
                <w:rFonts w:ascii="Times New Roman" w:hAnsi="Times New Roman" w:cs="Times New Roman"/>
                <w:sz w:val="28"/>
                <w:szCs w:val="28"/>
              </w:rPr>
              <w:t> подписи)</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gridSpan w:val="7"/>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
        </w:tc>
        <w:tc>
          <w:tcPr>
            <w:tcW w:w="0" w:type="auto"/>
            <w:gridSpan w:val="4"/>
            <w:tcBorders>
              <w:bottom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
        </w:tc>
        <w:tc>
          <w:tcPr>
            <w:tcW w:w="0" w:type="auto"/>
            <w:gridSpan w:val="15"/>
            <w:tcBorders>
              <w:bottom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20</w:t>
            </w:r>
          </w:p>
        </w:tc>
        <w:tc>
          <w:tcPr>
            <w:tcW w:w="0" w:type="auto"/>
            <w:gridSpan w:val="3"/>
            <w:tcBorders>
              <w:bottom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г.</w:t>
            </w: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bottom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gridSpan w:val="7"/>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34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b/>
                <w:bCs/>
                <w:sz w:val="28"/>
                <w:szCs w:val="28"/>
              </w:rPr>
            </w:pPr>
          </w:p>
        </w:tc>
        <w:tc>
          <w:tcPr>
            <w:tcW w:w="0" w:type="auto"/>
            <w:gridSpan w:val="48"/>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Акт № _______</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34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b/>
                <w:bCs/>
                <w:sz w:val="28"/>
                <w:szCs w:val="28"/>
              </w:rPr>
            </w:pPr>
          </w:p>
        </w:tc>
        <w:tc>
          <w:tcPr>
            <w:tcW w:w="0" w:type="auto"/>
            <w:gridSpan w:val="48"/>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proofErr w:type="gramStart"/>
            <w:r w:rsidRPr="00685DF7">
              <w:rPr>
                <w:rFonts w:ascii="Times New Roman" w:hAnsi="Times New Roman" w:cs="Times New Roman"/>
                <w:b/>
                <w:bCs/>
                <w:sz w:val="28"/>
                <w:szCs w:val="28"/>
              </w:rPr>
              <w:t>о</w:t>
            </w:r>
            <w:proofErr w:type="gramEnd"/>
            <w:r w:rsidRPr="00685DF7">
              <w:rPr>
                <w:rFonts w:ascii="Times New Roman" w:hAnsi="Times New Roman" w:cs="Times New Roman"/>
                <w:b/>
                <w:bCs/>
                <w:sz w:val="28"/>
                <w:szCs w:val="28"/>
              </w:rPr>
              <w:t> консервации объектов основных средств</w:t>
            </w:r>
          </w:p>
        </w:tc>
        <w:tc>
          <w:tcPr>
            <w:tcW w:w="0" w:type="auto"/>
            <w:gridSpan w:val="13"/>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КОДЫ</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gridSpan w:val="7"/>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3"/>
            <w:tcBorders>
              <w:top w:val="single" w:sz="12" w:space="0" w:color="000000"/>
              <w:left w:val="single" w:sz="12" w:space="0" w:color="000000"/>
              <w:bottom w:val="single" w:sz="6" w:space="0" w:color="000000"/>
              <w:right w:val="single" w:sz="12"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3"/>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proofErr w:type="gramStart"/>
            <w:r w:rsidRPr="00685DF7">
              <w:rPr>
                <w:rFonts w:ascii="Times New Roman" w:hAnsi="Times New Roman" w:cs="Times New Roman"/>
                <w:b/>
                <w:bCs/>
                <w:sz w:val="28"/>
                <w:szCs w:val="28"/>
              </w:rPr>
              <w:t>от</w:t>
            </w:r>
            <w:proofErr w:type="gramEnd"/>
            <w:r w:rsidRPr="00685DF7">
              <w:rPr>
                <w:rFonts w:ascii="Times New Roman" w:hAnsi="Times New Roman" w:cs="Times New Roman"/>
                <w:b/>
                <w:bCs/>
                <w:sz w:val="28"/>
                <w:szCs w:val="28"/>
              </w:rPr>
              <w:t> "____" ______________ 20_____ г.</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9"/>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w:t>
            </w:r>
          </w:p>
        </w:tc>
        <w:tc>
          <w:tcPr>
            <w:tcW w:w="0" w:type="auto"/>
            <w:gridSpan w:val="13"/>
            <w:tcBorders>
              <w:top w:val="single" w:sz="6" w:space="0" w:color="000000"/>
              <w:left w:val="single" w:sz="12" w:space="0" w:color="000000"/>
              <w:bottom w:val="single" w:sz="6" w:space="0" w:color="000000"/>
              <w:right w:val="single" w:sz="12"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gridSpan w:val="3"/>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3"/>
            <w:tcBorders>
              <w:top w:val="single" w:sz="6" w:space="0" w:color="000000"/>
              <w:left w:val="single" w:sz="12" w:space="0" w:color="000000"/>
              <w:bottom w:val="single" w:sz="6" w:space="0" w:color="000000"/>
              <w:right w:val="single" w:sz="12"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r>
      <w:tr w:rsidR="006153C6" w:rsidRPr="00685DF7">
        <w:trPr>
          <w:trHeight w:val="49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Учреждение:</w:t>
            </w:r>
          </w:p>
        </w:tc>
        <w:tc>
          <w:tcPr>
            <w:tcW w:w="0" w:type="auto"/>
            <w:gridSpan w:val="36"/>
            <w:tcBorders>
              <w:bottom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9"/>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по</w:t>
            </w:r>
            <w:proofErr w:type="gramEnd"/>
            <w:r w:rsidRPr="00685DF7">
              <w:rPr>
                <w:rFonts w:ascii="Times New Roman" w:hAnsi="Times New Roman" w:cs="Times New Roman"/>
                <w:sz w:val="28"/>
                <w:szCs w:val="28"/>
              </w:rPr>
              <w:t> ОКПО</w:t>
            </w:r>
          </w:p>
        </w:tc>
        <w:tc>
          <w:tcPr>
            <w:tcW w:w="0" w:type="auto"/>
            <w:gridSpan w:val="13"/>
            <w:tcBorders>
              <w:top w:val="single" w:sz="6" w:space="0" w:color="000000"/>
              <w:left w:val="single" w:sz="12" w:space="0" w:color="000000"/>
              <w:bottom w:val="single" w:sz="12" w:space="0" w:color="000000"/>
              <w:right w:val="single" w:sz="12"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gridSpan w:val="3"/>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49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61"/>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 основании приказа руководителя от _____________ г. N ________о переводе основных средств на консервацию проведена консервация объекта(</w:t>
            </w:r>
            <w:proofErr w:type="spellStart"/>
            <w:r w:rsidRPr="00685DF7">
              <w:rPr>
                <w:rFonts w:ascii="Times New Roman" w:hAnsi="Times New Roman" w:cs="Times New Roman"/>
                <w:sz w:val="28"/>
                <w:szCs w:val="28"/>
              </w:rPr>
              <w:t>ов</w:t>
            </w:r>
            <w:proofErr w:type="spellEnd"/>
            <w:r w:rsidRPr="00685DF7">
              <w:rPr>
                <w:rFonts w:ascii="Times New Roman" w:hAnsi="Times New Roman" w:cs="Times New Roman"/>
                <w:sz w:val="28"/>
                <w:szCs w:val="28"/>
              </w:rPr>
              <w:t>) основных средств.</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Причина</w:t>
            </w:r>
          </w:p>
        </w:tc>
        <w:tc>
          <w:tcPr>
            <w:tcW w:w="0" w:type="auto"/>
            <w:gridSpan w:val="59"/>
            <w:tcBorders>
              <w:bottom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4"/>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73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Наименование</w:t>
            </w:r>
            <w:r w:rsidRPr="00685DF7">
              <w:rPr>
                <w:rFonts w:ascii="Times New Roman" w:hAnsi="Times New Roman" w:cs="Times New Roman"/>
                <w:sz w:val="28"/>
                <w:szCs w:val="28"/>
              </w:rPr>
              <w:br/>
              <w:t>объекта учета</w:t>
            </w:r>
          </w:p>
        </w:tc>
        <w:tc>
          <w:tcPr>
            <w:tcW w:w="0" w:type="auto"/>
            <w:gridSpan w:val="14"/>
            <w:tcBorders>
              <w:top w:val="single" w:sz="6" w:space="0" w:color="000000"/>
              <w:lef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Инвентарный номер объекта</w:t>
            </w:r>
          </w:p>
        </w:tc>
        <w:tc>
          <w:tcPr>
            <w:tcW w:w="0" w:type="auto"/>
            <w:gridSpan w:val="16"/>
            <w:tcBorders>
              <w:top w:val="single" w:sz="6" w:space="0" w:color="000000"/>
              <w:lef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Первоначальная (балансовая) стоимость, </w:t>
            </w:r>
            <w:proofErr w:type="spellStart"/>
            <w:r w:rsidRPr="00685DF7">
              <w:rPr>
                <w:rFonts w:ascii="Times New Roman" w:hAnsi="Times New Roman" w:cs="Times New Roman"/>
                <w:sz w:val="28"/>
                <w:szCs w:val="28"/>
              </w:rPr>
              <w:t>руб</w:t>
            </w:r>
            <w:proofErr w:type="spellEnd"/>
          </w:p>
        </w:tc>
        <w:tc>
          <w:tcPr>
            <w:tcW w:w="0" w:type="auto"/>
            <w:gridSpan w:val="16"/>
            <w:tcBorders>
              <w:top w:val="single" w:sz="6" w:space="0" w:color="000000"/>
              <w:lef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Сумма начисленной амортизации, </w:t>
            </w:r>
            <w:proofErr w:type="spellStart"/>
            <w:r w:rsidRPr="00685DF7">
              <w:rPr>
                <w:rFonts w:ascii="Times New Roman" w:hAnsi="Times New Roman" w:cs="Times New Roman"/>
                <w:sz w:val="28"/>
                <w:szCs w:val="28"/>
              </w:rPr>
              <w:t>руб</w:t>
            </w:r>
            <w:proofErr w:type="spellEnd"/>
          </w:p>
        </w:tc>
        <w:tc>
          <w:tcPr>
            <w:tcW w:w="0" w:type="auto"/>
            <w:gridSpan w:val="10"/>
            <w:tcBorders>
              <w:top w:val="single" w:sz="6" w:space="0" w:color="000000"/>
              <w:left w:val="single" w:sz="6" w:space="0" w:color="000000"/>
              <w:bottom w:val="single" w:sz="6" w:space="0" w:color="000000"/>
              <w:right w:val="single" w:sz="6"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Срок консервации, </w:t>
            </w:r>
            <w:proofErr w:type="spellStart"/>
            <w:r w:rsidRPr="00685DF7">
              <w:rPr>
                <w:rFonts w:ascii="Times New Roman" w:hAnsi="Times New Roman" w:cs="Times New Roman"/>
                <w:sz w:val="28"/>
                <w:szCs w:val="28"/>
              </w:rPr>
              <w:t>мес</w:t>
            </w:r>
            <w:proofErr w:type="spellEnd"/>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0" w:type="auto"/>
            <w:gridSpan w:val="4"/>
            <w:tcBorders>
              <w:top w:val="single" w:sz="6" w:space="0" w:color="000000"/>
              <w:left w:val="single" w:sz="6" w:space="0" w:color="000000"/>
              <w:bottom w:val="single" w:sz="6" w:space="0" w:color="000000"/>
              <w:right w:val="single" w:sz="6"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0" w:type="auto"/>
            <w:gridSpan w:val="14"/>
            <w:tcBorders>
              <w:top w:val="single" w:sz="6" w:space="0" w:color="000000"/>
              <w:left w:val="single" w:sz="6" w:space="0" w:color="000000"/>
              <w:bottom w:val="single" w:sz="6" w:space="0" w:color="000000"/>
              <w:right w:val="single" w:sz="6"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0" w:type="auto"/>
            <w:gridSpan w:val="16"/>
            <w:tcBorders>
              <w:top w:val="single" w:sz="6" w:space="0" w:color="000000"/>
              <w:left w:val="single" w:sz="6" w:space="0" w:color="000000"/>
              <w:bottom w:val="single" w:sz="6" w:space="0" w:color="000000"/>
              <w:right w:val="single" w:sz="6"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0" w:type="auto"/>
            <w:gridSpan w:val="16"/>
            <w:tcBorders>
              <w:top w:val="single" w:sz="6" w:space="0" w:color="000000"/>
              <w:left w:val="single" w:sz="6" w:space="0" w:color="000000"/>
              <w:bottom w:val="single" w:sz="6" w:space="0" w:color="000000"/>
              <w:right w:val="single" w:sz="6"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c>
          <w:tcPr>
            <w:tcW w:w="0" w:type="auto"/>
            <w:gridSpan w:val="10"/>
            <w:tcBorders>
              <w:top w:val="single" w:sz="6" w:space="0" w:color="000000"/>
              <w:left w:val="single" w:sz="6" w:space="0" w:color="000000"/>
              <w:bottom w:val="single" w:sz="6" w:space="0" w:color="000000"/>
              <w:right w:val="single" w:sz="6"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5"/>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Заключение комиссии: </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49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61"/>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Предусмотренные приказом руководителя от г. N мероприятия по консервации проведены полностью (иначе указать, что именно не выполнено)</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61"/>
            <w:tcBorders>
              <w:bottom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61"/>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 окончании работ по консервации и после утверждения настоящего акта объект(ы) </w:t>
            </w:r>
            <w:proofErr w:type="spellStart"/>
            <w:r w:rsidRPr="00685DF7">
              <w:rPr>
                <w:rFonts w:ascii="Times New Roman" w:hAnsi="Times New Roman" w:cs="Times New Roman"/>
                <w:sz w:val="28"/>
                <w:szCs w:val="28"/>
              </w:rPr>
              <w:t>считае</w:t>
            </w:r>
            <w:proofErr w:type="spellEnd"/>
            <w:r w:rsidRPr="00685DF7">
              <w:rPr>
                <w:rFonts w:ascii="Times New Roman" w:hAnsi="Times New Roman" w:cs="Times New Roman"/>
                <w:sz w:val="28"/>
                <w:szCs w:val="28"/>
              </w:rPr>
              <w:t>(ю)</w:t>
            </w:r>
            <w:proofErr w:type="spellStart"/>
            <w:r w:rsidRPr="00685DF7">
              <w:rPr>
                <w:rFonts w:ascii="Times New Roman" w:hAnsi="Times New Roman" w:cs="Times New Roman"/>
                <w:sz w:val="28"/>
                <w:szCs w:val="28"/>
              </w:rPr>
              <w:t>тся</w:t>
            </w:r>
            <w:proofErr w:type="spellEnd"/>
            <w:r w:rsidRPr="00685DF7">
              <w:rPr>
                <w:rFonts w:ascii="Times New Roman" w:hAnsi="Times New Roman" w:cs="Times New Roman"/>
                <w:sz w:val="28"/>
                <w:szCs w:val="28"/>
              </w:rPr>
              <w:t xml:space="preserve"> законсервированным(и).</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Председатель комиссии</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3"/>
            <w:tcBorders>
              <w:top w:val="nil"/>
              <w:left w:val="nil"/>
              <w:bottom w:val="single" w:sz="6" w:space="0" w:color="000000"/>
            </w:tcBorders>
            <w:vAlign w:val="bottom"/>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7"/>
            <w:tcBorders>
              <w:top w:val="nil"/>
              <w:left w:val="nil"/>
              <w:bottom w:val="single" w:sz="6" w:space="0" w:color="000000"/>
              <w:right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3"/>
            <w:tcBorders>
              <w:top w:val="nil"/>
              <w:left w:val="nil"/>
              <w:bottom w:val="single" w:sz="6" w:space="0" w:color="000000"/>
            </w:tcBorders>
            <w:vAlign w:val="bottom"/>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3"/>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должность</w:t>
            </w:r>
            <w:proofErr w:type="gramEnd"/>
            <w:r w:rsidRPr="00685DF7">
              <w:rPr>
                <w:rFonts w:ascii="Times New Roman" w:hAnsi="Times New Roman" w:cs="Times New Roman"/>
                <w:sz w:val="28"/>
                <w:szCs w:val="28"/>
              </w:rPr>
              <w:t>)</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7"/>
            <w:tcBorders>
              <w:top w:val="single" w:sz="6" w:space="0" w:color="000000"/>
              <w:left w:val="nil"/>
              <w:bottom w:val="nil"/>
              <w:right w:val="nil"/>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подпись</w:t>
            </w:r>
            <w:proofErr w:type="gramEnd"/>
            <w:r w:rsidRPr="00685DF7">
              <w:rPr>
                <w:rFonts w:ascii="Times New Roman" w:hAnsi="Times New Roman" w:cs="Times New Roman"/>
                <w:sz w:val="28"/>
                <w:szCs w:val="28"/>
              </w:rPr>
              <w:t>)</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3"/>
            <w:tcBorders>
              <w:top w:val="nil"/>
              <w:left w:val="nil"/>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расшифровка</w:t>
            </w:r>
            <w:proofErr w:type="gramEnd"/>
            <w:r w:rsidRPr="00685DF7">
              <w:rPr>
                <w:rFonts w:ascii="Times New Roman" w:hAnsi="Times New Roman" w:cs="Times New Roman"/>
                <w:sz w:val="28"/>
                <w:szCs w:val="28"/>
              </w:rPr>
              <w:t> подписи)</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Члены комиссии:</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3"/>
            <w:tcBorders>
              <w:top w:val="nil"/>
              <w:left w:val="nil"/>
              <w:bottom w:val="single" w:sz="6" w:space="0" w:color="000000"/>
            </w:tcBorders>
            <w:vAlign w:val="bottom"/>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7"/>
            <w:tcBorders>
              <w:top w:val="nil"/>
              <w:left w:val="nil"/>
              <w:bottom w:val="single" w:sz="6" w:space="0" w:color="000000"/>
              <w:right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3"/>
            <w:tcBorders>
              <w:top w:val="nil"/>
              <w:left w:val="nil"/>
              <w:bottom w:val="single" w:sz="6" w:space="0" w:color="000000"/>
            </w:tcBorders>
            <w:vAlign w:val="bottom"/>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3"/>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должность</w:t>
            </w:r>
            <w:proofErr w:type="gramEnd"/>
            <w:r w:rsidRPr="00685DF7">
              <w:rPr>
                <w:rFonts w:ascii="Times New Roman" w:hAnsi="Times New Roman" w:cs="Times New Roman"/>
                <w:sz w:val="28"/>
                <w:szCs w:val="28"/>
              </w:rPr>
              <w:t>)</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17"/>
            <w:tcBorders>
              <w:top w:val="single" w:sz="6" w:space="0" w:color="000000"/>
              <w:left w:val="nil"/>
              <w:bottom w:val="nil"/>
              <w:right w:val="nil"/>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подпись</w:t>
            </w:r>
            <w:proofErr w:type="gramEnd"/>
            <w:r w:rsidRPr="00685DF7">
              <w:rPr>
                <w:rFonts w:ascii="Times New Roman" w:hAnsi="Times New Roman" w:cs="Times New Roman"/>
                <w:sz w:val="28"/>
                <w:szCs w:val="28"/>
              </w:rPr>
              <w:t>)</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3"/>
            <w:tcBorders>
              <w:top w:val="nil"/>
              <w:left w:val="nil"/>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расшифровка</w:t>
            </w:r>
            <w:proofErr w:type="gramEnd"/>
            <w:r w:rsidRPr="00685DF7">
              <w:rPr>
                <w:rFonts w:ascii="Times New Roman" w:hAnsi="Times New Roman" w:cs="Times New Roman"/>
                <w:sz w:val="28"/>
                <w:szCs w:val="28"/>
              </w:rPr>
              <w:t> подписи)</w:t>
            </w: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rPr>
          <w:trHeight w:val="255"/>
        </w:trPr>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tc>
      </w:tr>
    </w:tbl>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Руководителю_________________________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наименование</w:t>
      </w:r>
      <w:proofErr w:type="gramEnd"/>
      <w:r w:rsidRPr="00685DF7">
        <w:rPr>
          <w:rFonts w:ascii="Times New Roman" w:hAnsi="Times New Roman" w:cs="Times New Roman"/>
          <w:sz w:val="28"/>
          <w:szCs w:val="28"/>
        </w:rPr>
        <w:t xml:space="preserve"> учреждения)</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(ФИО руководителя)</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b/>
          <w:sz w:val="28"/>
          <w:szCs w:val="28"/>
        </w:rPr>
      </w:pPr>
      <w:r w:rsidRPr="00685DF7">
        <w:rPr>
          <w:rFonts w:ascii="Times New Roman" w:hAnsi="Times New Roman" w:cs="Times New Roman"/>
          <w:b/>
          <w:sz w:val="28"/>
          <w:szCs w:val="28"/>
        </w:rPr>
        <w:t>Профессиональное суждение бухгалтера</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«___»___________________20___г.</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pStyle w:val="a9"/>
        <w:numPr>
          <w:ilvl w:val="0"/>
          <w:numId w:val="11"/>
        </w:numPr>
        <w:spacing w:after="0" w:line="276" w:lineRule="auto"/>
        <w:ind w:left="0" w:firstLine="709"/>
        <w:jc w:val="both"/>
        <w:rPr>
          <w:rFonts w:ascii="Times New Roman" w:hAnsi="Times New Roman" w:cs="Times New Roman"/>
          <w:sz w:val="28"/>
          <w:szCs w:val="28"/>
        </w:rPr>
      </w:pPr>
      <w:bookmarkStart w:id="39" w:name="OLE_LINK23"/>
      <w:r w:rsidRPr="00685DF7">
        <w:rPr>
          <w:rFonts w:ascii="Times New Roman" w:hAnsi="Times New Roman" w:cs="Times New Roman"/>
          <w:sz w:val="28"/>
          <w:szCs w:val="28"/>
        </w:rPr>
        <w:t>Договор № ___ от «__</w:t>
      </w:r>
      <w:proofErr w:type="gramStart"/>
      <w:r w:rsidRPr="00685DF7">
        <w:rPr>
          <w:rFonts w:ascii="Times New Roman" w:hAnsi="Times New Roman" w:cs="Times New Roman"/>
          <w:sz w:val="28"/>
          <w:szCs w:val="28"/>
        </w:rPr>
        <w:t>_»_</w:t>
      </w:r>
      <w:proofErr w:type="gramEnd"/>
      <w:r w:rsidRPr="00685DF7">
        <w:rPr>
          <w:rFonts w:ascii="Times New Roman" w:hAnsi="Times New Roman" w:cs="Times New Roman"/>
          <w:sz w:val="28"/>
          <w:szCs w:val="28"/>
        </w:rPr>
        <w:t>_______________20___г._______________________________________под действие СГС «Аренда».</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подпадает</w:t>
      </w:r>
      <w:proofErr w:type="gramEnd"/>
      <w:r w:rsidRPr="00685DF7">
        <w:rPr>
          <w:rFonts w:ascii="Times New Roman" w:hAnsi="Times New Roman" w:cs="Times New Roman"/>
          <w:sz w:val="28"/>
          <w:szCs w:val="28"/>
        </w:rPr>
        <w:t xml:space="preserve"> (не подпадает))</w:t>
      </w:r>
    </w:p>
    <w:bookmarkEnd w:id="39"/>
    <w:p w:rsidR="006153C6" w:rsidRPr="00685DF7" w:rsidRDefault="00685DF7" w:rsidP="00685DF7">
      <w:pPr>
        <w:pStyle w:val="a9"/>
        <w:numPr>
          <w:ilvl w:val="0"/>
          <w:numId w:val="11"/>
        </w:numPr>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Договор № ___ от «__</w:t>
      </w:r>
      <w:proofErr w:type="gramStart"/>
      <w:r w:rsidRPr="00685DF7">
        <w:rPr>
          <w:rFonts w:ascii="Times New Roman" w:hAnsi="Times New Roman" w:cs="Times New Roman"/>
          <w:sz w:val="28"/>
          <w:szCs w:val="28"/>
        </w:rPr>
        <w:t>_»_</w:t>
      </w:r>
      <w:proofErr w:type="gramEnd"/>
      <w:r w:rsidRPr="00685DF7">
        <w:rPr>
          <w:rFonts w:ascii="Times New Roman" w:hAnsi="Times New Roman" w:cs="Times New Roman"/>
          <w:sz w:val="28"/>
          <w:szCs w:val="28"/>
        </w:rPr>
        <w:t>_______________20___г._________________________________________________________ аренде.</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bookmarkStart w:id="40" w:name="OLE_LINK27"/>
      <w:bookmarkStart w:id="41" w:name="OLE_LINK30"/>
      <w:bookmarkStart w:id="42" w:name="OLE_LINK26"/>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операционной</w:t>
      </w:r>
      <w:proofErr w:type="gramEnd"/>
      <w:r w:rsidRPr="00685DF7">
        <w:rPr>
          <w:rFonts w:ascii="Times New Roman" w:hAnsi="Times New Roman" w:cs="Times New Roman"/>
          <w:sz w:val="28"/>
          <w:szCs w:val="28"/>
        </w:rPr>
        <w:t>, финансовой аренде, операционной аренде на льготных условиях, финансовой аренде на льготных условиях)</w:t>
      </w:r>
    </w:p>
    <w:bookmarkEnd w:id="40"/>
    <w:bookmarkEnd w:id="41"/>
    <w:bookmarkEnd w:id="42"/>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Возникающие объекты бухгалтерского учета подлежи отражению на счетах бухгалтерского учета по правилам учета объектов</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 аренды:</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bookmarkStart w:id="43" w:name="OLE_LINK31"/>
      <w:bookmarkStart w:id="44" w:name="OLE_LINK32"/>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операционной</w:t>
      </w:r>
      <w:proofErr w:type="gramEnd"/>
      <w:r w:rsidRPr="00685DF7">
        <w:rPr>
          <w:rFonts w:ascii="Times New Roman" w:hAnsi="Times New Roman" w:cs="Times New Roman"/>
          <w:sz w:val="28"/>
          <w:szCs w:val="28"/>
        </w:rPr>
        <w:t>, финансовой аренде, операционной аренде на льготных условиях, финансовой аренде на льготных условиях)</w:t>
      </w:r>
    </w:p>
    <w:bookmarkEnd w:id="43"/>
    <w:bookmarkEnd w:id="44"/>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У арендатора – согласно пунктам ________ СГС «Аренда»; у арендодателя – согласно пунктам _____________СГС «Аренда».</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w:t>
      </w:r>
      <w:r w:rsidRPr="00685DF7">
        <w:rPr>
          <w:rFonts w:ascii="Times New Roman" w:hAnsi="Times New Roman" w:cs="Times New Roman"/>
          <w:sz w:val="28"/>
          <w:szCs w:val="28"/>
        </w:rPr>
        <w:tab/>
      </w:r>
      <w:r w:rsidRPr="00685DF7">
        <w:rPr>
          <w:rFonts w:ascii="Times New Roman" w:hAnsi="Times New Roman" w:cs="Times New Roman"/>
          <w:sz w:val="28"/>
          <w:szCs w:val="28"/>
        </w:rPr>
        <w:tab/>
        <w:t>_______________________</w:t>
      </w:r>
      <w:r w:rsidRPr="00685DF7">
        <w:rPr>
          <w:rFonts w:ascii="Times New Roman" w:hAnsi="Times New Roman" w:cs="Times New Roman"/>
          <w:sz w:val="28"/>
          <w:szCs w:val="28"/>
        </w:rPr>
        <w:tab/>
      </w:r>
      <w:r w:rsidRPr="00685DF7">
        <w:rPr>
          <w:rFonts w:ascii="Times New Roman" w:hAnsi="Times New Roman" w:cs="Times New Roman"/>
          <w:sz w:val="28"/>
          <w:szCs w:val="28"/>
        </w:rPr>
        <w:tab/>
        <w:t>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proofErr w:type="gramStart"/>
      <w:r w:rsidRPr="00685DF7">
        <w:rPr>
          <w:rFonts w:ascii="Times New Roman" w:hAnsi="Times New Roman" w:cs="Times New Roman"/>
          <w:sz w:val="28"/>
          <w:szCs w:val="28"/>
        </w:rPr>
        <w:t>должность</w:t>
      </w:r>
      <w:proofErr w:type="gramEnd"/>
      <w:r w:rsidRPr="00685DF7">
        <w:rPr>
          <w:rFonts w:ascii="Times New Roman" w:hAnsi="Times New Roman" w:cs="Times New Roman"/>
          <w:sz w:val="28"/>
          <w:szCs w:val="28"/>
        </w:rPr>
        <w:t xml:space="preserve"> работника)</w:t>
      </w:r>
      <w:r w:rsidRPr="00685DF7">
        <w:rPr>
          <w:rFonts w:ascii="Times New Roman" w:hAnsi="Times New Roman" w:cs="Times New Roman"/>
          <w:sz w:val="28"/>
          <w:szCs w:val="28"/>
        </w:rPr>
        <w:tab/>
      </w:r>
      <w:r w:rsidRPr="00685DF7">
        <w:rPr>
          <w:rFonts w:ascii="Times New Roman" w:hAnsi="Times New Roman" w:cs="Times New Roman"/>
          <w:sz w:val="28"/>
          <w:szCs w:val="28"/>
        </w:rPr>
        <w:tab/>
      </w:r>
      <w:r w:rsidRPr="00685DF7">
        <w:rPr>
          <w:rFonts w:ascii="Times New Roman" w:hAnsi="Times New Roman" w:cs="Times New Roman"/>
          <w:sz w:val="28"/>
          <w:szCs w:val="28"/>
        </w:rPr>
        <w:tab/>
      </w:r>
      <w:r w:rsidRPr="00685DF7">
        <w:rPr>
          <w:rFonts w:ascii="Times New Roman" w:hAnsi="Times New Roman" w:cs="Times New Roman"/>
          <w:sz w:val="28"/>
          <w:szCs w:val="28"/>
        </w:rPr>
        <w:tab/>
        <w:t>(подпись)</w:t>
      </w:r>
      <w:r w:rsidRPr="00685DF7">
        <w:rPr>
          <w:rFonts w:ascii="Times New Roman" w:hAnsi="Times New Roman" w:cs="Times New Roman"/>
          <w:sz w:val="28"/>
          <w:szCs w:val="28"/>
        </w:rPr>
        <w:tab/>
      </w:r>
      <w:r w:rsidRPr="00685DF7">
        <w:rPr>
          <w:rFonts w:ascii="Times New Roman" w:hAnsi="Times New Roman" w:cs="Times New Roman"/>
          <w:sz w:val="28"/>
          <w:szCs w:val="28"/>
        </w:rPr>
        <w:tab/>
      </w:r>
      <w:r w:rsidRPr="00685DF7">
        <w:rPr>
          <w:rFonts w:ascii="Times New Roman" w:hAnsi="Times New Roman" w:cs="Times New Roman"/>
          <w:sz w:val="28"/>
          <w:szCs w:val="28"/>
        </w:rPr>
        <w:tab/>
      </w:r>
      <w:r w:rsidRPr="00685DF7">
        <w:rPr>
          <w:rFonts w:ascii="Times New Roman" w:hAnsi="Times New Roman" w:cs="Times New Roman"/>
          <w:sz w:val="28"/>
          <w:szCs w:val="28"/>
        </w:rPr>
        <w:tab/>
        <w:t>(ФИО)</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tbl>
      <w:tblPr>
        <w:tblW w:w="0" w:type="auto"/>
        <w:tblInd w:w="-113" w:type="dxa"/>
        <w:tblLook w:val="04A0" w:firstRow="1" w:lastRow="0" w:firstColumn="1" w:lastColumn="0" w:noHBand="0" w:noVBand="1"/>
      </w:tblPr>
      <w:tblGrid>
        <w:gridCol w:w="14504"/>
      </w:tblGrid>
      <w:tr w:rsidR="006153C6" w:rsidRPr="00685DF7">
        <w:tc>
          <w:tcPr>
            <w:tcW w:w="14504" w:type="dxa"/>
          </w:tcPr>
          <w:p w:rsidR="006153C6" w:rsidRPr="00685DF7" w:rsidRDefault="00685DF7" w:rsidP="00685DF7">
            <w:pPr>
              <w:pStyle w:val="a9"/>
              <w:spacing w:after="0" w:line="276" w:lineRule="auto"/>
              <w:ind w:left="0" w:firstLine="709"/>
              <w:jc w:val="both"/>
              <w:rPr>
                <w:rFonts w:ascii="Times New Roman" w:hAnsi="Times New Roman" w:cs="Times New Roman"/>
                <w:i/>
                <w:sz w:val="28"/>
                <w:szCs w:val="28"/>
              </w:rPr>
            </w:pPr>
            <w:r w:rsidRPr="00685DF7">
              <w:rPr>
                <w:rFonts w:ascii="Times New Roman" w:hAnsi="Times New Roman" w:cs="Times New Roman"/>
                <w:i/>
                <w:sz w:val="28"/>
                <w:szCs w:val="28"/>
              </w:rPr>
              <w:t>Отметка бухгалтерии</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Исполнитель _________________________    _____________________________    _______________________________</w:t>
            </w: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 подписи)</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85DF7" w:rsidP="00685DF7">
            <w:pPr>
              <w:pStyle w:val="a9"/>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«______»____________________20_____г.</w:t>
            </w:r>
          </w:p>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tc>
      </w:tr>
    </w:tbl>
    <w:p w:rsidR="006153C6" w:rsidRPr="00685DF7" w:rsidRDefault="006153C6" w:rsidP="00685DF7">
      <w:pPr>
        <w:pStyle w:val="a9"/>
        <w:spacing w:after="0" w:line="276" w:lineRule="auto"/>
        <w:ind w:left="0"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sectPr w:rsidR="006153C6" w:rsidRPr="00685DF7" w:rsidSect="00685DF7">
          <w:type w:val="continuous"/>
          <w:pgSz w:w="16840" w:h="11907" w:orient="landscape"/>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3</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45" w:name="P4221"/>
      <w:bookmarkEnd w:id="45"/>
      <w:r w:rsidRPr="00685DF7">
        <w:rPr>
          <w:b/>
          <w:sz w:val="28"/>
          <w:szCs w:val="28"/>
        </w:rPr>
        <w:t>Перечень должностных лиц, имеющих право подписи</w:t>
      </w:r>
    </w:p>
    <w:p w:rsidR="006153C6" w:rsidRPr="00685DF7" w:rsidRDefault="00685DF7" w:rsidP="00685DF7">
      <w:pPr>
        <w:pStyle w:val="ConsPlusNormal"/>
        <w:spacing w:line="276" w:lineRule="auto"/>
        <w:ind w:firstLine="709"/>
        <w:jc w:val="both"/>
        <w:rPr>
          <w:sz w:val="28"/>
          <w:szCs w:val="28"/>
        </w:rPr>
      </w:pPr>
      <w:r w:rsidRPr="00685DF7">
        <w:rPr>
          <w:b/>
          <w:sz w:val="28"/>
          <w:szCs w:val="28"/>
        </w:rPr>
        <w:t>(</w:t>
      </w:r>
      <w:proofErr w:type="gramStart"/>
      <w:r w:rsidRPr="00685DF7">
        <w:rPr>
          <w:b/>
          <w:sz w:val="28"/>
          <w:szCs w:val="28"/>
        </w:rPr>
        <w:t>утверждения</w:t>
      </w:r>
      <w:proofErr w:type="gramEnd"/>
      <w:r w:rsidRPr="00685DF7">
        <w:rPr>
          <w:b/>
          <w:sz w:val="28"/>
          <w:szCs w:val="28"/>
        </w:rPr>
        <w:t>) первичных учетных документов, счетов-фактур,</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денежных</w:t>
      </w:r>
      <w:proofErr w:type="gramEnd"/>
      <w:r w:rsidRPr="00685DF7">
        <w:rPr>
          <w:b/>
          <w:sz w:val="28"/>
          <w:szCs w:val="28"/>
        </w:rPr>
        <w:t xml:space="preserve"> и расчетных документов, финансовых обязательств</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1. Право подписи денежных, расчетных документов, финансовых обязательств, счетов-фактур имеют:</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право</w:t>
      </w:r>
      <w:proofErr w:type="gramEnd"/>
      <w:r w:rsidRPr="00685DF7">
        <w:rPr>
          <w:sz w:val="28"/>
          <w:szCs w:val="28"/>
        </w:rPr>
        <w:t xml:space="preserve"> первой подписи:</w:t>
      </w:r>
    </w:p>
    <w:p w:rsidR="006153C6" w:rsidRPr="00685DF7" w:rsidRDefault="00685DF7" w:rsidP="00685DF7">
      <w:pPr>
        <w:pStyle w:val="ConsPlusNormal"/>
        <w:spacing w:line="276" w:lineRule="auto"/>
        <w:ind w:firstLine="709"/>
        <w:jc w:val="both"/>
        <w:rPr>
          <w:sz w:val="28"/>
          <w:szCs w:val="28"/>
        </w:rPr>
      </w:pPr>
      <w:r w:rsidRPr="00685DF7">
        <w:rPr>
          <w:sz w:val="28"/>
          <w:szCs w:val="28"/>
        </w:rPr>
        <w:t>- Заведующий;</w:t>
      </w:r>
    </w:p>
    <w:p w:rsidR="006153C6" w:rsidRPr="00685DF7" w:rsidRDefault="00685DF7" w:rsidP="00685DF7">
      <w:pPr>
        <w:pStyle w:val="ConsPlusNormal"/>
        <w:spacing w:line="276" w:lineRule="auto"/>
        <w:ind w:firstLine="709"/>
        <w:jc w:val="both"/>
        <w:rPr>
          <w:sz w:val="28"/>
          <w:szCs w:val="28"/>
        </w:rPr>
      </w:pPr>
      <w:r w:rsidRPr="00685DF7">
        <w:rPr>
          <w:sz w:val="28"/>
          <w:szCs w:val="28"/>
        </w:rPr>
        <w:t>- заместитель Заведующего;</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право</w:t>
      </w:r>
      <w:proofErr w:type="gramEnd"/>
      <w:r w:rsidRPr="00685DF7">
        <w:rPr>
          <w:sz w:val="28"/>
          <w:szCs w:val="28"/>
        </w:rPr>
        <w:t xml:space="preserve"> второй подписи:</w:t>
      </w:r>
    </w:p>
    <w:p w:rsidR="006153C6" w:rsidRPr="00685DF7" w:rsidRDefault="00685DF7" w:rsidP="00685DF7">
      <w:pPr>
        <w:pStyle w:val="ConsPlusNormal"/>
        <w:spacing w:line="276" w:lineRule="auto"/>
        <w:ind w:firstLine="709"/>
        <w:jc w:val="both"/>
        <w:rPr>
          <w:sz w:val="28"/>
          <w:szCs w:val="28"/>
        </w:rPr>
      </w:pPr>
      <w:r w:rsidRPr="00685DF7">
        <w:rPr>
          <w:sz w:val="28"/>
          <w:szCs w:val="28"/>
        </w:rPr>
        <w:t>- главный бухгалтер;</w:t>
      </w:r>
    </w:p>
    <w:p w:rsidR="006153C6" w:rsidRPr="00685DF7" w:rsidRDefault="00685DF7" w:rsidP="00685DF7">
      <w:pPr>
        <w:pStyle w:val="ConsPlusNormal"/>
        <w:spacing w:line="276" w:lineRule="auto"/>
        <w:ind w:firstLine="709"/>
        <w:jc w:val="both"/>
        <w:rPr>
          <w:sz w:val="28"/>
          <w:szCs w:val="28"/>
        </w:rPr>
      </w:pPr>
      <w:r w:rsidRPr="00685DF7">
        <w:rPr>
          <w:sz w:val="28"/>
          <w:szCs w:val="28"/>
        </w:rPr>
        <w:t>- заместитель главного бухгалтера.</w:t>
      </w:r>
    </w:p>
    <w:p w:rsidR="006153C6" w:rsidRPr="00685DF7" w:rsidRDefault="00685DF7" w:rsidP="00685DF7">
      <w:pPr>
        <w:pStyle w:val="ConsPlusNormal"/>
        <w:spacing w:line="276" w:lineRule="auto"/>
        <w:ind w:firstLine="709"/>
        <w:jc w:val="both"/>
        <w:rPr>
          <w:sz w:val="28"/>
          <w:szCs w:val="28"/>
        </w:rPr>
      </w:pPr>
      <w:r w:rsidRPr="00685DF7">
        <w:rPr>
          <w:sz w:val="28"/>
          <w:szCs w:val="28"/>
        </w:rPr>
        <w:t>2. Право утверждения первичных учетных документов в части поступления и выбытия (списания) нефинансовых активов имеют:</w:t>
      </w:r>
    </w:p>
    <w:p w:rsidR="006153C6" w:rsidRPr="00685DF7" w:rsidRDefault="00685DF7" w:rsidP="00685DF7">
      <w:pPr>
        <w:pStyle w:val="ConsPlusNormal"/>
        <w:spacing w:line="276" w:lineRule="auto"/>
        <w:ind w:firstLine="709"/>
        <w:jc w:val="both"/>
        <w:rPr>
          <w:sz w:val="28"/>
          <w:szCs w:val="28"/>
        </w:rPr>
      </w:pPr>
      <w:r w:rsidRPr="00685DF7">
        <w:rPr>
          <w:sz w:val="28"/>
          <w:szCs w:val="28"/>
        </w:rPr>
        <w:t>- Заведующий;</w:t>
      </w:r>
    </w:p>
    <w:p w:rsidR="006153C6" w:rsidRPr="00685DF7" w:rsidRDefault="00685DF7" w:rsidP="00685DF7">
      <w:pPr>
        <w:pStyle w:val="ConsPlusNormal"/>
        <w:spacing w:line="276" w:lineRule="auto"/>
        <w:ind w:firstLine="709"/>
        <w:jc w:val="both"/>
        <w:rPr>
          <w:sz w:val="28"/>
          <w:szCs w:val="28"/>
        </w:rPr>
      </w:pPr>
      <w:r w:rsidRPr="00685DF7">
        <w:rPr>
          <w:sz w:val="28"/>
          <w:szCs w:val="28"/>
        </w:rPr>
        <w:t>- заместитель Заведующего.</w:t>
      </w:r>
    </w:p>
    <w:p w:rsidR="006153C6" w:rsidRPr="00685DF7" w:rsidRDefault="00685DF7" w:rsidP="00685DF7">
      <w:pPr>
        <w:pStyle w:val="ConsPlusNormal"/>
        <w:spacing w:line="276" w:lineRule="auto"/>
        <w:ind w:firstLine="709"/>
        <w:jc w:val="both"/>
        <w:rPr>
          <w:sz w:val="28"/>
          <w:szCs w:val="28"/>
        </w:rPr>
      </w:pPr>
      <w:r w:rsidRPr="00685DF7">
        <w:rPr>
          <w:sz w:val="28"/>
          <w:szCs w:val="28"/>
        </w:rPr>
        <w:t>3. Право утверждения первичных документов в части выдачи материальных ценностей на нужды учреждения имеют:</w:t>
      </w:r>
    </w:p>
    <w:p w:rsidR="006153C6" w:rsidRPr="00685DF7" w:rsidRDefault="00685DF7" w:rsidP="00685DF7">
      <w:pPr>
        <w:pStyle w:val="ConsPlusNormal"/>
        <w:spacing w:line="276" w:lineRule="auto"/>
        <w:ind w:firstLine="709"/>
        <w:jc w:val="both"/>
        <w:rPr>
          <w:sz w:val="28"/>
          <w:szCs w:val="28"/>
        </w:rPr>
      </w:pPr>
      <w:r w:rsidRPr="00685DF7">
        <w:rPr>
          <w:sz w:val="28"/>
          <w:szCs w:val="28"/>
        </w:rPr>
        <w:t>- Заведующий;</w:t>
      </w:r>
    </w:p>
    <w:p w:rsidR="006153C6" w:rsidRPr="00685DF7" w:rsidRDefault="00685DF7" w:rsidP="00685DF7">
      <w:pPr>
        <w:pStyle w:val="ConsPlusNormal"/>
        <w:spacing w:line="276" w:lineRule="auto"/>
        <w:ind w:firstLine="709"/>
        <w:jc w:val="both"/>
        <w:rPr>
          <w:sz w:val="28"/>
          <w:szCs w:val="28"/>
        </w:rPr>
      </w:pPr>
      <w:r w:rsidRPr="00685DF7">
        <w:rPr>
          <w:sz w:val="28"/>
          <w:szCs w:val="28"/>
        </w:rPr>
        <w:t>- заместитель Заведующего.</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Перечень должностных лиц, имеющих право подписи</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в</w:t>
      </w:r>
      <w:proofErr w:type="gramEnd"/>
      <w:r w:rsidRPr="00685DF7">
        <w:rPr>
          <w:b/>
          <w:sz w:val="28"/>
          <w:szCs w:val="28"/>
        </w:rPr>
        <w:t xml:space="preserve"> регистрах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0"/>
          <w:numId w:val="12"/>
        </w:numPr>
        <w:spacing w:line="276" w:lineRule="auto"/>
        <w:ind w:left="0" w:firstLine="709"/>
        <w:jc w:val="both"/>
        <w:rPr>
          <w:sz w:val="28"/>
          <w:szCs w:val="28"/>
        </w:rPr>
      </w:pPr>
      <w:r w:rsidRPr="00685DF7">
        <w:rPr>
          <w:sz w:val="28"/>
          <w:szCs w:val="28"/>
        </w:rPr>
        <w:t>Право подписи регистров бухгалтерского учета (Журнал операций) и Бухгалтерская справка ф. 0504833 имеют:</w:t>
      </w:r>
    </w:p>
    <w:p w:rsidR="006153C6" w:rsidRPr="00685DF7" w:rsidRDefault="00685DF7" w:rsidP="00685DF7">
      <w:pPr>
        <w:pStyle w:val="ConsPlusNormal"/>
        <w:spacing w:line="276" w:lineRule="auto"/>
        <w:ind w:firstLine="709"/>
        <w:jc w:val="both"/>
        <w:rPr>
          <w:sz w:val="28"/>
          <w:szCs w:val="28"/>
        </w:rPr>
      </w:pPr>
      <w:r w:rsidRPr="00685DF7">
        <w:rPr>
          <w:sz w:val="28"/>
          <w:szCs w:val="28"/>
        </w:rPr>
        <w:t>- главный бухгалтер;</w:t>
      </w:r>
    </w:p>
    <w:p w:rsidR="006153C6" w:rsidRPr="00685DF7" w:rsidRDefault="00685DF7" w:rsidP="00685DF7">
      <w:pPr>
        <w:pStyle w:val="ConsPlusNormal"/>
        <w:spacing w:line="276" w:lineRule="auto"/>
        <w:ind w:firstLine="709"/>
        <w:jc w:val="both"/>
        <w:rPr>
          <w:sz w:val="28"/>
          <w:szCs w:val="28"/>
        </w:rPr>
      </w:pPr>
      <w:r w:rsidRPr="00685DF7">
        <w:rPr>
          <w:sz w:val="28"/>
          <w:szCs w:val="28"/>
        </w:rPr>
        <w:t>- руководители структурных подразделений (начальники отделов Централизованной бухгалтерии).</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b/>
          <w:sz w:val="28"/>
          <w:szCs w:val="28"/>
        </w:rPr>
      </w:pPr>
      <w:r w:rsidRPr="00685DF7">
        <w:rPr>
          <w:b/>
          <w:sz w:val="28"/>
          <w:szCs w:val="28"/>
        </w:rPr>
        <w:t>Состав постоянно действующей комиссии</w:t>
      </w:r>
    </w:p>
    <w:p w:rsidR="006153C6" w:rsidRPr="00685DF7" w:rsidRDefault="00685DF7" w:rsidP="00685DF7">
      <w:pPr>
        <w:pStyle w:val="ConsPlusNormal"/>
        <w:spacing w:line="276" w:lineRule="auto"/>
        <w:ind w:firstLine="709"/>
        <w:jc w:val="both"/>
        <w:rPr>
          <w:b/>
          <w:sz w:val="28"/>
          <w:szCs w:val="28"/>
        </w:rPr>
      </w:pPr>
      <w:proofErr w:type="gramStart"/>
      <w:r w:rsidRPr="00685DF7">
        <w:rPr>
          <w:b/>
          <w:sz w:val="28"/>
          <w:szCs w:val="28"/>
        </w:rPr>
        <w:t>по</w:t>
      </w:r>
      <w:proofErr w:type="gramEnd"/>
      <w:r w:rsidRPr="00685DF7">
        <w:rPr>
          <w:b/>
          <w:sz w:val="28"/>
          <w:szCs w:val="28"/>
        </w:rPr>
        <w:t xml:space="preserve"> списанию материальных запасов, поступлению и выбытию объектов основных средств, списанию бланков строгой отчетности: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Председатель комиссии: заведующий;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Члены комиссии: </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заместитель заведующего по АХР, </w:t>
      </w:r>
    </w:p>
    <w:p w:rsidR="006153C6" w:rsidRPr="00685DF7" w:rsidRDefault="00685DF7" w:rsidP="00685DF7">
      <w:pPr>
        <w:pStyle w:val="ConsPlusNormal"/>
        <w:spacing w:line="276" w:lineRule="auto"/>
        <w:ind w:firstLine="709"/>
        <w:jc w:val="both"/>
        <w:rPr>
          <w:sz w:val="28"/>
          <w:szCs w:val="28"/>
        </w:rPr>
      </w:pPr>
      <w:r w:rsidRPr="00685DF7">
        <w:rPr>
          <w:sz w:val="28"/>
          <w:szCs w:val="28"/>
        </w:rPr>
        <w:t>- старший бухгалтер,</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представитель из числа сотрудников,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председатель профсоюзного комитета (при наличии).</w:t>
      </w:r>
      <w:r w:rsidRPr="00685DF7">
        <w:rPr>
          <w:sz w:val="28"/>
          <w:szCs w:val="28"/>
        </w:rPr>
        <w:br w:type="page"/>
      </w:r>
    </w:p>
    <w:p w:rsidR="006153C6" w:rsidRPr="00685DF7" w:rsidRDefault="00685DF7" w:rsidP="00685DF7">
      <w:pPr>
        <w:pStyle w:val="ConsPlusNormal"/>
        <w:spacing w:line="276" w:lineRule="auto"/>
        <w:ind w:firstLine="709"/>
        <w:jc w:val="both"/>
        <w:rPr>
          <w:b/>
          <w:sz w:val="28"/>
          <w:szCs w:val="28"/>
        </w:rPr>
      </w:pPr>
      <w:r w:rsidRPr="00685DF7">
        <w:rPr>
          <w:b/>
          <w:sz w:val="28"/>
          <w:szCs w:val="28"/>
        </w:rPr>
        <w:lastRenderedPageBreak/>
        <w:t>Состав постоянно действующей комиссии по принятию к учету продукции по акту раскроя ткани</w:t>
      </w:r>
    </w:p>
    <w:p w:rsidR="006153C6" w:rsidRPr="00685DF7" w:rsidRDefault="006153C6" w:rsidP="00685DF7">
      <w:pPr>
        <w:pStyle w:val="ConsPlusNormal"/>
        <w:spacing w:line="276" w:lineRule="auto"/>
        <w:ind w:firstLine="709"/>
        <w:jc w:val="both"/>
        <w:rPr>
          <w:b/>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Председатель комиссии: заведующий;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Члены комиссии: </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заместитель заведующего по АХР, </w:t>
      </w:r>
    </w:p>
    <w:p w:rsidR="006153C6" w:rsidRPr="00685DF7" w:rsidRDefault="00685DF7" w:rsidP="00685DF7">
      <w:pPr>
        <w:pStyle w:val="ConsPlusNormal"/>
        <w:spacing w:line="276" w:lineRule="auto"/>
        <w:ind w:firstLine="709"/>
        <w:jc w:val="both"/>
        <w:rPr>
          <w:sz w:val="28"/>
          <w:szCs w:val="28"/>
        </w:rPr>
      </w:pPr>
      <w:r w:rsidRPr="00685DF7">
        <w:rPr>
          <w:sz w:val="28"/>
          <w:szCs w:val="28"/>
        </w:rPr>
        <w:t>- старший бухгалтер,</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представитель из числа сотрудников,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председатель профсоюзного комитета (при наличии).</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sectPr w:rsidR="006153C6" w:rsidRPr="00685DF7" w:rsidSect="00685DF7">
          <w:type w:val="continuous"/>
          <w:pgSz w:w="11907" w:h="16840"/>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4</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"УТВЕРЖДАЮ"</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Заведующий_____________________/_______________/</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"___" ______________ 20__ г.</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46" w:name="P4255"/>
      <w:bookmarkEnd w:id="46"/>
      <w:r w:rsidRPr="00685DF7">
        <w:rPr>
          <w:b/>
          <w:sz w:val="28"/>
          <w:szCs w:val="28"/>
        </w:rPr>
        <w:t>График документооборота в целях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График документооборота по учету труда и заработной платы</w:t>
      </w:r>
    </w:p>
    <w:p w:rsidR="006153C6" w:rsidRPr="00685DF7" w:rsidRDefault="006153C6" w:rsidP="00685DF7">
      <w:pPr>
        <w:pStyle w:val="ConsPlusNormal"/>
        <w:spacing w:line="276" w:lineRule="auto"/>
        <w:ind w:firstLine="709"/>
        <w:jc w:val="both"/>
        <w:rPr>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2041"/>
        <w:gridCol w:w="3118"/>
        <w:gridCol w:w="2268"/>
        <w:gridCol w:w="2154"/>
        <w:gridCol w:w="1482"/>
      </w:tblGrid>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документа</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приеме работника на работу</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Личная карточка работника</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Штатное расписание</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переводе работника на другую работу</w:t>
            </w:r>
          </w:p>
        </w:tc>
        <w:tc>
          <w:tcPr>
            <w:tcW w:w="21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предоставлении отпуска работнику</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Договора возмездного оказания преподавательских услуг, договор подряда</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Код </w:t>
            </w:r>
            <w:r w:rsidRPr="00685DF7">
              <w:rPr>
                <w:sz w:val="28"/>
                <w:szCs w:val="28"/>
              </w:rPr>
              <w:lastRenderedPageBreak/>
              <w:t>формы</w:t>
            </w:r>
          </w:p>
        </w:tc>
        <w:tc>
          <w:tcPr>
            <w:tcW w:w="2268" w:type="dxa"/>
          </w:tcPr>
          <w:p w:rsidR="006153C6" w:rsidRPr="00685DF7" w:rsidRDefault="00685DF7" w:rsidP="00685DF7">
            <w:pPr>
              <w:pStyle w:val="ConsPlusNormal"/>
              <w:spacing w:line="276" w:lineRule="auto"/>
              <w:ind w:firstLine="709"/>
              <w:jc w:val="both"/>
              <w:rPr>
                <w:sz w:val="28"/>
                <w:szCs w:val="28"/>
              </w:rPr>
            </w:pPr>
            <w:hyperlink r:id="rId230" w:history="1">
              <w:r w:rsidRPr="00685DF7">
                <w:rPr>
                  <w:color w:val="0000FF"/>
                  <w:sz w:val="28"/>
                  <w:szCs w:val="28"/>
                </w:rPr>
                <w:t>(</w:t>
              </w:r>
              <w:proofErr w:type="gramStart"/>
              <w:r w:rsidRPr="00685DF7">
                <w:rPr>
                  <w:color w:val="0000FF"/>
                  <w:sz w:val="28"/>
                  <w:szCs w:val="28"/>
                </w:rPr>
                <w:t>ф.</w:t>
              </w:r>
              <w:proofErr w:type="gramEnd"/>
              <w:r w:rsidRPr="00685DF7">
                <w:rPr>
                  <w:color w:val="0000FF"/>
                  <w:sz w:val="28"/>
                  <w:szCs w:val="28"/>
                </w:rPr>
                <w:t xml:space="preserve"> Т-1)</w:t>
              </w:r>
            </w:hyperlink>
          </w:p>
        </w:tc>
        <w:tc>
          <w:tcPr>
            <w:tcW w:w="2041" w:type="dxa"/>
          </w:tcPr>
          <w:p w:rsidR="006153C6" w:rsidRPr="00685DF7" w:rsidRDefault="00685DF7" w:rsidP="00685DF7">
            <w:pPr>
              <w:pStyle w:val="ConsPlusNormal"/>
              <w:spacing w:line="276" w:lineRule="auto"/>
              <w:ind w:firstLine="709"/>
              <w:jc w:val="both"/>
              <w:rPr>
                <w:sz w:val="28"/>
                <w:szCs w:val="28"/>
              </w:rPr>
            </w:pPr>
            <w:hyperlink r:id="rId231" w:history="1">
              <w:r w:rsidRPr="00685DF7">
                <w:rPr>
                  <w:color w:val="0000FF"/>
                  <w:sz w:val="28"/>
                  <w:szCs w:val="28"/>
                </w:rPr>
                <w:t>(</w:t>
              </w:r>
              <w:proofErr w:type="gramStart"/>
              <w:r w:rsidRPr="00685DF7">
                <w:rPr>
                  <w:color w:val="0000FF"/>
                  <w:sz w:val="28"/>
                  <w:szCs w:val="28"/>
                </w:rPr>
                <w:t>ф.</w:t>
              </w:r>
              <w:proofErr w:type="gramEnd"/>
              <w:r w:rsidRPr="00685DF7">
                <w:rPr>
                  <w:color w:val="0000FF"/>
                  <w:sz w:val="28"/>
                  <w:szCs w:val="28"/>
                </w:rPr>
                <w:t xml:space="preserve"> Т-2)</w:t>
              </w:r>
            </w:hyperlink>
          </w:p>
        </w:tc>
        <w:tc>
          <w:tcPr>
            <w:tcW w:w="3118" w:type="dxa"/>
          </w:tcPr>
          <w:p w:rsidR="006153C6" w:rsidRPr="00685DF7" w:rsidRDefault="00685DF7" w:rsidP="00685DF7">
            <w:pPr>
              <w:pStyle w:val="ConsPlusNormal"/>
              <w:spacing w:line="276" w:lineRule="auto"/>
              <w:ind w:firstLine="709"/>
              <w:jc w:val="both"/>
              <w:rPr>
                <w:sz w:val="28"/>
                <w:szCs w:val="28"/>
              </w:rPr>
            </w:pPr>
            <w:hyperlink r:id="rId232" w:history="1">
              <w:r w:rsidRPr="00685DF7">
                <w:rPr>
                  <w:color w:val="0000FF"/>
                  <w:sz w:val="28"/>
                  <w:szCs w:val="28"/>
                </w:rPr>
                <w:t>(</w:t>
              </w:r>
              <w:proofErr w:type="gramStart"/>
              <w:r w:rsidRPr="00685DF7">
                <w:rPr>
                  <w:color w:val="0000FF"/>
                  <w:sz w:val="28"/>
                  <w:szCs w:val="28"/>
                </w:rPr>
                <w:t>ф.</w:t>
              </w:r>
              <w:proofErr w:type="gramEnd"/>
              <w:r w:rsidRPr="00685DF7">
                <w:rPr>
                  <w:color w:val="0000FF"/>
                  <w:sz w:val="28"/>
                  <w:szCs w:val="28"/>
                </w:rPr>
                <w:t xml:space="preserve"> Т-3)</w:t>
              </w:r>
            </w:hyperlink>
          </w:p>
        </w:tc>
        <w:tc>
          <w:tcPr>
            <w:tcW w:w="2268" w:type="dxa"/>
          </w:tcPr>
          <w:p w:rsidR="006153C6" w:rsidRPr="00685DF7" w:rsidRDefault="00685DF7" w:rsidP="00685DF7">
            <w:pPr>
              <w:pStyle w:val="ConsPlusNormal"/>
              <w:spacing w:line="276" w:lineRule="auto"/>
              <w:ind w:firstLine="709"/>
              <w:jc w:val="both"/>
              <w:rPr>
                <w:sz w:val="28"/>
                <w:szCs w:val="28"/>
              </w:rPr>
            </w:pPr>
            <w:hyperlink r:id="rId233" w:history="1">
              <w:r w:rsidRPr="00685DF7">
                <w:rPr>
                  <w:color w:val="0000FF"/>
                  <w:sz w:val="28"/>
                  <w:szCs w:val="28"/>
                </w:rPr>
                <w:t>(</w:t>
              </w:r>
              <w:proofErr w:type="gramStart"/>
              <w:r w:rsidRPr="00685DF7">
                <w:rPr>
                  <w:color w:val="0000FF"/>
                  <w:sz w:val="28"/>
                  <w:szCs w:val="28"/>
                </w:rPr>
                <w:t>ф.</w:t>
              </w:r>
              <w:proofErr w:type="gramEnd"/>
              <w:r w:rsidRPr="00685DF7">
                <w:rPr>
                  <w:color w:val="0000FF"/>
                  <w:sz w:val="28"/>
                  <w:szCs w:val="28"/>
                </w:rPr>
                <w:t xml:space="preserve"> Т-5)</w:t>
              </w:r>
            </w:hyperlink>
          </w:p>
        </w:tc>
        <w:tc>
          <w:tcPr>
            <w:tcW w:w="21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hyperlink r:id="rId234" w:history="1">
              <w:proofErr w:type="gramStart"/>
              <w:r w:rsidRPr="00685DF7">
                <w:rPr>
                  <w:color w:val="0000FF"/>
                  <w:sz w:val="28"/>
                  <w:szCs w:val="28"/>
                </w:rPr>
                <w:t>ф.</w:t>
              </w:r>
              <w:proofErr w:type="gramEnd"/>
              <w:r w:rsidRPr="00685DF7">
                <w:rPr>
                  <w:color w:val="0000FF"/>
                  <w:sz w:val="28"/>
                  <w:szCs w:val="28"/>
                </w:rPr>
                <w:t xml:space="preserve"> Т-6</w:t>
              </w:r>
            </w:hyperlink>
            <w:r w:rsidRPr="00685DF7">
              <w:rPr>
                <w:sz w:val="28"/>
                <w:szCs w:val="28"/>
              </w:rPr>
              <w:t xml:space="preserve">, </w:t>
            </w:r>
            <w:hyperlink r:id="rId235" w:history="1">
              <w:r w:rsidRPr="00685DF7">
                <w:rPr>
                  <w:color w:val="0000FF"/>
                  <w:sz w:val="28"/>
                  <w:szCs w:val="28"/>
                </w:rPr>
                <w:t xml:space="preserve">ф. </w:t>
              </w:r>
              <w:r w:rsidRPr="00685DF7">
                <w:rPr>
                  <w:color w:val="0000FF"/>
                  <w:sz w:val="28"/>
                  <w:szCs w:val="28"/>
                </w:rPr>
                <w:lastRenderedPageBreak/>
                <w:t>Т-6а</w:t>
              </w:r>
            </w:hyperlink>
            <w:r w:rsidRPr="00685DF7">
              <w:rPr>
                <w:sz w:val="28"/>
                <w:szCs w:val="28"/>
              </w:rPr>
              <w:t>)</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Количество экземпляров</w:t>
            </w:r>
          </w:p>
        </w:tc>
        <w:tc>
          <w:tcPr>
            <w:tcW w:w="11849" w:type="dxa"/>
            <w:gridSpan w:val="5"/>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составление</w:t>
            </w:r>
          </w:p>
        </w:tc>
        <w:tc>
          <w:tcPr>
            <w:tcW w:w="13331"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на основании которых составляются</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Трудовой договор, срочный трудовой договор</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Приказ (распоряжение) о приеме работника на работу </w:t>
            </w:r>
            <w:hyperlink r:id="rId236" w:history="1">
              <w:r w:rsidRPr="00685DF7">
                <w:rPr>
                  <w:color w:val="0000FF"/>
                  <w:sz w:val="28"/>
                  <w:szCs w:val="28"/>
                </w:rPr>
                <w:t>(ф. Т-1)</w:t>
              </w:r>
            </w:hyperlink>
            <w:r w:rsidRPr="00685DF7">
              <w:rPr>
                <w:sz w:val="28"/>
                <w:szCs w:val="28"/>
              </w:rPr>
              <w:t>, анкетные данные работника</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Единый квалификационный справочник должностей руководителей, Инспекторов и служащих, единый тарифно-квалификационный справочник работ и профессий рабочих, организационная структура учреждения</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Заявление работника</w:t>
            </w:r>
          </w:p>
        </w:tc>
        <w:tc>
          <w:tcPr>
            <w:tcW w:w="21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Заявление работника, график отпусков </w:t>
            </w:r>
            <w:hyperlink r:id="rId237" w:history="1">
              <w:r w:rsidRPr="00685DF7">
                <w:rPr>
                  <w:color w:val="0000FF"/>
                  <w:sz w:val="28"/>
                  <w:szCs w:val="28"/>
                </w:rPr>
                <w:t>(ф. Т-7)</w:t>
              </w:r>
            </w:hyperlink>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ПФХД</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составления</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 трехдневный срок со дня фактического </w:t>
            </w:r>
            <w:r w:rsidRPr="00685DF7">
              <w:rPr>
                <w:sz w:val="28"/>
                <w:szCs w:val="28"/>
              </w:rPr>
              <w:lastRenderedPageBreak/>
              <w:t>начала работы</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В течение трех рабочих дней с момента оформления </w:t>
            </w:r>
            <w:r w:rsidRPr="00685DF7">
              <w:rPr>
                <w:sz w:val="28"/>
                <w:szCs w:val="28"/>
              </w:rPr>
              <w:lastRenderedPageBreak/>
              <w:t>приема работника на работу</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На дату создания учреждения и при внесении изменений</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переводе работника на другую работу</w:t>
            </w:r>
          </w:p>
        </w:tc>
        <w:tc>
          <w:tcPr>
            <w:tcW w:w="21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 пять дней до начала отпуска</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момент оформления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Ответственный за проверку</w:t>
            </w:r>
          </w:p>
        </w:tc>
        <w:tc>
          <w:tcPr>
            <w:tcW w:w="430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 инспектор по кадрам</w:t>
            </w:r>
          </w:p>
        </w:tc>
        <w:tc>
          <w:tcPr>
            <w:tcW w:w="4422"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проверки</w:t>
            </w:r>
          </w:p>
        </w:tc>
        <w:tc>
          <w:tcPr>
            <w:tcW w:w="13331"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Один день со дня составления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Кто утверждает (подписывает)</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работник</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главный бухгалтер</w:t>
            </w:r>
          </w:p>
        </w:tc>
        <w:tc>
          <w:tcPr>
            <w:tcW w:w="4422"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работник</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исполнитель</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утверждения (подписания)</w:t>
            </w:r>
          </w:p>
        </w:tc>
        <w:tc>
          <w:tcPr>
            <w:tcW w:w="13331"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1 день</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Куда передается</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Инспектору по кадрам (в бухгалтерию - выписку из приказа)</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Инспектору по кадрам (в бухгалтерию - выписку из приказа)</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Инспектору по кадрам, копия - в бухгалтерию</w:t>
            </w:r>
          </w:p>
        </w:tc>
        <w:tc>
          <w:tcPr>
            <w:tcW w:w="4422"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Инспектору по кадрам (в бухгалтерию - выписку из приказа)</w:t>
            </w:r>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Инспектору по кадрам (в бухгалтерию утвержденную копию </w:t>
            </w:r>
            <w:r w:rsidRPr="00685DF7">
              <w:rPr>
                <w:sz w:val="28"/>
                <w:szCs w:val="28"/>
              </w:rPr>
              <w:lastRenderedPageBreak/>
              <w:t>договора)</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передачи</w:t>
            </w:r>
          </w:p>
        </w:tc>
        <w:tc>
          <w:tcPr>
            <w:tcW w:w="13331"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Не позднее следующего дня после подписания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в которых производятся записи</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Трудовая книжка</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Трудовая книжка, Личная карточка </w:t>
            </w:r>
            <w:hyperlink r:id="rId238" w:history="1">
              <w:r w:rsidRPr="00685DF7">
                <w:rPr>
                  <w:color w:val="0000FF"/>
                  <w:sz w:val="28"/>
                  <w:szCs w:val="28"/>
                </w:rPr>
                <w:t>(ф. Т-2)</w:t>
              </w:r>
            </w:hyperlink>
            <w:r w:rsidRPr="00685DF7">
              <w:rPr>
                <w:sz w:val="28"/>
                <w:szCs w:val="28"/>
              </w:rPr>
              <w:t xml:space="preserve">, Карточка-справка </w:t>
            </w:r>
            <w:hyperlink r:id="rId239" w:history="1">
              <w:r w:rsidRPr="00685DF7">
                <w:rPr>
                  <w:color w:val="0000FF"/>
                  <w:sz w:val="28"/>
                  <w:szCs w:val="28"/>
                </w:rPr>
                <w:t>(ф. 0504417)</w:t>
              </w:r>
            </w:hyperlink>
          </w:p>
        </w:tc>
        <w:tc>
          <w:tcPr>
            <w:tcW w:w="21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Личная карточка </w:t>
            </w:r>
            <w:hyperlink r:id="rId240" w:history="1">
              <w:r w:rsidRPr="00685DF7">
                <w:rPr>
                  <w:color w:val="0000FF"/>
                  <w:sz w:val="28"/>
                  <w:szCs w:val="28"/>
                </w:rPr>
                <w:t>(ф. Т-2)</w:t>
              </w:r>
            </w:hyperlink>
            <w:r w:rsidRPr="00685DF7">
              <w:rPr>
                <w:sz w:val="28"/>
                <w:szCs w:val="28"/>
              </w:rPr>
              <w:t xml:space="preserve">, Карточка-справка </w:t>
            </w:r>
            <w:hyperlink r:id="rId241" w:history="1">
              <w:r w:rsidRPr="00685DF7">
                <w:rPr>
                  <w:color w:val="0000FF"/>
                  <w:sz w:val="28"/>
                  <w:szCs w:val="28"/>
                </w:rPr>
                <w:t>(ф. 0504417)</w:t>
              </w:r>
            </w:hyperlink>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составляемые на основании данного</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Личная карточка </w:t>
            </w:r>
            <w:hyperlink r:id="rId242" w:history="1">
              <w:r w:rsidRPr="00685DF7">
                <w:rPr>
                  <w:color w:val="0000FF"/>
                  <w:sz w:val="28"/>
                  <w:szCs w:val="28"/>
                </w:rPr>
                <w:t>(ф. Т-2)</w:t>
              </w:r>
            </w:hyperlink>
            <w:r w:rsidRPr="00685DF7">
              <w:rPr>
                <w:sz w:val="28"/>
                <w:szCs w:val="28"/>
              </w:rPr>
              <w:t xml:space="preserve">, Карточка-справка </w:t>
            </w:r>
            <w:hyperlink r:id="rId243" w:history="1">
              <w:r w:rsidRPr="00685DF7">
                <w:rPr>
                  <w:color w:val="0000FF"/>
                  <w:sz w:val="28"/>
                  <w:szCs w:val="28"/>
                </w:rPr>
                <w:t>(ф. 0504417)</w:t>
              </w:r>
            </w:hyperlink>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31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Расчетная ведомость </w:t>
            </w:r>
            <w:hyperlink r:id="rId244" w:history="1">
              <w:r w:rsidRPr="00685DF7">
                <w:rPr>
                  <w:color w:val="0000FF"/>
                  <w:sz w:val="28"/>
                  <w:szCs w:val="28"/>
                </w:rPr>
                <w:t>(ф. 0504402)</w:t>
              </w:r>
            </w:hyperlink>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21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Записка-расчет об исчислении среднего заработка при предоставлении отпуска, увольнении и других случаях </w:t>
            </w:r>
            <w:hyperlink r:id="rId245" w:history="1">
              <w:r w:rsidRPr="00685DF7">
                <w:rPr>
                  <w:color w:val="0000FF"/>
                  <w:sz w:val="28"/>
                  <w:szCs w:val="28"/>
                </w:rPr>
                <w:t>(ф. 0504425)</w:t>
              </w:r>
            </w:hyperlink>
          </w:p>
        </w:tc>
        <w:tc>
          <w:tcPr>
            <w:tcW w:w="148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Акт выполненных работ (оказанных услуг)</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Место хранения</w:t>
            </w:r>
          </w:p>
        </w:tc>
        <w:tc>
          <w:tcPr>
            <w:tcW w:w="13331"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Кадровая служба, бухгалтерия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Ответственный за </w:t>
            </w:r>
            <w:r w:rsidRPr="00685DF7">
              <w:rPr>
                <w:sz w:val="28"/>
                <w:szCs w:val="28"/>
              </w:rPr>
              <w:lastRenderedPageBreak/>
              <w:t>хранение</w:t>
            </w:r>
          </w:p>
        </w:tc>
        <w:tc>
          <w:tcPr>
            <w:tcW w:w="13331"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Инспектор по кадрам, главный бухгалтер</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График документооборота по учету труда и заработной платы</w:t>
      </w:r>
    </w:p>
    <w:p w:rsidR="006153C6" w:rsidRPr="00685DF7" w:rsidRDefault="006153C6" w:rsidP="00685DF7">
      <w:pPr>
        <w:pStyle w:val="ConsPlusNormal"/>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28"/>
        <w:gridCol w:w="1644"/>
        <w:gridCol w:w="1814"/>
        <w:gridCol w:w="1984"/>
        <w:gridCol w:w="1814"/>
        <w:gridCol w:w="2438"/>
        <w:gridCol w:w="2041"/>
      </w:tblGrid>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документа</w:t>
            </w:r>
          </w:p>
        </w:tc>
        <w:tc>
          <w:tcPr>
            <w:tcW w:w="192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поощрении работника</w:t>
            </w:r>
          </w:p>
        </w:tc>
        <w:tc>
          <w:tcPr>
            <w:tcW w:w="164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о направлении работника в командировку</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прекращении (расторжении) трудового договора с работником (увольнении)</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Записка-расчет об исчислении среднего заработка при предоставлении отпуска, увольнении и в других случаях (при предоставлении отпуска)</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Записка-расчет об исчислении среднего заработка при предоставлении отпуска, увольнении и в других случаях (при прекращении трудового договора)</w:t>
            </w:r>
          </w:p>
        </w:tc>
        <w:tc>
          <w:tcPr>
            <w:tcW w:w="243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Табель учета использования рабочего времени</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Расчетная ведомость</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Код формы</w:t>
            </w:r>
          </w:p>
        </w:tc>
        <w:tc>
          <w:tcPr>
            <w:tcW w:w="192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hyperlink r:id="rId246" w:history="1">
              <w:proofErr w:type="gramStart"/>
              <w:r w:rsidRPr="00685DF7">
                <w:rPr>
                  <w:color w:val="0000FF"/>
                  <w:sz w:val="28"/>
                  <w:szCs w:val="28"/>
                </w:rPr>
                <w:t>ф.</w:t>
              </w:r>
              <w:proofErr w:type="gramEnd"/>
              <w:r w:rsidRPr="00685DF7">
                <w:rPr>
                  <w:color w:val="0000FF"/>
                  <w:sz w:val="28"/>
                  <w:szCs w:val="28"/>
                </w:rPr>
                <w:t xml:space="preserve"> Т-11</w:t>
              </w:r>
            </w:hyperlink>
            <w:r w:rsidRPr="00685DF7">
              <w:rPr>
                <w:sz w:val="28"/>
                <w:szCs w:val="28"/>
              </w:rPr>
              <w:t xml:space="preserve">, </w:t>
            </w:r>
            <w:hyperlink r:id="rId247" w:history="1">
              <w:r w:rsidRPr="00685DF7">
                <w:rPr>
                  <w:color w:val="0000FF"/>
                  <w:sz w:val="28"/>
                  <w:szCs w:val="28"/>
                </w:rPr>
                <w:t>Т-11а</w:t>
              </w:r>
            </w:hyperlink>
            <w:r w:rsidRPr="00685DF7">
              <w:rPr>
                <w:sz w:val="28"/>
                <w:szCs w:val="28"/>
              </w:rPr>
              <w:t>)</w:t>
            </w:r>
          </w:p>
        </w:tc>
        <w:tc>
          <w:tcPr>
            <w:tcW w:w="164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hyperlink r:id="rId248" w:history="1">
              <w:proofErr w:type="gramStart"/>
              <w:r w:rsidRPr="00685DF7">
                <w:rPr>
                  <w:color w:val="0000FF"/>
                  <w:sz w:val="28"/>
                  <w:szCs w:val="28"/>
                </w:rPr>
                <w:t>ф.</w:t>
              </w:r>
              <w:proofErr w:type="gramEnd"/>
              <w:r w:rsidRPr="00685DF7">
                <w:rPr>
                  <w:color w:val="0000FF"/>
                  <w:sz w:val="28"/>
                  <w:szCs w:val="28"/>
                </w:rPr>
                <w:t xml:space="preserve"> Т-9</w:t>
              </w:r>
            </w:hyperlink>
            <w:r w:rsidRPr="00685DF7">
              <w:rPr>
                <w:sz w:val="28"/>
                <w:szCs w:val="28"/>
              </w:rPr>
              <w:t xml:space="preserve">, </w:t>
            </w:r>
            <w:hyperlink r:id="rId249" w:history="1">
              <w:r w:rsidRPr="00685DF7">
                <w:rPr>
                  <w:color w:val="0000FF"/>
                  <w:sz w:val="28"/>
                  <w:szCs w:val="28"/>
                </w:rPr>
                <w:t>Т-9а</w:t>
              </w:r>
            </w:hyperlink>
            <w:r w:rsidRPr="00685DF7">
              <w:rPr>
                <w:sz w:val="28"/>
                <w:szCs w:val="28"/>
              </w:rPr>
              <w:t>)</w:t>
            </w:r>
          </w:p>
        </w:tc>
        <w:tc>
          <w:tcPr>
            <w:tcW w:w="1814" w:type="dxa"/>
          </w:tcPr>
          <w:p w:rsidR="006153C6" w:rsidRPr="00685DF7" w:rsidRDefault="00685DF7" w:rsidP="00685DF7">
            <w:pPr>
              <w:pStyle w:val="ConsPlusNormal"/>
              <w:spacing w:line="276" w:lineRule="auto"/>
              <w:ind w:firstLine="709"/>
              <w:jc w:val="both"/>
              <w:rPr>
                <w:sz w:val="28"/>
                <w:szCs w:val="28"/>
              </w:rPr>
            </w:pPr>
            <w:hyperlink r:id="rId250" w:history="1">
              <w:r w:rsidRPr="00685DF7">
                <w:rPr>
                  <w:color w:val="0000FF"/>
                  <w:sz w:val="28"/>
                  <w:szCs w:val="28"/>
                </w:rPr>
                <w:t>(</w:t>
              </w:r>
              <w:proofErr w:type="gramStart"/>
              <w:r w:rsidRPr="00685DF7">
                <w:rPr>
                  <w:color w:val="0000FF"/>
                  <w:sz w:val="28"/>
                  <w:szCs w:val="28"/>
                </w:rPr>
                <w:t>ф.</w:t>
              </w:r>
              <w:proofErr w:type="gramEnd"/>
              <w:r w:rsidRPr="00685DF7">
                <w:rPr>
                  <w:color w:val="0000FF"/>
                  <w:sz w:val="28"/>
                  <w:szCs w:val="28"/>
                </w:rPr>
                <w:t xml:space="preserve"> Т-8)</w:t>
              </w:r>
            </w:hyperlink>
          </w:p>
        </w:tc>
        <w:tc>
          <w:tcPr>
            <w:tcW w:w="3798"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(ф. 0504425)</w:t>
            </w:r>
          </w:p>
        </w:tc>
        <w:tc>
          <w:tcPr>
            <w:tcW w:w="2438" w:type="dxa"/>
          </w:tcPr>
          <w:p w:rsidR="006153C6" w:rsidRPr="00685DF7" w:rsidRDefault="00685DF7" w:rsidP="00685DF7">
            <w:pPr>
              <w:pStyle w:val="ConsPlusNormal"/>
              <w:spacing w:line="276" w:lineRule="auto"/>
              <w:ind w:firstLine="709"/>
              <w:jc w:val="both"/>
              <w:rPr>
                <w:sz w:val="28"/>
                <w:szCs w:val="28"/>
              </w:rPr>
            </w:pPr>
            <w:hyperlink r:id="rId251" w:history="1">
              <w:r w:rsidRPr="00685DF7">
                <w:rPr>
                  <w:color w:val="0000FF"/>
                  <w:sz w:val="28"/>
                  <w:szCs w:val="28"/>
                </w:rPr>
                <w:t>(ф. 0504421)</w:t>
              </w:r>
            </w:hyperlink>
          </w:p>
        </w:tc>
        <w:tc>
          <w:tcPr>
            <w:tcW w:w="2041" w:type="dxa"/>
          </w:tcPr>
          <w:p w:rsidR="006153C6" w:rsidRPr="00685DF7" w:rsidRDefault="00685DF7" w:rsidP="00685DF7">
            <w:pPr>
              <w:pStyle w:val="ConsPlusNormal"/>
              <w:spacing w:line="276" w:lineRule="auto"/>
              <w:ind w:firstLine="709"/>
              <w:jc w:val="both"/>
              <w:rPr>
                <w:sz w:val="28"/>
                <w:szCs w:val="28"/>
              </w:rPr>
            </w:pPr>
            <w:hyperlink r:id="rId252" w:history="1">
              <w:r w:rsidRPr="00685DF7">
                <w:rPr>
                  <w:color w:val="0000FF"/>
                  <w:sz w:val="28"/>
                  <w:szCs w:val="28"/>
                </w:rPr>
                <w:t>(ф. 0504402)</w:t>
              </w:r>
            </w:hyperlink>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Количество экземпляров</w:t>
            </w:r>
          </w:p>
        </w:tc>
        <w:tc>
          <w:tcPr>
            <w:tcW w:w="13663" w:type="dxa"/>
            <w:gridSpan w:val="7"/>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w:t>
            </w:r>
            <w:r w:rsidRPr="00685DF7">
              <w:rPr>
                <w:sz w:val="28"/>
                <w:szCs w:val="28"/>
              </w:rPr>
              <w:lastRenderedPageBreak/>
              <w:t>твенный за составление</w:t>
            </w:r>
          </w:p>
        </w:tc>
        <w:tc>
          <w:tcPr>
            <w:tcW w:w="9184" w:type="dxa"/>
            <w:gridSpan w:val="5"/>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Инспектор по кадрам</w:t>
            </w:r>
          </w:p>
        </w:tc>
        <w:tc>
          <w:tcPr>
            <w:tcW w:w="243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Инспектор </w:t>
            </w:r>
            <w:r w:rsidRPr="00685DF7">
              <w:rPr>
                <w:sz w:val="28"/>
                <w:szCs w:val="28"/>
              </w:rPr>
              <w:lastRenderedPageBreak/>
              <w:t>по кадрам, заведующий</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Бухгалтер </w:t>
            </w:r>
            <w:r w:rsidRPr="00685DF7">
              <w:rPr>
                <w:sz w:val="28"/>
                <w:szCs w:val="28"/>
              </w:rPr>
              <w:lastRenderedPageBreak/>
              <w:t>по расчетам с персоналом</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Документы, на основании которых составляются</w:t>
            </w:r>
          </w:p>
        </w:tc>
        <w:tc>
          <w:tcPr>
            <w:tcW w:w="192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Служебная записка, представление к поощрению</w:t>
            </w:r>
          </w:p>
        </w:tc>
        <w:tc>
          <w:tcPr>
            <w:tcW w:w="164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Служебная записка</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Заявление работника, другие документы</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предоставлении отпуска работнику (</w:t>
            </w:r>
            <w:hyperlink r:id="rId253" w:history="1">
              <w:r w:rsidRPr="00685DF7">
                <w:rPr>
                  <w:color w:val="0000FF"/>
                  <w:sz w:val="28"/>
                  <w:szCs w:val="28"/>
                </w:rPr>
                <w:t>ф. Т-6</w:t>
              </w:r>
            </w:hyperlink>
            <w:r w:rsidRPr="00685DF7">
              <w:rPr>
                <w:sz w:val="28"/>
                <w:szCs w:val="28"/>
              </w:rPr>
              <w:t xml:space="preserve">, </w:t>
            </w:r>
            <w:hyperlink r:id="rId254" w:history="1">
              <w:r w:rsidRPr="00685DF7">
                <w:rPr>
                  <w:color w:val="0000FF"/>
                  <w:sz w:val="28"/>
                  <w:szCs w:val="28"/>
                </w:rPr>
                <w:t>Т-6а</w:t>
              </w:r>
            </w:hyperlink>
            <w:r w:rsidRPr="00685DF7">
              <w:rPr>
                <w:sz w:val="28"/>
                <w:szCs w:val="28"/>
              </w:rPr>
              <w:t>)</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Приказ (распоряжение) о прекращении трудового договора </w:t>
            </w:r>
            <w:hyperlink r:id="rId255" w:history="1">
              <w:r w:rsidRPr="00685DF7">
                <w:rPr>
                  <w:color w:val="0000FF"/>
                  <w:sz w:val="28"/>
                  <w:szCs w:val="28"/>
                </w:rPr>
                <w:t>(ф. Т-8)</w:t>
              </w:r>
            </w:hyperlink>
          </w:p>
        </w:tc>
        <w:tc>
          <w:tcPr>
            <w:tcW w:w="243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Табельный учет, листки нетрудоспособности, приказы, справки, другие документы</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Табель учета использования рабочего времени </w:t>
            </w:r>
            <w:hyperlink r:id="rId256" w:history="1">
              <w:r w:rsidRPr="00685DF7">
                <w:rPr>
                  <w:color w:val="0000FF"/>
                  <w:sz w:val="28"/>
                  <w:szCs w:val="28"/>
                </w:rPr>
                <w:t>(ф. 0504421)</w:t>
              </w:r>
            </w:hyperlink>
            <w:r w:rsidRPr="00685DF7">
              <w:rPr>
                <w:sz w:val="28"/>
                <w:szCs w:val="28"/>
              </w:rPr>
              <w:t xml:space="preserve">, Записка-расчет об исчислении среднего заработка при предоставлении отпуска, увольнении и других случаях </w:t>
            </w:r>
            <w:hyperlink r:id="rId257" w:history="1">
              <w:r w:rsidRPr="00685DF7">
                <w:rPr>
                  <w:color w:val="0000FF"/>
                  <w:sz w:val="28"/>
                  <w:szCs w:val="28"/>
                </w:rPr>
                <w:t>(ф. 0504425)</w:t>
              </w:r>
            </w:hyperlink>
            <w:r w:rsidRPr="00685DF7">
              <w:rPr>
                <w:sz w:val="28"/>
                <w:szCs w:val="28"/>
              </w:rPr>
              <w:t>, другие документы по учету труда и его оплаты</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составления</w:t>
            </w:r>
          </w:p>
        </w:tc>
        <w:tc>
          <w:tcPr>
            <w:tcW w:w="192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 день с момента поступления </w:t>
            </w:r>
            <w:r w:rsidRPr="00685DF7">
              <w:rPr>
                <w:sz w:val="28"/>
                <w:szCs w:val="28"/>
              </w:rPr>
              <w:lastRenderedPageBreak/>
              <w:t>документов, согласованных с руководителем</w:t>
            </w:r>
          </w:p>
        </w:tc>
        <w:tc>
          <w:tcPr>
            <w:tcW w:w="164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За один день перед </w:t>
            </w:r>
            <w:r w:rsidRPr="00685DF7">
              <w:rPr>
                <w:sz w:val="28"/>
                <w:szCs w:val="28"/>
              </w:rPr>
              <w:lastRenderedPageBreak/>
              <w:t>выездом в командировку</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Не позднее последнего </w:t>
            </w:r>
            <w:r w:rsidRPr="00685DF7">
              <w:rPr>
                <w:sz w:val="28"/>
                <w:szCs w:val="28"/>
              </w:rPr>
              <w:lastRenderedPageBreak/>
              <w:t>рабочего дня увольняемого работника</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За пять дней до начала отпуска</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Не позднее последнего </w:t>
            </w:r>
            <w:r w:rsidRPr="00685DF7">
              <w:rPr>
                <w:sz w:val="28"/>
                <w:szCs w:val="28"/>
              </w:rPr>
              <w:lastRenderedPageBreak/>
              <w:t>рабочего дня увольняемого работника</w:t>
            </w:r>
          </w:p>
        </w:tc>
        <w:tc>
          <w:tcPr>
            <w:tcW w:w="243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Согласно графика сдачи табеля рабочего </w:t>
            </w:r>
            <w:r w:rsidRPr="00685DF7">
              <w:rPr>
                <w:sz w:val="28"/>
                <w:szCs w:val="28"/>
              </w:rPr>
              <w:lastRenderedPageBreak/>
              <w:t>времени&lt;*&gt;</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За три рабочих дня до срока выплаты </w:t>
            </w:r>
            <w:r w:rsidRPr="00685DF7">
              <w:rPr>
                <w:sz w:val="28"/>
                <w:szCs w:val="28"/>
              </w:rPr>
              <w:lastRenderedPageBreak/>
              <w:t>заработной платы</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Ответственный за проверку</w:t>
            </w:r>
          </w:p>
        </w:tc>
        <w:tc>
          <w:tcPr>
            <w:tcW w:w="11622"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проверки</w:t>
            </w:r>
          </w:p>
        </w:tc>
        <w:tc>
          <w:tcPr>
            <w:tcW w:w="13663" w:type="dxa"/>
            <w:gridSpan w:val="7"/>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Кто утверждает (подписывает)</w:t>
            </w:r>
          </w:p>
        </w:tc>
        <w:tc>
          <w:tcPr>
            <w:tcW w:w="538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w:t>
            </w:r>
          </w:p>
        </w:tc>
        <w:tc>
          <w:tcPr>
            <w:tcW w:w="3798"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w:t>
            </w:r>
          </w:p>
        </w:tc>
        <w:tc>
          <w:tcPr>
            <w:tcW w:w="243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 по кадрам, заведующий</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 бухгалтер по расчетам с персоналом</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утверждения (подписания)</w:t>
            </w:r>
          </w:p>
        </w:tc>
        <w:tc>
          <w:tcPr>
            <w:tcW w:w="11622"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 день со дня поступления документа</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Куда передается</w:t>
            </w:r>
          </w:p>
        </w:tc>
        <w:tc>
          <w:tcPr>
            <w:tcW w:w="538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Инспектору по кадрам (в бухгалтерию - выписку из приказа)</w:t>
            </w:r>
          </w:p>
        </w:tc>
        <w:tc>
          <w:tcPr>
            <w:tcW w:w="8277"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передачи</w:t>
            </w:r>
          </w:p>
        </w:tc>
        <w:tc>
          <w:tcPr>
            <w:tcW w:w="538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Не позднее следующего дня после подписания</w:t>
            </w:r>
          </w:p>
        </w:tc>
        <w:tc>
          <w:tcPr>
            <w:tcW w:w="3798"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подписания</w:t>
            </w:r>
          </w:p>
        </w:tc>
        <w:tc>
          <w:tcPr>
            <w:tcW w:w="243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16-го и 1-го числа каждого месяца</w:t>
            </w:r>
          </w:p>
        </w:tc>
        <w:tc>
          <w:tcPr>
            <w:tcW w:w="2041" w:type="dxa"/>
          </w:tcPr>
          <w:p w:rsidR="006153C6" w:rsidRPr="00685DF7" w:rsidRDefault="006153C6" w:rsidP="00685DF7">
            <w:pPr>
              <w:pStyle w:val="ConsPlusNormal"/>
              <w:spacing w:line="276" w:lineRule="auto"/>
              <w:ind w:firstLine="709"/>
              <w:jc w:val="both"/>
              <w:rPr>
                <w:sz w:val="28"/>
                <w:szCs w:val="28"/>
              </w:rPr>
            </w:pP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в которых производятся записи</w:t>
            </w:r>
          </w:p>
        </w:tc>
        <w:tc>
          <w:tcPr>
            <w:tcW w:w="192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Трудовая книжка, Личная карточка </w:t>
            </w:r>
            <w:hyperlink r:id="rId258" w:history="1">
              <w:r w:rsidRPr="00685DF7">
                <w:rPr>
                  <w:color w:val="0000FF"/>
                  <w:sz w:val="28"/>
                  <w:szCs w:val="28"/>
                </w:rPr>
                <w:t>(ф. Т-2)</w:t>
              </w:r>
            </w:hyperlink>
          </w:p>
        </w:tc>
        <w:tc>
          <w:tcPr>
            <w:tcW w:w="164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Трудовая книжка, Личная карточка </w:t>
            </w:r>
            <w:hyperlink r:id="rId259" w:history="1">
              <w:r w:rsidRPr="00685DF7">
                <w:rPr>
                  <w:color w:val="0000FF"/>
                  <w:sz w:val="28"/>
                  <w:szCs w:val="28"/>
                </w:rPr>
                <w:t>(ф. Т-2)</w:t>
              </w:r>
            </w:hyperlink>
          </w:p>
        </w:tc>
        <w:tc>
          <w:tcPr>
            <w:tcW w:w="623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Карточка-справка </w:t>
            </w:r>
            <w:hyperlink r:id="rId260" w:history="1">
              <w:r w:rsidRPr="00685DF7">
                <w:rPr>
                  <w:color w:val="0000FF"/>
                  <w:sz w:val="28"/>
                  <w:szCs w:val="28"/>
                </w:rPr>
                <w:t>(ф. 0504417)</w:t>
              </w:r>
            </w:hyperlink>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составляемые на основании данного</w:t>
            </w:r>
          </w:p>
        </w:tc>
        <w:tc>
          <w:tcPr>
            <w:tcW w:w="192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Расчетная ведомость </w:t>
            </w:r>
            <w:hyperlink r:id="rId261" w:history="1">
              <w:r w:rsidRPr="00685DF7">
                <w:rPr>
                  <w:color w:val="0000FF"/>
                  <w:sz w:val="28"/>
                  <w:szCs w:val="28"/>
                </w:rPr>
                <w:t>(ф. 0504402)</w:t>
              </w:r>
            </w:hyperlink>
          </w:p>
        </w:tc>
        <w:tc>
          <w:tcPr>
            <w:tcW w:w="164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Записка-расчет об исчислении среднего заработка при предоставлении отпуска, увольнении и других случаях </w:t>
            </w:r>
            <w:hyperlink r:id="rId262" w:history="1">
              <w:r w:rsidRPr="00685DF7">
                <w:rPr>
                  <w:color w:val="0000FF"/>
                  <w:sz w:val="28"/>
                  <w:szCs w:val="28"/>
                </w:rPr>
                <w:t>(ф. 0504425)</w:t>
              </w:r>
            </w:hyperlink>
          </w:p>
        </w:tc>
        <w:tc>
          <w:tcPr>
            <w:tcW w:w="623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Расчетная ведомость </w:t>
            </w:r>
            <w:hyperlink r:id="rId263" w:history="1">
              <w:r w:rsidRPr="00685DF7">
                <w:rPr>
                  <w:color w:val="0000FF"/>
                  <w:sz w:val="28"/>
                  <w:szCs w:val="28"/>
                </w:rPr>
                <w:t>(ф. 0504402)</w:t>
              </w:r>
            </w:hyperlink>
          </w:p>
        </w:tc>
        <w:tc>
          <w:tcPr>
            <w:tcW w:w="20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Платежные документы</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Место хранения</w:t>
            </w:r>
          </w:p>
        </w:tc>
        <w:tc>
          <w:tcPr>
            <w:tcW w:w="538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Кадровая служба</w:t>
            </w:r>
          </w:p>
        </w:tc>
        <w:tc>
          <w:tcPr>
            <w:tcW w:w="8277"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Ответственный за </w:t>
            </w:r>
            <w:r w:rsidRPr="00685DF7">
              <w:rPr>
                <w:sz w:val="28"/>
                <w:szCs w:val="28"/>
              </w:rPr>
              <w:lastRenderedPageBreak/>
              <w:t>хранение</w:t>
            </w:r>
          </w:p>
        </w:tc>
        <w:tc>
          <w:tcPr>
            <w:tcW w:w="5386"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Инспектор по кадрам</w:t>
            </w:r>
          </w:p>
        </w:tc>
        <w:tc>
          <w:tcPr>
            <w:tcW w:w="8277"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w:t>
      </w:r>
    </w:p>
    <w:p w:rsidR="006153C6" w:rsidRPr="00685DF7" w:rsidRDefault="00685DF7" w:rsidP="00685DF7">
      <w:pPr>
        <w:pStyle w:val="ConsPlusNormal"/>
        <w:spacing w:line="276" w:lineRule="auto"/>
        <w:ind w:firstLine="709"/>
        <w:jc w:val="both"/>
        <w:rPr>
          <w:sz w:val="28"/>
          <w:szCs w:val="28"/>
        </w:rPr>
      </w:pPr>
      <w:bookmarkStart w:id="47" w:name="P4404"/>
      <w:bookmarkEnd w:id="47"/>
      <w:r w:rsidRPr="00685DF7">
        <w:rPr>
          <w:sz w:val="28"/>
          <w:szCs w:val="28"/>
        </w:rPr>
        <w:t>&lt;*&gt; Табель формируется за первую половину месяца (период заполнения: с 1-го по 15-е число) и за месяц (период заполнения: месяц). Даты формирования табелей за апрель и декабрь устанавливаются приказом начальника Управления образования администрации ЧГО.</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График документооборота по учету нефинансовых активов</w:t>
      </w:r>
    </w:p>
    <w:p w:rsidR="006153C6" w:rsidRPr="00685DF7" w:rsidRDefault="006153C6" w:rsidP="00685DF7">
      <w:pPr>
        <w:pStyle w:val="ConsPlusNormal"/>
        <w:spacing w:line="276" w:lineRule="auto"/>
        <w:ind w:firstLine="709"/>
        <w:jc w:val="both"/>
        <w:rPr>
          <w:sz w:val="28"/>
          <w:szCs w:val="28"/>
        </w:rPr>
      </w:pP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2"/>
        <w:gridCol w:w="1440"/>
        <w:gridCol w:w="1620"/>
        <w:gridCol w:w="1620"/>
        <w:gridCol w:w="1620"/>
        <w:gridCol w:w="1800"/>
        <w:gridCol w:w="1440"/>
        <w:gridCol w:w="1440"/>
        <w:gridCol w:w="1440"/>
        <w:gridCol w:w="1440"/>
      </w:tblGrid>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документа</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Акт о приеме-передаче объектов нефинансовых активов </w:t>
            </w:r>
            <w:hyperlink w:anchor="P4490" w:history="1">
              <w:r w:rsidRPr="00685DF7">
                <w:rPr>
                  <w:color w:val="0000FF"/>
                  <w:sz w:val="28"/>
                  <w:szCs w:val="28"/>
                </w:rPr>
                <w:t>&lt;*&gt;</w:t>
              </w:r>
            </w:hyperlink>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Акт приема-сдачи отремонтированных, реконструированных и модернизированных объектов основных средств</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Акт приемки материалов (материальных ценностей)</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Приходный ордер на приемку материальных ценностей (нефинансовых активов)</w:t>
            </w:r>
          </w:p>
        </w:tc>
        <w:tc>
          <w:tcPr>
            <w:tcW w:w="180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Акт о списании объектов нефинансовых активов (кроме транспортных средств) </w:t>
            </w:r>
            <w:hyperlink w:anchor="P4490" w:history="1">
              <w:r w:rsidRPr="00685DF7">
                <w:rPr>
                  <w:color w:val="0000FF"/>
                  <w:sz w:val="28"/>
                  <w:szCs w:val="28"/>
                </w:rPr>
                <w:t>&lt;*&gt;</w:t>
              </w:r>
            </w:hyperlink>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Акт о списании транспортного средства </w:t>
            </w:r>
            <w:hyperlink w:anchor="P4490" w:history="1">
              <w:r w:rsidRPr="00685DF7">
                <w:rPr>
                  <w:color w:val="0000FF"/>
                  <w:sz w:val="28"/>
                  <w:szCs w:val="28"/>
                </w:rPr>
                <w:t>&lt;*&gt;</w:t>
              </w:r>
            </w:hyperlink>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Акт о списании мягкого и хозяйственного инвентаря </w:t>
            </w:r>
            <w:hyperlink w:anchor="P4490" w:history="1">
              <w:r w:rsidRPr="00685DF7">
                <w:rPr>
                  <w:color w:val="0000FF"/>
                  <w:sz w:val="28"/>
                  <w:szCs w:val="28"/>
                </w:rPr>
                <w:t>&lt;*&gt;</w:t>
              </w:r>
            </w:hyperlink>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Накладная на внутреннее перемещение нефинансовых активов</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Доверенность на получение МЦ</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Форма</w:t>
            </w:r>
          </w:p>
        </w:tc>
        <w:tc>
          <w:tcPr>
            <w:tcW w:w="1440" w:type="dxa"/>
          </w:tcPr>
          <w:p w:rsidR="006153C6" w:rsidRPr="00685DF7" w:rsidRDefault="00685DF7" w:rsidP="00685DF7">
            <w:pPr>
              <w:pStyle w:val="ConsPlusNormal"/>
              <w:spacing w:line="276" w:lineRule="auto"/>
              <w:ind w:firstLine="709"/>
              <w:jc w:val="both"/>
              <w:rPr>
                <w:sz w:val="28"/>
                <w:szCs w:val="28"/>
              </w:rPr>
            </w:pPr>
            <w:hyperlink r:id="rId264" w:history="1">
              <w:r w:rsidRPr="00685DF7">
                <w:rPr>
                  <w:color w:val="0000FF"/>
                  <w:sz w:val="28"/>
                  <w:szCs w:val="28"/>
                </w:rPr>
                <w:t>(ф. 0504101)</w:t>
              </w:r>
            </w:hyperlink>
          </w:p>
        </w:tc>
        <w:tc>
          <w:tcPr>
            <w:tcW w:w="1620" w:type="dxa"/>
          </w:tcPr>
          <w:p w:rsidR="006153C6" w:rsidRPr="00685DF7" w:rsidRDefault="00685DF7" w:rsidP="00685DF7">
            <w:pPr>
              <w:pStyle w:val="ConsPlusNormal"/>
              <w:spacing w:line="276" w:lineRule="auto"/>
              <w:ind w:firstLine="709"/>
              <w:jc w:val="both"/>
              <w:rPr>
                <w:sz w:val="28"/>
                <w:szCs w:val="28"/>
              </w:rPr>
            </w:pPr>
            <w:hyperlink r:id="rId265" w:history="1">
              <w:r w:rsidRPr="00685DF7">
                <w:rPr>
                  <w:color w:val="0000FF"/>
                  <w:sz w:val="28"/>
                  <w:szCs w:val="28"/>
                </w:rPr>
                <w:t>(ф. 0504103)</w:t>
              </w:r>
            </w:hyperlink>
          </w:p>
        </w:tc>
        <w:tc>
          <w:tcPr>
            <w:tcW w:w="1620" w:type="dxa"/>
          </w:tcPr>
          <w:p w:rsidR="006153C6" w:rsidRPr="00685DF7" w:rsidRDefault="00685DF7" w:rsidP="00685DF7">
            <w:pPr>
              <w:pStyle w:val="ConsPlusNormal"/>
              <w:spacing w:line="276" w:lineRule="auto"/>
              <w:ind w:firstLine="709"/>
              <w:jc w:val="both"/>
              <w:rPr>
                <w:sz w:val="28"/>
                <w:szCs w:val="28"/>
              </w:rPr>
            </w:pPr>
            <w:hyperlink r:id="rId266" w:history="1">
              <w:r w:rsidRPr="00685DF7">
                <w:rPr>
                  <w:color w:val="0000FF"/>
                  <w:sz w:val="28"/>
                  <w:szCs w:val="28"/>
                </w:rPr>
                <w:t>(ф. 0504220)</w:t>
              </w:r>
            </w:hyperlink>
          </w:p>
        </w:tc>
        <w:tc>
          <w:tcPr>
            <w:tcW w:w="1620" w:type="dxa"/>
          </w:tcPr>
          <w:p w:rsidR="006153C6" w:rsidRPr="00685DF7" w:rsidRDefault="00685DF7" w:rsidP="00685DF7">
            <w:pPr>
              <w:pStyle w:val="ConsPlusNormal"/>
              <w:spacing w:line="276" w:lineRule="auto"/>
              <w:ind w:firstLine="709"/>
              <w:jc w:val="both"/>
              <w:rPr>
                <w:sz w:val="28"/>
                <w:szCs w:val="28"/>
              </w:rPr>
            </w:pPr>
            <w:hyperlink r:id="rId267" w:history="1">
              <w:r w:rsidRPr="00685DF7">
                <w:rPr>
                  <w:color w:val="0000FF"/>
                  <w:sz w:val="28"/>
                  <w:szCs w:val="28"/>
                </w:rPr>
                <w:t>(ф. 0504207)</w:t>
              </w:r>
            </w:hyperlink>
          </w:p>
        </w:tc>
        <w:tc>
          <w:tcPr>
            <w:tcW w:w="1800" w:type="dxa"/>
          </w:tcPr>
          <w:p w:rsidR="006153C6" w:rsidRPr="00685DF7" w:rsidRDefault="00685DF7" w:rsidP="00685DF7">
            <w:pPr>
              <w:pStyle w:val="ConsPlusNormal"/>
              <w:spacing w:line="276" w:lineRule="auto"/>
              <w:ind w:firstLine="709"/>
              <w:jc w:val="both"/>
              <w:rPr>
                <w:sz w:val="28"/>
                <w:szCs w:val="28"/>
              </w:rPr>
            </w:pPr>
            <w:hyperlink r:id="rId268" w:history="1">
              <w:r w:rsidRPr="00685DF7">
                <w:rPr>
                  <w:color w:val="0000FF"/>
                  <w:sz w:val="28"/>
                  <w:szCs w:val="28"/>
                </w:rPr>
                <w:t>(ф. 0504104)</w:t>
              </w:r>
            </w:hyperlink>
          </w:p>
        </w:tc>
        <w:tc>
          <w:tcPr>
            <w:tcW w:w="1440" w:type="dxa"/>
          </w:tcPr>
          <w:p w:rsidR="006153C6" w:rsidRPr="00685DF7" w:rsidRDefault="00685DF7" w:rsidP="00685DF7">
            <w:pPr>
              <w:pStyle w:val="ConsPlusNormal"/>
              <w:spacing w:line="276" w:lineRule="auto"/>
              <w:ind w:firstLine="709"/>
              <w:jc w:val="both"/>
              <w:rPr>
                <w:sz w:val="28"/>
                <w:szCs w:val="28"/>
              </w:rPr>
            </w:pPr>
            <w:hyperlink r:id="rId269" w:history="1">
              <w:r w:rsidRPr="00685DF7">
                <w:rPr>
                  <w:color w:val="0000FF"/>
                  <w:sz w:val="28"/>
                  <w:szCs w:val="28"/>
                </w:rPr>
                <w:t>(ф. 0504105)</w:t>
              </w:r>
            </w:hyperlink>
          </w:p>
        </w:tc>
        <w:tc>
          <w:tcPr>
            <w:tcW w:w="1440" w:type="dxa"/>
          </w:tcPr>
          <w:p w:rsidR="006153C6" w:rsidRPr="00685DF7" w:rsidRDefault="00685DF7" w:rsidP="00685DF7">
            <w:pPr>
              <w:pStyle w:val="ConsPlusNormal"/>
              <w:spacing w:line="276" w:lineRule="auto"/>
              <w:ind w:firstLine="709"/>
              <w:jc w:val="both"/>
              <w:rPr>
                <w:sz w:val="28"/>
                <w:szCs w:val="28"/>
              </w:rPr>
            </w:pPr>
            <w:hyperlink r:id="rId270" w:history="1">
              <w:r w:rsidRPr="00685DF7">
                <w:rPr>
                  <w:color w:val="0000FF"/>
                  <w:sz w:val="28"/>
                  <w:szCs w:val="28"/>
                </w:rPr>
                <w:t>(ф. 0504143)</w:t>
              </w:r>
            </w:hyperlink>
          </w:p>
        </w:tc>
        <w:tc>
          <w:tcPr>
            <w:tcW w:w="1440" w:type="dxa"/>
          </w:tcPr>
          <w:p w:rsidR="006153C6" w:rsidRPr="00685DF7" w:rsidRDefault="00685DF7" w:rsidP="00685DF7">
            <w:pPr>
              <w:pStyle w:val="ConsPlusNormal"/>
              <w:spacing w:line="276" w:lineRule="auto"/>
              <w:ind w:firstLine="709"/>
              <w:jc w:val="both"/>
              <w:rPr>
                <w:sz w:val="28"/>
                <w:szCs w:val="28"/>
              </w:rPr>
            </w:pPr>
            <w:hyperlink r:id="rId271" w:history="1">
              <w:r w:rsidRPr="00685DF7">
                <w:rPr>
                  <w:color w:val="0000FF"/>
                  <w:sz w:val="28"/>
                  <w:szCs w:val="28"/>
                </w:rPr>
                <w:t>(ф. 0504102)</w:t>
              </w:r>
            </w:hyperlink>
          </w:p>
        </w:tc>
        <w:tc>
          <w:tcPr>
            <w:tcW w:w="1440" w:type="dxa"/>
          </w:tcPr>
          <w:p w:rsidR="006153C6" w:rsidRPr="00685DF7" w:rsidRDefault="00685DF7" w:rsidP="00685DF7">
            <w:pPr>
              <w:pStyle w:val="ConsPlusNormal"/>
              <w:tabs>
                <w:tab w:val="left" w:pos="1830"/>
                <w:tab w:val="center" w:pos="4196"/>
              </w:tabs>
              <w:spacing w:line="276" w:lineRule="auto"/>
              <w:ind w:firstLine="709"/>
              <w:jc w:val="both"/>
              <w:rPr>
                <w:sz w:val="28"/>
                <w:szCs w:val="28"/>
              </w:rPr>
            </w:pPr>
            <w:r w:rsidRPr="00685DF7">
              <w:rPr>
                <w:sz w:val="28"/>
                <w:szCs w:val="28"/>
              </w:rPr>
              <w:tab/>
            </w:r>
            <w:r w:rsidRPr="00685DF7">
              <w:rPr>
                <w:sz w:val="28"/>
                <w:szCs w:val="28"/>
              </w:rPr>
              <w:tab/>
            </w:r>
            <w:hyperlink r:id="rId272" w:history="1">
              <w:r w:rsidRPr="00685DF7">
                <w:rPr>
                  <w:color w:val="0000FF"/>
                  <w:sz w:val="28"/>
                  <w:szCs w:val="28"/>
                </w:rPr>
                <w:t>(</w:t>
              </w:r>
              <w:proofErr w:type="gramStart"/>
              <w:r w:rsidRPr="00685DF7">
                <w:rPr>
                  <w:color w:val="0000FF"/>
                  <w:sz w:val="28"/>
                  <w:szCs w:val="28"/>
                </w:rPr>
                <w:t>ф.</w:t>
              </w:r>
              <w:proofErr w:type="gramEnd"/>
              <w:r w:rsidRPr="00685DF7">
                <w:rPr>
                  <w:color w:val="0000FF"/>
                  <w:sz w:val="28"/>
                  <w:szCs w:val="28"/>
                </w:rPr>
                <w:t xml:space="preserve"> М-2)</w:t>
              </w:r>
            </w:hyperlink>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Количество экземпляров</w:t>
            </w:r>
          </w:p>
        </w:tc>
        <w:tc>
          <w:tcPr>
            <w:tcW w:w="4680"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300"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составление</w:t>
            </w:r>
          </w:p>
        </w:tc>
        <w:tc>
          <w:tcPr>
            <w:tcW w:w="4680"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Комиссия по поступлению и выбытию активов</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Материально-ответственное лицо</w:t>
            </w:r>
          </w:p>
        </w:tc>
        <w:tc>
          <w:tcPr>
            <w:tcW w:w="4680"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Комиссия по поступлению и выбытию активов</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Материально ответственное лицо</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Бухгалтер </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на основании которых составляются</w:t>
            </w:r>
          </w:p>
        </w:tc>
        <w:tc>
          <w:tcPr>
            <w:tcW w:w="6300"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договор (купли-продажи, поставки, дарения и т.д.), документы поставщика (подрядчика, исполнителя), документы, подтверждающие государственную регистрацию объектов недвижимости</w:t>
            </w:r>
          </w:p>
        </w:tc>
        <w:tc>
          <w:tcPr>
            <w:tcW w:w="4680"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списании объектов нефинансовых активов</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 (распоряжение) о перемещении</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Наряд, счет, договор, заказ, соглашение, другие заменяющие их документы</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составления</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Перед передачей нефинансо</w:t>
            </w:r>
            <w:r w:rsidRPr="00685DF7">
              <w:rPr>
                <w:sz w:val="28"/>
                <w:szCs w:val="28"/>
              </w:rPr>
              <w:lastRenderedPageBreak/>
              <w:t>вых активов</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Не более 3 дней со дня приема </w:t>
            </w:r>
            <w:r w:rsidRPr="00685DF7">
              <w:rPr>
                <w:sz w:val="28"/>
                <w:szCs w:val="28"/>
              </w:rPr>
              <w:lastRenderedPageBreak/>
              <w:t>основных средств</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Не более 3 дней со дня приемки </w:t>
            </w:r>
            <w:r w:rsidRPr="00685DF7">
              <w:rPr>
                <w:sz w:val="28"/>
                <w:szCs w:val="28"/>
              </w:rPr>
              <w:lastRenderedPageBreak/>
              <w:t>материалов</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1 день со дня приема материальн</w:t>
            </w:r>
            <w:r w:rsidRPr="00685DF7">
              <w:rPr>
                <w:sz w:val="28"/>
                <w:szCs w:val="28"/>
              </w:rPr>
              <w:lastRenderedPageBreak/>
              <w:t>ых ценностей</w:t>
            </w:r>
          </w:p>
        </w:tc>
        <w:tc>
          <w:tcPr>
            <w:tcW w:w="4680"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Не более 14 календарных дней со дня поступления документов</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Перед перемещением </w:t>
            </w:r>
            <w:r w:rsidRPr="00685DF7">
              <w:rPr>
                <w:sz w:val="28"/>
                <w:szCs w:val="28"/>
              </w:rPr>
              <w:lastRenderedPageBreak/>
              <w:t>нефинансовых активов</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Перед получением МЦ, на </w:t>
            </w:r>
            <w:r w:rsidRPr="00685DF7">
              <w:rPr>
                <w:sz w:val="28"/>
                <w:szCs w:val="28"/>
              </w:rPr>
              <w:lastRenderedPageBreak/>
              <w:t>период действия договора</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Кто утверждает (подписывает)</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МОЛ, члены комиссии, бухгалтер, главный бухгалтер</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Руководитель, МОЛ, члены комиссии, бухгалтер </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МОЛ, члены комиссии</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МОЛ, бухгалтер </w:t>
            </w:r>
          </w:p>
        </w:tc>
        <w:tc>
          <w:tcPr>
            <w:tcW w:w="3240"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Руководитель, члены комиссии, бухгалтер </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члены комиссии</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МОЛ, бухгалтер </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главный бухгалтер, доверенное лицо</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утверждения (подписания)</w:t>
            </w:r>
          </w:p>
        </w:tc>
        <w:tc>
          <w:tcPr>
            <w:tcW w:w="13860" w:type="dxa"/>
            <w:gridSpan w:val="9"/>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Куда передается</w:t>
            </w:r>
          </w:p>
        </w:tc>
        <w:tc>
          <w:tcPr>
            <w:tcW w:w="3060"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Один экземпляр - в бухгалтерию, второй - контрагенту, копия - МОЛ</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Один экземпляр - в бухгалтерию, второй - юрисконсульту, копия - </w:t>
            </w:r>
            <w:r w:rsidRPr="00685DF7">
              <w:rPr>
                <w:sz w:val="28"/>
                <w:szCs w:val="28"/>
              </w:rPr>
              <w:lastRenderedPageBreak/>
              <w:t>МОЛ</w:t>
            </w:r>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 бухгалтерию, копия - МОЛ</w:t>
            </w:r>
          </w:p>
        </w:tc>
        <w:tc>
          <w:tcPr>
            <w:tcW w:w="6120"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Один экземпляр - в бухгалтерию, по 1 экземпляру - МОЛ</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Доверенному лицу</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передачи</w:t>
            </w:r>
          </w:p>
        </w:tc>
        <w:tc>
          <w:tcPr>
            <w:tcW w:w="12420" w:type="dxa"/>
            <w:gridSpan w:val="8"/>
          </w:tcPr>
          <w:p w:rsidR="006153C6" w:rsidRPr="00685DF7" w:rsidRDefault="00685DF7" w:rsidP="00685DF7">
            <w:pPr>
              <w:pStyle w:val="ConsPlusNormal"/>
              <w:spacing w:line="276" w:lineRule="auto"/>
              <w:ind w:firstLine="709"/>
              <w:jc w:val="both"/>
              <w:rPr>
                <w:sz w:val="28"/>
                <w:szCs w:val="28"/>
              </w:rPr>
            </w:pPr>
            <w:r w:rsidRPr="00685DF7">
              <w:rPr>
                <w:sz w:val="28"/>
                <w:szCs w:val="28"/>
              </w:rPr>
              <w:t>Не позднее следующего дня после подписания</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в которых производятся записи</w:t>
            </w:r>
          </w:p>
        </w:tc>
        <w:tc>
          <w:tcPr>
            <w:tcW w:w="3060"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Инвентарная карточка учета нефинансовых активов </w:t>
            </w:r>
            <w:hyperlink r:id="rId273" w:history="1">
              <w:r w:rsidRPr="00685DF7">
                <w:rPr>
                  <w:color w:val="0000FF"/>
                  <w:sz w:val="28"/>
                  <w:szCs w:val="28"/>
                </w:rPr>
                <w:t>(ф. 0504031)</w:t>
              </w:r>
            </w:hyperlink>
            <w:r w:rsidRPr="00685DF7">
              <w:rPr>
                <w:sz w:val="28"/>
                <w:szCs w:val="28"/>
              </w:rPr>
              <w:t xml:space="preserve">, Инвентарная карточка группового учета нефинансовых активов </w:t>
            </w:r>
            <w:hyperlink r:id="rId274" w:history="1">
              <w:r w:rsidRPr="00685DF7">
                <w:rPr>
                  <w:color w:val="0000FF"/>
                  <w:sz w:val="28"/>
                  <w:szCs w:val="28"/>
                </w:rPr>
                <w:t>(ф. 0504032)</w:t>
              </w:r>
            </w:hyperlink>
          </w:p>
        </w:tc>
        <w:tc>
          <w:tcPr>
            <w:tcW w:w="3240"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Бухгалтерские регистры</w:t>
            </w:r>
          </w:p>
        </w:tc>
        <w:tc>
          <w:tcPr>
            <w:tcW w:w="6120"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Инвентарная карточка учета нефинансовых активов </w:t>
            </w:r>
            <w:hyperlink r:id="rId275" w:history="1">
              <w:r w:rsidRPr="00685DF7">
                <w:rPr>
                  <w:color w:val="0000FF"/>
                  <w:sz w:val="28"/>
                  <w:szCs w:val="28"/>
                </w:rPr>
                <w:t>(ф. 0504031)</w:t>
              </w:r>
            </w:hyperlink>
            <w:r w:rsidRPr="00685DF7">
              <w:rPr>
                <w:sz w:val="28"/>
                <w:szCs w:val="28"/>
              </w:rPr>
              <w:t xml:space="preserve">, </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Инвентарная карточка группового учета нефинансовых активов </w:t>
            </w:r>
            <w:hyperlink r:id="rId276" w:history="1">
              <w:r w:rsidRPr="00685DF7">
                <w:rPr>
                  <w:color w:val="0000FF"/>
                  <w:sz w:val="28"/>
                  <w:szCs w:val="28"/>
                </w:rPr>
                <w:t>(ф. 0504032)</w:t>
              </w:r>
            </w:hyperlink>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Журнал учета выданных доверенностей</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составляемые на основании данного</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Инвентарная карточка учета нефинансовых активов </w:t>
            </w:r>
            <w:hyperlink r:id="rId277" w:history="1">
              <w:r w:rsidRPr="00685DF7">
                <w:rPr>
                  <w:color w:val="0000FF"/>
                  <w:sz w:val="28"/>
                  <w:szCs w:val="28"/>
                </w:rPr>
                <w:t>(ф. 0504031)</w:t>
              </w:r>
            </w:hyperlink>
            <w:r w:rsidRPr="00685DF7">
              <w:rPr>
                <w:sz w:val="28"/>
                <w:szCs w:val="28"/>
              </w:rPr>
              <w:t>, Инвентарн</w:t>
            </w:r>
            <w:r w:rsidRPr="00685DF7">
              <w:rPr>
                <w:sz w:val="28"/>
                <w:szCs w:val="28"/>
              </w:rPr>
              <w:lastRenderedPageBreak/>
              <w:t xml:space="preserve">ая карточка группового учета нефинансовых активов </w:t>
            </w:r>
            <w:hyperlink r:id="rId278" w:history="1">
              <w:r w:rsidRPr="00685DF7">
                <w:rPr>
                  <w:color w:val="0000FF"/>
                  <w:sz w:val="28"/>
                  <w:szCs w:val="28"/>
                </w:rPr>
                <w:t>(ф. 0504032)</w:t>
              </w:r>
            </w:hyperlink>
          </w:p>
        </w:tc>
        <w:tc>
          <w:tcPr>
            <w:tcW w:w="162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Приходный ордер на приемку материальных ценностей (нефинансовых активов) </w:t>
            </w:r>
            <w:hyperlink r:id="rId279" w:history="1">
              <w:r w:rsidRPr="00685DF7">
                <w:rPr>
                  <w:color w:val="0000FF"/>
                  <w:sz w:val="28"/>
                  <w:szCs w:val="28"/>
                </w:rPr>
                <w:t>(ф. 0504207)</w:t>
              </w:r>
            </w:hyperlink>
          </w:p>
        </w:tc>
        <w:tc>
          <w:tcPr>
            <w:tcW w:w="3240"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Инвентарная карточка учета нефинансовых активов </w:t>
            </w:r>
            <w:hyperlink r:id="rId280" w:history="1">
              <w:r w:rsidRPr="00685DF7">
                <w:rPr>
                  <w:color w:val="0000FF"/>
                  <w:sz w:val="28"/>
                  <w:szCs w:val="28"/>
                </w:rPr>
                <w:t>(ф. 0504031)</w:t>
              </w:r>
            </w:hyperlink>
            <w:r w:rsidRPr="00685DF7">
              <w:rPr>
                <w:sz w:val="28"/>
                <w:szCs w:val="28"/>
              </w:rPr>
              <w:t xml:space="preserve">, Инвентарная карточка группового учета нефинансовых активов </w:t>
            </w:r>
            <w:hyperlink r:id="rId281" w:history="1">
              <w:r w:rsidRPr="00685DF7">
                <w:rPr>
                  <w:color w:val="0000FF"/>
                  <w:sz w:val="28"/>
                  <w:szCs w:val="28"/>
                </w:rPr>
                <w:t>(ф. 0504032)</w:t>
              </w:r>
            </w:hyperlink>
          </w:p>
        </w:tc>
        <w:tc>
          <w:tcPr>
            <w:tcW w:w="6120"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Место хранения</w:t>
            </w:r>
          </w:p>
        </w:tc>
        <w:tc>
          <w:tcPr>
            <w:tcW w:w="12420" w:type="dxa"/>
            <w:gridSpan w:val="8"/>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Бухгалтерия</w:t>
            </w:r>
          </w:p>
        </w:tc>
        <w:tc>
          <w:tcPr>
            <w:tcW w:w="144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Бухгалтерия (неиспользованные)</w:t>
            </w:r>
          </w:p>
        </w:tc>
      </w:tr>
      <w:tr w:rsidR="006153C6" w:rsidRPr="00685DF7">
        <w:tc>
          <w:tcPr>
            <w:tcW w:w="15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хранение</w:t>
            </w:r>
          </w:p>
        </w:tc>
        <w:tc>
          <w:tcPr>
            <w:tcW w:w="13860" w:type="dxa"/>
            <w:gridSpan w:val="9"/>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w:t>
      </w:r>
    </w:p>
    <w:p w:rsidR="006153C6" w:rsidRPr="00685DF7" w:rsidRDefault="00685DF7" w:rsidP="00685DF7">
      <w:pPr>
        <w:pStyle w:val="ConsPlusNormal"/>
        <w:spacing w:line="276" w:lineRule="auto"/>
        <w:ind w:firstLine="709"/>
        <w:jc w:val="both"/>
        <w:rPr>
          <w:sz w:val="28"/>
          <w:szCs w:val="28"/>
        </w:rPr>
      </w:pPr>
      <w:bookmarkStart w:id="48" w:name="P4490"/>
      <w:bookmarkEnd w:id="48"/>
      <w:r w:rsidRPr="00685DF7">
        <w:rPr>
          <w:sz w:val="28"/>
          <w:szCs w:val="28"/>
        </w:rPr>
        <w:t xml:space="preserve">&lt;*&gt; Согласовывается с Управление муниципальной собственности </w:t>
      </w:r>
      <w:proofErr w:type="spellStart"/>
      <w:r w:rsidRPr="00685DF7">
        <w:rPr>
          <w:sz w:val="28"/>
          <w:szCs w:val="28"/>
        </w:rPr>
        <w:t>Чебаркульского</w:t>
      </w:r>
      <w:proofErr w:type="spellEnd"/>
      <w:r w:rsidRPr="00685DF7">
        <w:rPr>
          <w:sz w:val="28"/>
          <w:szCs w:val="28"/>
        </w:rPr>
        <w:t xml:space="preserve"> городского округа (учредитель) в части выбытия (списания)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учредителем.</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lastRenderedPageBreak/>
        <w:t>График документооборота по учету нефинансовых активов</w:t>
      </w:r>
    </w:p>
    <w:p w:rsidR="006153C6" w:rsidRPr="00685DF7" w:rsidRDefault="006153C6" w:rsidP="00685DF7">
      <w:pPr>
        <w:pStyle w:val="ConsPlusNormal"/>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69"/>
        <w:gridCol w:w="3402"/>
      </w:tblGrid>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документа</w:t>
            </w:r>
          </w:p>
        </w:tc>
        <w:tc>
          <w:tcPr>
            <w:tcW w:w="396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Ведомость выдачи материальных ценностей на нужды учреждения</w:t>
            </w:r>
          </w:p>
        </w:tc>
        <w:tc>
          <w:tcPr>
            <w:tcW w:w="34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Акт о списании материальных запасов</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Код формы</w:t>
            </w:r>
          </w:p>
        </w:tc>
        <w:tc>
          <w:tcPr>
            <w:tcW w:w="3969" w:type="dxa"/>
          </w:tcPr>
          <w:p w:rsidR="006153C6" w:rsidRPr="00685DF7" w:rsidRDefault="00685DF7" w:rsidP="00685DF7">
            <w:pPr>
              <w:pStyle w:val="ConsPlusNormal"/>
              <w:spacing w:line="276" w:lineRule="auto"/>
              <w:ind w:firstLine="709"/>
              <w:jc w:val="both"/>
              <w:rPr>
                <w:sz w:val="28"/>
                <w:szCs w:val="28"/>
              </w:rPr>
            </w:pPr>
            <w:hyperlink r:id="rId282" w:history="1">
              <w:r w:rsidRPr="00685DF7">
                <w:rPr>
                  <w:color w:val="0000FF"/>
                  <w:sz w:val="28"/>
                  <w:szCs w:val="28"/>
                </w:rPr>
                <w:t>(ф. 0504210)</w:t>
              </w:r>
            </w:hyperlink>
          </w:p>
        </w:tc>
        <w:tc>
          <w:tcPr>
            <w:tcW w:w="3402" w:type="dxa"/>
          </w:tcPr>
          <w:p w:rsidR="006153C6" w:rsidRPr="00685DF7" w:rsidRDefault="00685DF7" w:rsidP="00685DF7">
            <w:pPr>
              <w:pStyle w:val="ConsPlusNormal"/>
              <w:spacing w:line="276" w:lineRule="auto"/>
              <w:ind w:firstLine="709"/>
              <w:jc w:val="both"/>
              <w:rPr>
                <w:sz w:val="28"/>
                <w:szCs w:val="28"/>
              </w:rPr>
            </w:pPr>
            <w:hyperlink r:id="rId283" w:history="1">
              <w:r w:rsidRPr="00685DF7">
                <w:rPr>
                  <w:color w:val="0000FF"/>
                  <w:sz w:val="28"/>
                  <w:szCs w:val="28"/>
                </w:rPr>
                <w:t>(ф. 0504230)</w:t>
              </w:r>
            </w:hyperlink>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Количество экземпляров</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составление</w:t>
            </w:r>
          </w:p>
        </w:tc>
        <w:tc>
          <w:tcPr>
            <w:tcW w:w="396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МОЛ</w:t>
            </w:r>
          </w:p>
        </w:tc>
        <w:tc>
          <w:tcPr>
            <w:tcW w:w="34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Комиссия по поступлению и выбытию активов</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на основании которых составляются</w:t>
            </w:r>
          </w:p>
        </w:tc>
        <w:tc>
          <w:tcPr>
            <w:tcW w:w="396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Заявка на получение МЗ, Отчет о движении лекарственных средств, подлежащих предметно-количественному учету </w:t>
            </w:r>
            <w:hyperlink r:id="rId284" w:history="1">
              <w:r w:rsidRPr="00685DF7">
                <w:rPr>
                  <w:color w:val="0000FF"/>
                  <w:sz w:val="28"/>
                  <w:szCs w:val="28"/>
                </w:rPr>
                <w:t>(ф. 2-МЗ)</w:t>
              </w:r>
            </w:hyperlink>
          </w:p>
        </w:tc>
        <w:tc>
          <w:tcPr>
            <w:tcW w:w="34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Отчет о движении лекарственных средств, подлежащих предметно-количественному учету </w:t>
            </w:r>
            <w:hyperlink r:id="rId285" w:history="1">
              <w:r w:rsidRPr="00685DF7">
                <w:rPr>
                  <w:color w:val="0000FF"/>
                  <w:sz w:val="28"/>
                  <w:szCs w:val="28"/>
                </w:rPr>
                <w:t>(ф. 2-МЗ)</w:t>
              </w:r>
            </w:hyperlink>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составления</w:t>
            </w:r>
          </w:p>
        </w:tc>
        <w:tc>
          <w:tcPr>
            <w:tcW w:w="396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Перед выдачей МЗ</w:t>
            </w:r>
          </w:p>
        </w:tc>
        <w:tc>
          <w:tcPr>
            <w:tcW w:w="34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 более 14 календарных дней со дня получения документов</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Кто </w:t>
            </w:r>
            <w:r w:rsidRPr="00685DF7">
              <w:rPr>
                <w:sz w:val="28"/>
                <w:szCs w:val="28"/>
              </w:rPr>
              <w:lastRenderedPageBreak/>
              <w:t>утверждает (подписывает)</w:t>
            </w:r>
          </w:p>
        </w:tc>
        <w:tc>
          <w:tcPr>
            <w:tcW w:w="3969"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Руководитель, главный </w:t>
            </w:r>
            <w:r w:rsidRPr="00685DF7">
              <w:rPr>
                <w:sz w:val="28"/>
                <w:szCs w:val="28"/>
              </w:rPr>
              <w:lastRenderedPageBreak/>
              <w:t>бухгалтер, МОЛ</w:t>
            </w:r>
          </w:p>
        </w:tc>
        <w:tc>
          <w:tcPr>
            <w:tcW w:w="34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Руководитель, члены </w:t>
            </w:r>
            <w:r w:rsidRPr="00685DF7">
              <w:rPr>
                <w:sz w:val="28"/>
                <w:szCs w:val="28"/>
              </w:rPr>
              <w:lastRenderedPageBreak/>
              <w:t>комиссии, главный бухгалтер</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утверждения (подписания)</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Куда передается</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 копия - МОЛ</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передачи</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подписания</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в которых производятся записи</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Регистры бухгалтерского учета</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составляемые на основании данного</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Регистры бухгалтерского учета</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Место хранения</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Бухгалтерия</w:t>
            </w:r>
          </w:p>
        </w:tc>
      </w:tr>
      <w:tr w:rsidR="006153C6" w:rsidRPr="00685DF7">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хранение</w:t>
            </w:r>
          </w:p>
        </w:tc>
        <w:tc>
          <w:tcPr>
            <w:tcW w:w="737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График документооборота по кассе и прочим операциям</w:t>
      </w:r>
    </w:p>
    <w:p w:rsidR="006153C6" w:rsidRPr="00685DF7" w:rsidRDefault="006153C6" w:rsidP="00685DF7">
      <w:pPr>
        <w:pStyle w:val="ConsPlusNormal"/>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84"/>
        <w:gridCol w:w="1701"/>
        <w:gridCol w:w="1814"/>
        <w:gridCol w:w="1814"/>
        <w:gridCol w:w="2098"/>
        <w:gridCol w:w="1984"/>
        <w:gridCol w:w="2268"/>
      </w:tblGrid>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документа</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Приходный кассовый ордер</w:t>
            </w:r>
          </w:p>
        </w:tc>
        <w:tc>
          <w:tcPr>
            <w:tcW w:w="170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Расходный кассовый ордер</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Кассовая книга</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Заявление о выдаче денежных средств (денежных документов) под отчет</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Авансовый отчет</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Акт о списании бланков строгой отчетности</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Требование-накладная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Код формы</w:t>
            </w:r>
          </w:p>
        </w:tc>
        <w:tc>
          <w:tcPr>
            <w:tcW w:w="1984" w:type="dxa"/>
          </w:tcPr>
          <w:p w:rsidR="006153C6" w:rsidRPr="00685DF7" w:rsidRDefault="00685DF7" w:rsidP="00685DF7">
            <w:pPr>
              <w:pStyle w:val="ConsPlusNormal"/>
              <w:spacing w:line="276" w:lineRule="auto"/>
              <w:ind w:firstLine="709"/>
              <w:jc w:val="both"/>
              <w:rPr>
                <w:sz w:val="28"/>
                <w:szCs w:val="28"/>
              </w:rPr>
            </w:pPr>
            <w:hyperlink r:id="rId286" w:history="1">
              <w:r w:rsidRPr="00685DF7">
                <w:rPr>
                  <w:color w:val="0000FF"/>
                  <w:sz w:val="28"/>
                  <w:szCs w:val="28"/>
                </w:rPr>
                <w:t>(ф. 0310001)</w:t>
              </w:r>
            </w:hyperlink>
          </w:p>
        </w:tc>
        <w:tc>
          <w:tcPr>
            <w:tcW w:w="1701" w:type="dxa"/>
          </w:tcPr>
          <w:p w:rsidR="006153C6" w:rsidRPr="00685DF7" w:rsidRDefault="00685DF7" w:rsidP="00685DF7">
            <w:pPr>
              <w:pStyle w:val="ConsPlusNormal"/>
              <w:spacing w:line="276" w:lineRule="auto"/>
              <w:ind w:firstLine="709"/>
              <w:jc w:val="both"/>
              <w:rPr>
                <w:sz w:val="28"/>
                <w:szCs w:val="28"/>
              </w:rPr>
            </w:pPr>
            <w:hyperlink r:id="rId287" w:history="1">
              <w:r w:rsidRPr="00685DF7">
                <w:rPr>
                  <w:color w:val="0000FF"/>
                  <w:sz w:val="28"/>
                  <w:szCs w:val="28"/>
                </w:rPr>
                <w:t>(ф. 0310002)</w:t>
              </w:r>
            </w:hyperlink>
          </w:p>
        </w:tc>
        <w:tc>
          <w:tcPr>
            <w:tcW w:w="1814" w:type="dxa"/>
          </w:tcPr>
          <w:p w:rsidR="006153C6" w:rsidRPr="00685DF7" w:rsidRDefault="00685DF7" w:rsidP="00685DF7">
            <w:pPr>
              <w:pStyle w:val="ConsPlusNormal"/>
              <w:spacing w:line="276" w:lineRule="auto"/>
              <w:ind w:firstLine="709"/>
              <w:jc w:val="both"/>
              <w:rPr>
                <w:sz w:val="28"/>
                <w:szCs w:val="28"/>
              </w:rPr>
            </w:pPr>
            <w:hyperlink r:id="rId288" w:history="1">
              <w:r w:rsidRPr="00685DF7">
                <w:rPr>
                  <w:color w:val="0000FF"/>
                  <w:sz w:val="28"/>
                  <w:szCs w:val="28"/>
                </w:rPr>
                <w:t>(ф. 0504514)</w:t>
              </w:r>
            </w:hyperlink>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2098" w:type="dxa"/>
          </w:tcPr>
          <w:p w:rsidR="006153C6" w:rsidRPr="00685DF7" w:rsidRDefault="00685DF7" w:rsidP="00685DF7">
            <w:pPr>
              <w:pStyle w:val="ConsPlusNormal"/>
              <w:spacing w:line="276" w:lineRule="auto"/>
              <w:ind w:firstLine="709"/>
              <w:jc w:val="both"/>
              <w:rPr>
                <w:sz w:val="28"/>
                <w:szCs w:val="28"/>
              </w:rPr>
            </w:pPr>
            <w:hyperlink r:id="rId289" w:history="1">
              <w:r w:rsidRPr="00685DF7">
                <w:rPr>
                  <w:color w:val="0000FF"/>
                  <w:sz w:val="28"/>
                  <w:szCs w:val="28"/>
                </w:rPr>
                <w:t>(ф. 0504505)</w:t>
              </w:r>
            </w:hyperlink>
          </w:p>
        </w:tc>
        <w:tc>
          <w:tcPr>
            <w:tcW w:w="1984" w:type="dxa"/>
          </w:tcPr>
          <w:p w:rsidR="006153C6" w:rsidRPr="00685DF7" w:rsidRDefault="00685DF7" w:rsidP="00685DF7">
            <w:pPr>
              <w:pStyle w:val="ConsPlusNormal"/>
              <w:spacing w:line="276" w:lineRule="auto"/>
              <w:ind w:firstLine="709"/>
              <w:jc w:val="both"/>
              <w:rPr>
                <w:sz w:val="28"/>
                <w:szCs w:val="28"/>
              </w:rPr>
            </w:pPr>
            <w:hyperlink r:id="rId290" w:history="1">
              <w:r w:rsidRPr="00685DF7">
                <w:rPr>
                  <w:color w:val="0000FF"/>
                  <w:sz w:val="28"/>
                  <w:szCs w:val="28"/>
                </w:rPr>
                <w:t>(ф. 0504816)</w:t>
              </w:r>
            </w:hyperlink>
          </w:p>
        </w:tc>
        <w:tc>
          <w:tcPr>
            <w:tcW w:w="2268" w:type="dxa"/>
          </w:tcPr>
          <w:p w:rsidR="006153C6" w:rsidRPr="00685DF7" w:rsidRDefault="00685DF7" w:rsidP="00685DF7">
            <w:pPr>
              <w:pStyle w:val="ConsPlusNormal"/>
              <w:spacing w:line="276" w:lineRule="auto"/>
              <w:ind w:firstLine="709"/>
              <w:jc w:val="both"/>
              <w:rPr>
                <w:sz w:val="28"/>
                <w:szCs w:val="28"/>
              </w:rPr>
            </w:pPr>
            <w:hyperlink r:id="rId291" w:history="1">
              <w:r w:rsidRPr="00685DF7">
                <w:rPr>
                  <w:color w:val="0000FF"/>
                  <w:sz w:val="28"/>
                  <w:szCs w:val="28"/>
                </w:rPr>
                <w:t>(ф. 0504204)</w:t>
              </w:r>
            </w:hyperlink>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Количество экземпляров</w:t>
            </w:r>
          </w:p>
        </w:tc>
        <w:tc>
          <w:tcPr>
            <w:tcW w:w="11395"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составление</w:t>
            </w:r>
          </w:p>
        </w:tc>
        <w:tc>
          <w:tcPr>
            <w:tcW w:w="5499"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Бухгалтер-кассир</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Подотчетное лицо</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Подотчетные лица</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Комиссия по поступлению и выбытию активов</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Материально ответственное лицо</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Документы, на основании </w:t>
            </w:r>
            <w:r w:rsidRPr="00685DF7">
              <w:rPr>
                <w:sz w:val="28"/>
                <w:szCs w:val="28"/>
              </w:rPr>
              <w:lastRenderedPageBreak/>
              <w:t>которых составляются</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БСО, заявления, счета, другие </w:t>
            </w:r>
            <w:r w:rsidRPr="00685DF7">
              <w:rPr>
                <w:sz w:val="28"/>
                <w:szCs w:val="28"/>
              </w:rPr>
              <w:lastRenderedPageBreak/>
              <w:t>документы-основания</w:t>
            </w:r>
          </w:p>
        </w:tc>
        <w:tc>
          <w:tcPr>
            <w:tcW w:w="1701"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Заявление о выдаче денежных </w:t>
            </w:r>
            <w:r w:rsidRPr="00685DF7">
              <w:rPr>
                <w:sz w:val="28"/>
                <w:szCs w:val="28"/>
              </w:rPr>
              <w:lastRenderedPageBreak/>
              <w:t xml:space="preserve">средств (денежных документов) под отчет, Авансовый отчет </w:t>
            </w:r>
            <w:hyperlink r:id="rId292" w:history="1">
              <w:r w:rsidRPr="00685DF7">
                <w:rPr>
                  <w:color w:val="0000FF"/>
                  <w:sz w:val="28"/>
                  <w:szCs w:val="28"/>
                </w:rPr>
                <w:t>(ф. 0504505)</w:t>
              </w:r>
            </w:hyperlink>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Приходный кассовый ордер </w:t>
            </w:r>
            <w:hyperlink r:id="rId293" w:history="1">
              <w:r w:rsidRPr="00685DF7">
                <w:rPr>
                  <w:color w:val="0000FF"/>
                  <w:sz w:val="28"/>
                  <w:szCs w:val="28"/>
                </w:rPr>
                <w:t xml:space="preserve">(ф. </w:t>
              </w:r>
              <w:r w:rsidRPr="00685DF7">
                <w:rPr>
                  <w:color w:val="0000FF"/>
                  <w:sz w:val="28"/>
                  <w:szCs w:val="28"/>
                </w:rPr>
                <w:lastRenderedPageBreak/>
                <w:t>0310001)</w:t>
              </w:r>
            </w:hyperlink>
            <w:r w:rsidRPr="00685DF7">
              <w:rPr>
                <w:sz w:val="28"/>
                <w:szCs w:val="28"/>
              </w:rPr>
              <w:t xml:space="preserve">, Расходный кассовый ордер </w:t>
            </w:r>
            <w:hyperlink r:id="rId294" w:history="1">
              <w:r w:rsidRPr="00685DF7">
                <w:rPr>
                  <w:color w:val="0000FF"/>
                  <w:sz w:val="28"/>
                  <w:szCs w:val="28"/>
                </w:rPr>
                <w:t>(ф. 0310002)</w:t>
              </w:r>
            </w:hyperlink>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ПФХД</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Билеты, квитанции, товарные и </w:t>
            </w:r>
            <w:r w:rsidRPr="00685DF7">
              <w:rPr>
                <w:sz w:val="28"/>
                <w:szCs w:val="28"/>
              </w:rPr>
              <w:lastRenderedPageBreak/>
              <w:t>кассовые чеки, счета-фактуры, другие документы</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Отчет о выданных и испорченных </w:t>
            </w:r>
            <w:r w:rsidRPr="00685DF7">
              <w:rPr>
                <w:sz w:val="28"/>
                <w:szCs w:val="28"/>
              </w:rPr>
              <w:lastRenderedPageBreak/>
              <w:t>БСО</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Приказ (распоряжение) о перемещении </w:t>
            </w:r>
            <w:r w:rsidRPr="00685DF7">
              <w:rPr>
                <w:sz w:val="28"/>
                <w:szCs w:val="28"/>
              </w:rPr>
              <w:lastRenderedPageBreak/>
              <w:t>БСО</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составления</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Перед приемом денежных средств (денежных документов)</w:t>
            </w:r>
          </w:p>
        </w:tc>
        <w:tc>
          <w:tcPr>
            <w:tcW w:w="170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Перед выдачей денежных средств (денежных документов)</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наличии кассовых операций в конце рабочего дня</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необходимости</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На командировочные расходы - в течение трех рабочих дней со дня возвращения из командировки. По расходам на приобретение товаров (работ, услуг) и денежным документам не позднее трех рабочих дней со дня истечения </w:t>
            </w:r>
            <w:r w:rsidRPr="00685DF7">
              <w:rPr>
                <w:sz w:val="28"/>
                <w:szCs w:val="28"/>
              </w:rPr>
              <w:lastRenderedPageBreak/>
              <w:t>срока, на который были выданы денежные средства (денежные документы)</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 течение трех дней со дня проверки БСО</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совершения хозяйственной операции</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Ответственный за проверку</w:t>
            </w:r>
          </w:p>
        </w:tc>
        <w:tc>
          <w:tcPr>
            <w:tcW w:w="9411" w:type="dxa"/>
            <w:gridSpan w:val="5"/>
          </w:tcPr>
          <w:p w:rsidR="006153C6" w:rsidRPr="00685DF7" w:rsidRDefault="00685DF7" w:rsidP="00685DF7">
            <w:pPr>
              <w:pStyle w:val="ConsPlusNormal"/>
              <w:spacing w:line="276" w:lineRule="auto"/>
              <w:ind w:firstLine="709"/>
              <w:jc w:val="both"/>
              <w:rPr>
                <w:sz w:val="28"/>
                <w:szCs w:val="28"/>
              </w:rPr>
            </w:pPr>
            <w:r w:rsidRPr="00685DF7">
              <w:rPr>
                <w:sz w:val="28"/>
                <w:szCs w:val="28"/>
              </w:rPr>
              <w:t>Заместитель главного бухгалтера</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Комиссия по поступлению и выбытию активов</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Материально ответственное лицо</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Кто утверждает (подписывает)</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 бухгалтер-кассир</w:t>
            </w:r>
          </w:p>
        </w:tc>
        <w:tc>
          <w:tcPr>
            <w:tcW w:w="170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главный бухгалтер, бухгалтер-кассир, получатель денежных средств (денежных документов)</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главный бухгалтер</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главный бухгалтер, бухгалтер, заместитель заведующий, подотчетные лица</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члены комиссии</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Руководитель, МОЛ, бухгалтер материальной группы</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утверждения (подписания)</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 - при получении документа, кассир - сразу после приема денежных средств (денежных документов)</w:t>
            </w:r>
          </w:p>
        </w:tc>
        <w:tc>
          <w:tcPr>
            <w:tcW w:w="170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главный бухгалтер - при получении документа, кассир - сразу после выдачи денежных средств (денежных документов)</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Бухгалтер-кассир - в день составления, главный бухгалтер - один день с момента поступления документа</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 - один рабочий день со дня поступления документов, Заведующий - в течение двух рабочих дней со дня поступления документов</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 течение трех рабочих дней со дня поступления Авансового отчета </w:t>
            </w:r>
            <w:hyperlink r:id="rId295" w:history="1">
              <w:r w:rsidRPr="00685DF7">
                <w:rPr>
                  <w:color w:val="0000FF"/>
                  <w:sz w:val="28"/>
                  <w:szCs w:val="28"/>
                </w:rPr>
                <w:t>(ф. 0504505)</w:t>
              </w:r>
            </w:hyperlink>
          </w:p>
        </w:tc>
        <w:tc>
          <w:tcPr>
            <w:tcW w:w="4252"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Куда передается</w:t>
            </w:r>
          </w:p>
        </w:tc>
        <w:tc>
          <w:tcPr>
            <w:tcW w:w="3685"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w:t>
            </w:r>
          </w:p>
        </w:tc>
        <w:tc>
          <w:tcPr>
            <w:tcW w:w="3628"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кассу</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w:t>
            </w:r>
          </w:p>
        </w:tc>
        <w:tc>
          <w:tcPr>
            <w:tcW w:w="198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 копия - МОЛ</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Один экземпляр - в бухгалтерию, по экземпляру МОЛ</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передачи</w:t>
            </w:r>
          </w:p>
        </w:tc>
        <w:tc>
          <w:tcPr>
            <w:tcW w:w="3685"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конце рабочего дня с листом кассовой книги</w:t>
            </w:r>
          </w:p>
        </w:tc>
        <w:tc>
          <w:tcPr>
            <w:tcW w:w="7710"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подписания</w:t>
            </w:r>
          </w:p>
        </w:tc>
        <w:tc>
          <w:tcPr>
            <w:tcW w:w="226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 позднее следующего дня после подписания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w:t>
            </w:r>
            <w:r w:rsidRPr="00685DF7">
              <w:rPr>
                <w:sz w:val="28"/>
                <w:szCs w:val="28"/>
              </w:rPr>
              <w:lastRenderedPageBreak/>
              <w:t>нты, в которых производятся записи</w:t>
            </w:r>
          </w:p>
        </w:tc>
        <w:tc>
          <w:tcPr>
            <w:tcW w:w="3685"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Журнал регистрации </w:t>
            </w:r>
            <w:r w:rsidRPr="00685DF7">
              <w:rPr>
                <w:sz w:val="28"/>
                <w:szCs w:val="28"/>
              </w:rPr>
              <w:lastRenderedPageBreak/>
              <w:t xml:space="preserve">приходных и расходных кассовых документов </w:t>
            </w:r>
            <w:hyperlink r:id="rId296" w:history="1">
              <w:r w:rsidRPr="00685DF7">
                <w:rPr>
                  <w:color w:val="0000FF"/>
                  <w:sz w:val="28"/>
                  <w:szCs w:val="28"/>
                </w:rPr>
                <w:t>(ф. 0310003)</w:t>
              </w:r>
            </w:hyperlink>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Регистр</w:t>
            </w:r>
            <w:r w:rsidRPr="00685DF7">
              <w:rPr>
                <w:sz w:val="28"/>
                <w:szCs w:val="28"/>
              </w:rPr>
              <w:lastRenderedPageBreak/>
              <w:t>ы бухгалтерского учета</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Регистры </w:t>
            </w:r>
            <w:r w:rsidRPr="00685DF7">
              <w:rPr>
                <w:sz w:val="28"/>
                <w:szCs w:val="28"/>
              </w:rPr>
              <w:lastRenderedPageBreak/>
              <w:t>бухгалтерского учета</w:t>
            </w:r>
          </w:p>
        </w:tc>
        <w:tc>
          <w:tcPr>
            <w:tcW w:w="4252"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Книга учета бланков </w:t>
            </w:r>
            <w:r w:rsidRPr="00685DF7">
              <w:rPr>
                <w:sz w:val="28"/>
                <w:szCs w:val="28"/>
              </w:rPr>
              <w:lastRenderedPageBreak/>
              <w:t xml:space="preserve">строгой отчетности </w:t>
            </w:r>
            <w:hyperlink r:id="rId297" w:history="1">
              <w:r w:rsidRPr="00685DF7">
                <w:rPr>
                  <w:color w:val="0000FF"/>
                  <w:sz w:val="28"/>
                  <w:szCs w:val="28"/>
                </w:rPr>
                <w:t>(ф. 0504045)</w:t>
              </w:r>
            </w:hyperlink>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Документы, составляемые на основании данного</w:t>
            </w:r>
          </w:p>
        </w:tc>
        <w:tc>
          <w:tcPr>
            <w:tcW w:w="3685"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Кассовая книга </w:t>
            </w:r>
            <w:hyperlink r:id="rId298" w:history="1">
              <w:r w:rsidRPr="00685DF7">
                <w:rPr>
                  <w:color w:val="0000FF"/>
                  <w:sz w:val="28"/>
                  <w:szCs w:val="28"/>
                </w:rPr>
                <w:t>(ф. 0504514)</w:t>
              </w:r>
            </w:hyperlink>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81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РКО </w:t>
            </w:r>
            <w:hyperlink r:id="rId299" w:history="1">
              <w:r w:rsidRPr="00685DF7">
                <w:rPr>
                  <w:color w:val="0000FF"/>
                  <w:sz w:val="28"/>
                  <w:szCs w:val="28"/>
                </w:rPr>
                <w:t>(ф. 0310002)</w:t>
              </w:r>
            </w:hyperlink>
            <w:r w:rsidRPr="00685DF7">
              <w:rPr>
                <w:sz w:val="28"/>
                <w:szCs w:val="28"/>
              </w:rPr>
              <w:t>, платежные документы</w:t>
            </w:r>
          </w:p>
        </w:tc>
        <w:tc>
          <w:tcPr>
            <w:tcW w:w="209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РКО, платежные документы</w:t>
            </w:r>
          </w:p>
        </w:tc>
        <w:tc>
          <w:tcPr>
            <w:tcW w:w="4252"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Место хранения</w:t>
            </w:r>
          </w:p>
        </w:tc>
        <w:tc>
          <w:tcPr>
            <w:tcW w:w="5499"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Касса учреждения</w:t>
            </w:r>
          </w:p>
        </w:tc>
        <w:tc>
          <w:tcPr>
            <w:tcW w:w="8164"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Бухгалтерия</w:t>
            </w:r>
          </w:p>
        </w:tc>
      </w:tr>
      <w:tr w:rsidR="006153C6" w:rsidRPr="00685DF7">
        <w:tc>
          <w:tcPr>
            <w:tcW w:w="175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хранение</w:t>
            </w:r>
          </w:p>
        </w:tc>
        <w:tc>
          <w:tcPr>
            <w:tcW w:w="13663" w:type="dxa"/>
            <w:gridSpan w:val="7"/>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График документооборота по прочим операциям</w:t>
      </w:r>
    </w:p>
    <w:p w:rsidR="006153C6" w:rsidRPr="00685DF7" w:rsidRDefault="006153C6" w:rsidP="00685DF7">
      <w:pPr>
        <w:pStyle w:val="ConsPlusNormal"/>
        <w:spacing w:line="276" w:lineRule="auto"/>
        <w:ind w:firstLine="709"/>
        <w:jc w:val="both"/>
        <w:rPr>
          <w:sz w:val="28"/>
          <w:szCs w:val="28"/>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5"/>
        <w:gridCol w:w="1558"/>
        <w:gridCol w:w="6"/>
        <w:gridCol w:w="1273"/>
        <w:gridCol w:w="1419"/>
        <w:gridCol w:w="1985"/>
        <w:gridCol w:w="1276"/>
        <w:gridCol w:w="1559"/>
        <w:gridCol w:w="1418"/>
        <w:gridCol w:w="1702"/>
      </w:tblGrid>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документа</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Акт выполненных работ (оказанных услуг) (в </w:t>
            </w:r>
            <w:r w:rsidRPr="00685DF7">
              <w:rPr>
                <w:sz w:val="28"/>
                <w:szCs w:val="28"/>
              </w:rPr>
              <w:lastRenderedPageBreak/>
              <w:t>части предоставления услуг (работ) учреждением)</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Акт о результатах инвентар</w:t>
            </w:r>
            <w:r w:rsidRPr="00685DF7">
              <w:rPr>
                <w:sz w:val="28"/>
                <w:szCs w:val="28"/>
              </w:rPr>
              <w:lastRenderedPageBreak/>
              <w:t>изации</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Договор с контрагентами (в части </w:t>
            </w:r>
            <w:r w:rsidRPr="00685DF7">
              <w:rPr>
                <w:sz w:val="28"/>
                <w:szCs w:val="28"/>
              </w:rPr>
              <w:lastRenderedPageBreak/>
              <w:t>приобретения товаров, работ, услуг учреждением)</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Табель учета посещаемости </w:t>
            </w:r>
            <w:proofErr w:type="spellStart"/>
            <w:r w:rsidRPr="00685DF7">
              <w:rPr>
                <w:sz w:val="28"/>
                <w:szCs w:val="28"/>
              </w:rPr>
              <w:t>детейг</w:t>
            </w:r>
            <w:proofErr w:type="spellEnd"/>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Приказы на поступление и выбытие </w:t>
            </w:r>
            <w:r w:rsidRPr="00685DF7">
              <w:rPr>
                <w:sz w:val="28"/>
                <w:szCs w:val="28"/>
              </w:rPr>
              <w:lastRenderedPageBreak/>
              <w:t>обучающихся на дополнительных платных образовательных услугах, приказы по движению обучающихся</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Договоры на платные образовательные </w:t>
            </w:r>
            <w:r w:rsidRPr="00685DF7">
              <w:rPr>
                <w:sz w:val="28"/>
                <w:szCs w:val="28"/>
              </w:rPr>
              <w:lastRenderedPageBreak/>
              <w:t>услуги</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Договоры на оказание Учреждением </w:t>
            </w:r>
            <w:r w:rsidRPr="00685DF7">
              <w:rPr>
                <w:sz w:val="28"/>
                <w:szCs w:val="28"/>
              </w:rPr>
              <w:lastRenderedPageBreak/>
              <w:t>различных услуги работ</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Договоры и дополнительные соглашения </w:t>
            </w:r>
            <w:r w:rsidRPr="00685DF7">
              <w:rPr>
                <w:sz w:val="28"/>
                <w:szCs w:val="28"/>
              </w:rPr>
              <w:lastRenderedPageBreak/>
              <w:t xml:space="preserve">по аренде помещений и </w:t>
            </w:r>
            <w:proofErr w:type="spellStart"/>
            <w:r w:rsidRPr="00685DF7">
              <w:rPr>
                <w:sz w:val="28"/>
                <w:szCs w:val="28"/>
              </w:rPr>
              <w:t>мущества</w:t>
            </w:r>
            <w:proofErr w:type="spellEnd"/>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Код формы</w:t>
            </w:r>
          </w:p>
        </w:tc>
        <w:tc>
          <w:tcPr>
            <w:tcW w:w="1558" w:type="dxa"/>
          </w:tcPr>
          <w:p w:rsidR="006153C6" w:rsidRPr="00685DF7" w:rsidRDefault="00685DF7" w:rsidP="00685DF7">
            <w:pPr>
              <w:pStyle w:val="ConsPlusNormal"/>
              <w:spacing w:line="276" w:lineRule="auto"/>
              <w:ind w:firstLine="709"/>
              <w:jc w:val="both"/>
              <w:rPr>
                <w:sz w:val="28"/>
                <w:szCs w:val="28"/>
              </w:rPr>
            </w:pPr>
            <w:hyperlink r:id="rId300" w:history="1">
              <w:r w:rsidRPr="00685DF7">
                <w:rPr>
                  <w:color w:val="0000FF"/>
                  <w:sz w:val="28"/>
                  <w:szCs w:val="28"/>
                </w:rPr>
                <w:t>-</w:t>
              </w:r>
            </w:hyperlink>
          </w:p>
        </w:tc>
        <w:tc>
          <w:tcPr>
            <w:tcW w:w="1279" w:type="dxa"/>
            <w:gridSpan w:val="2"/>
          </w:tcPr>
          <w:p w:rsidR="006153C6" w:rsidRPr="00685DF7" w:rsidRDefault="00685DF7" w:rsidP="00685DF7">
            <w:pPr>
              <w:pStyle w:val="ConsPlusNormal"/>
              <w:spacing w:line="276" w:lineRule="auto"/>
              <w:ind w:firstLine="709"/>
              <w:jc w:val="both"/>
              <w:rPr>
                <w:sz w:val="28"/>
                <w:szCs w:val="28"/>
              </w:rPr>
            </w:pPr>
            <w:hyperlink r:id="rId301" w:history="1">
              <w:r w:rsidRPr="00685DF7">
                <w:rPr>
                  <w:color w:val="0000FF"/>
                  <w:sz w:val="28"/>
                  <w:szCs w:val="28"/>
                </w:rPr>
                <w:t>(ф. 0504835)</w:t>
              </w:r>
            </w:hyperlink>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Количество экземпляров</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Ответственный за </w:t>
            </w:r>
            <w:r w:rsidRPr="00685DF7">
              <w:rPr>
                <w:sz w:val="28"/>
                <w:szCs w:val="28"/>
              </w:rPr>
              <w:lastRenderedPageBreak/>
              <w:t>составление</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Бухгалтер</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Инвентаризационная </w:t>
            </w:r>
            <w:r w:rsidRPr="00685DF7">
              <w:rPr>
                <w:sz w:val="28"/>
                <w:szCs w:val="28"/>
              </w:rPr>
              <w:lastRenderedPageBreak/>
              <w:t>комиссия</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Контрагент, юрисконс</w:t>
            </w:r>
            <w:r w:rsidRPr="00685DF7">
              <w:rPr>
                <w:sz w:val="28"/>
                <w:szCs w:val="28"/>
              </w:rPr>
              <w:lastRenderedPageBreak/>
              <w:t>ульт, руководитель</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Должностное лицо, утвержденное </w:t>
            </w:r>
            <w:r w:rsidRPr="00685DF7">
              <w:rPr>
                <w:sz w:val="28"/>
                <w:szCs w:val="28"/>
              </w:rPr>
              <w:lastRenderedPageBreak/>
              <w:t>приказом руководителя</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Ответственное лицо, </w:t>
            </w:r>
            <w:r w:rsidRPr="00685DF7">
              <w:rPr>
                <w:sz w:val="28"/>
                <w:szCs w:val="28"/>
              </w:rPr>
              <w:lastRenderedPageBreak/>
              <w:t>утвержденное руководителем</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xml:space="preserve">Должностное лицо, </w:t>
            </w:r>
            <w:r w:rsidRPr="00685DF7">
              <w:rPr>
                <w:sz w:val="28"/>
                <w:szCs w:val="28"/>
              </w:rPr>
              <w:lastRenderedPageBreak/>
              <w:t>назначенное приказом заведующего</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Юрисконсульт</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Юрисконсульт</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Документы, на основании которых составляются данные</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Договор</w:t>
            </w:r>
          </w:p>
        </w:tc>
        <w:tc>
          <w:tcPr>
            <w:tcW w:w="1279" w:type="dxa"/>
            <w:gridSpan w:val="2"/>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инвентаризационные</w:t>
            </w:r>
            <w:proofErr w:type="gramEnd"/>
            <w:r w:rsidRPr="00685DF7">
              <w:rPr>
                <w:sz w:val="28"/>
                <w:szCs w:val="28"/>
              </w:rPr>
              <w:t xml:space="preserve"> описи (сличительные ведомости)</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ПФХД</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Справки из медицинских учреждений о подтверждении отсутствия обучающегося, заявление родителя (законного представителя), приказы по движению обучающихся и т.д.</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Заявление от родителя (законного представителя), в соответствии с условиями договора</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ПФХД, приказ руководителя</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ПФХД</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ПФХД</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Ответственный за проверку</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Бухгалтер </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комиссия</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Юрисконсульт, главный бухгалтер</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Юрисконсульт, главный бухгалтер, бухгалтер</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Юрисконсульт</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Юрисконсульт, главный бухгалтер</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Срок составления</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Согласно условиям договора</w:t>
            </w:r>
          </w:p>
        </w:tc>
        <w:tc>
          <w:tcPr>
            <w:tcW w:w="1279" w:type="dxa"/>
            <w:gridSpan w:val="2"/>
          </w:tcPr>
          <w:p w:rsidR="006153C6" w:rsidRPr="00685DF7" w:rsidRDefault="006153C6" w:rsidP="00685DF7">
            <w:pPr>
              <w:pStyle w:val="ConsPlusNormal"/>
              <w:spacing w:line="276" w:lineRule="auto"/>
              <w:ind w:firstLine="709"/>
              <w:jc w:val="both"/>
              <w:rPr>
                <w:sz w:val="28"/>
                <w:szCs w:val="28"/>
              </w:rPr>
            </w:pP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 1 числа месяца следующего за отчетным</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поступления заявлений от родителей (законных представителей)</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поступлений заявлений от родителей (законных представителей)</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Кто утверждает (подписывает)</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контрагент</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Контрагент, Заведующий</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Контрагент</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Контрагент</w:t>
            </w:r>
          </w:p>
        </w:tc>
        <w:tc>
          <w:tcPr>
            <w:tcW w:w="170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Заведующий, Контрагент</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утверждения (подписания)</w:t>
            </w:r>
          </w:p>
        </w:tc>
        <w:tc>
          <w:tcPr>
            <w:tcW w:w="1564"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1 рабочий день после получения</w:t>
            </w:r>
          </w:p>
        </w:tc>
        <w:tc>
          <w:tcPr>
            <w:tcW w:w="1273"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 позднее 1 рабочего дня после составле</w:t>
            </w:r>
            <w:r w:rsidRPr="00685DF7">
              <w:rPr>
                <w:sz w:val="28"/>
                <w:szCs w:val="28"/>
              </w:rPr>
              <w:lastRenderedPageBreak/>
              <w:t>ния</w:t>
            </w:r>
          </w:p>
        </w:tc>
        <w:tc>
          <w:tcPr>
            <w:tcW w:w="1419" w:type="dxa"/>
          </w:tcPr>
          <w:p w:rsidR="006153C6" w:rsidRPr="00685DF7" w:rsidRDefault="00685DF7" w:rsidP="00685DF7">
            <w:pPr>
              <w:pStyle w:val="ConsPlusNormal"/>
              <w:spacing w:line="276" w:lineRule="auto"/>
              <w:ind w:firstLine="709"/>
              <w:jc w:val="both"/>
              <w:rPr>
                <w:sz w:val="28"/>
                <w:szCs w:val="28"/>
                <w:highlight w:val="green"/>
              </w:rPr>
            </w:pPr>
            <w:r w:rsidRPr="00685DF7">
              <w:rPr>
                <w:sz w:val="28"/>
                <w:szCs w:val="28"/>
              </w:rPr>
              <w:lastRenderedPageBreak/>
              <w:t>В день составления</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день составления</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поступления</w:t>
            </w:r>
          </w:p>
        </w:tc>
        <w:tc>
          <w:tcPr>
            <w:tcW w:w="2977"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поступления</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поступления</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Куда передается</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 экз. - в бухгалтерию, 2 экз. - контрагенту</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экземпляру - контрагенту и в бухгалтерию, копия - юрисконсульту</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бухгалтерию</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Копия приказа бухгалтерию</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 экз. – контрагенту, 2 экз. – в бухгалтерию</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 экз. – контрагенту, 2 экз. – в бухгалтерию</w:t>
            </w:r>
          </w:p>
        </w:tc>
        <w:tc>
          <w:tcPr>
            <w:tcW w:w="170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 экз. – контрагенту, 2 экз. – в бухгалтерию</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Срок передачи</w:t>
            </w:r>
          </w:p>
        </w:tc>
        <w:tc>
          <w:tcPr>
            <w:tcW w:w="4256" w:type="dxa"/>
            <w:gridSpan w:val="4"/>
          </w:tcPr>
          <w:p w:rsidR="006153C6" w:rsidRPr="00685DF7" w:rsidRDefault="00685DF7" w:rsidP="00685DF7">
            <w:pPr>
              <w:pStyle w:val="ConsPlusNormal"/>
              <w:spacing w:line="276" w:lineRule="auto"/>
              <w:ind w:firstLine="709"/>
              <w:jc w:val="both"/>
              <w:rPr>
                <w:sz w:val="28"/>
                <w:szCs w:val="28"/>
              </w:rPr>
            </w:pPr>
            <w:r w:rsidRPr="00685DF7">
              <w:rPr>
                <w:sz w:val="28"/>
                <w:szCs w:val="28"/>
              </w:rPr>
              <w:t>В течение трех дней от даты подписания</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 1 числа месяца следующего за отчетным</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течение трех дней с момента издания</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До 1 октября текущего года для составления основных групп обучающихся, в последующем в течение учебного </w:t>
            </w:r>
            <w:r w:rsidRPr="00685DF7">
              <w:rPr>
                <w:sz w:val="28"/>
                <w:szCs w:val="28"/>
              </w:rPr>
              <w:lastRenderedPageBreak/>
              <w:t xml:space="preserve">года по мере поступления  </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 течение трех дней с момента заключения договора</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 течение трех дней с момента заключения договора</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Документы, в которых производятся записи</w:t>
            </w:r>
          </w:p>
        </w:tc>
        <w:tc>
          <w:tcPr>
            <w:tcW w:w="1558" w:type="dxa"/>
          </w:tcPr>
          <w:p w:rsidR="006153C6" w:rsidRPr="00685DF7" w:rsidRDefault="006153C6" w:rsidP="00685DF7">
            <w:pPr>
              <w:pStyle w:val="ConsPlusNormal"/>
              <w:spacing w:line="276" w:lineRule="auto"/>
              <w:ind w:firstLine="709"/>
              <w:jc w:val="both"/>
              <w:rPr>
                <w:sz w:val="28"/>
                <w:szCs w:val="28"/>
              </w:rPr>
            </w:pPr>
          </w:p>
        </w:tc>
        <w:tc>
          <w:tcPr>
            <w:tcW w:w="10638" w:type="dxa"/>
            <w:gridSpan w:val="8"/>
          </w:tcPr>
          <w:p w:rsidR="006153C6" w:rsidRPr="00685DF7" w:rsidRDefault="00685DF7" w:rsidP="00685DF7">
            <w:pPr>
              <w:pStyle w:val="ConsPlusNormal"/>
              <w:spacing w:line="276" w:lineRule="auto"/>
              <w:ind w:firstLine="709"/>
              <w:jc w:val="both"/>
              <w:rPr>
                <w:sz w:val="28"/>
                <w:szCs w:val="28"/>
              </w:rPr>
            </w:pPr>
            <w:r w:rsidRPr="00685DF7">
              <w:rPr>
                <w:sz w:val="28"/>
                <w:szCs w:val="28"/>
              </w:rPr>
              <w:t>Бухгалтерские регистры</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Документы, составляемые на основании данного</w:t>
            </w:r>
          </w:p>
        </w:tc>
        <w:tc>
          <w:tcPr>
            <w:tcW w:w="155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279"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w:t>
            </w:r>
          </w:p>
        </w:tc>
        <w:tc>
          <w:tcPr>
            <w:tcW w:w="14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w:t>
            </w:r>
          </w:p>
        </w:tc>
        <w:tc>
          <w:tcPr>
            <w:tcW w:w="198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Ведомость по расчетам с родителями за предоставление дополнительных платных образовательных в детском учреждении</w:t>
            </w:r>
          </w:p>
        </w:tc>
        <w:tc>
          <w:tcPr>
            <w:tcW w:w="1276"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Табель учета посещаемости детей</w:t>
            </w:r>
          </w:p>
        </w:tc>
        <w:tc>
          <w:tcPr>
            <w:tcW w:w="155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Приказ</w:t>
            </w:r>
          </w:p>
        </w:tc>
        <w:tc>
          <w:tcPr>
            <w:tcW w:w="1418"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Счет, счет-фактура, акт оказания услуг</w:t>
            </w:r>
          </w:p>
        </w:tc>
        <w:tc>
          <w:tcPr>
            <w:tcW w:w="17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Счет, счет-фактура, акт приемки-передачи имущества</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Место хранения</w:t>
            </w:r>
          </w:p>
        </w:tc>
        <w:tc>
          <w:tcPr>
            <w:tcW w:w="1564"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Учреждение</w:t>
            </w:r>
          </w:p>
        </w:tc>
        <w:tc>
          <w:tcPr>
            <w:tcW w:w="1273"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 образовательной </w:t>
            </w:r>
            <w:r w:rsidRPr="00685DF7">
              <w:rPr>
                <w:sz w:val="28"/>
                <w:szCs w:val="28"/>
              </w:rPr>
              <w:lastRenderedPageBreak/>
              <w:t>организации</w:t>
            </w:r>
          </w:p>
        </w:tc>
        <w:tc>
          <w:tcPr>
            <w:tcW w:w="9359"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Бухгалтерия</w:t>
            </w:r>
          </w:p>
        </w:tc>
      </w:tr>
      <w:tr w:rsidR="006153C6" w:rsidRPr="00685DF7">
        <w:tc>
          <w:tcPr>
            <w:tcW w:w="147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Ответственный за хранение</w:t>
            </w:r>
          </w:p>
        </w:tc>
        <w:tc>
          <w:tcPr>
            <w:tcW w:w="1564" w:type="dxa"/>
            <w:gridSpan w:val="2"/>
          </w:tcPr>
          <w:p w:rsidR="006153C6" w:rsidRPr="00685DF7" w:rsidRDefault="00685DF7" w:rsidP="00685DF7">
            <w:pPr>
              <w:pStyle w:val="ConsPlusNormal"/>
              <w:spacing w:line="276" w:lineRule="auto"/>
              <w:ind w:firstLine="709"/>
              <w:jc w:val="both"/>
              <w:rPr>
                <w:sz w:val="28"/>
                <w:szCs w:val="28"/>
              </w:rPr>
            </w:pPr>
            <w:proofErr w:type="spellStart"/>
            <w:r w:rsidRPr="00685DF7">
              <w:rPr>
                <w:sz w:val="28"/>
                <w:szCs w:val="28"/>
              </w:rPr>
              <w:t>Заведущий</w:t>
            </w:r>
            <w:proofErr w:type="spellEnd"/>
          </w:p>
        </w:tc>
        <w:tc>
          <w:tcPr>
            <w:tcW w:w="1273"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главный бухгалтер</w:t>
            </w:r>
          </w:p>
        </w:tc>
        <w:tc>
          <w:tcPr>
            <w:tcW w:w="9359" w:type="dxa"/>
            <w:gridSpan w:val="6"/>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br w:type="page"/>
      </w:r>
    </w:p>
    <w:p w:rsidR="006153C6" w:rsidRPr="00685DF7" w:rsidRDefault="00685DF7" w:rsidP="00685DF7">
      <w:pPr>
        <w:pStyle w:val="ConsPlusNormal"/>
        <w:spacing w:line="276" w:lineRule="auto"/>
        <w:ind w:firstLine="709"/>
        <w:jc w:val="both"/>
        <w:rPr>
          <w:b/>
          <w:sz w:val="28"/>
          <w:szCs w:val="28"/>
        </w:rPr>
      </w:pPr>
      <w:r w:rsidRPr="00685DF7">
        <w:rPr>
          <w:b/>
          <w:sz w:val="28"/>
          <w:szCs w:val="28"/>
        </w:rPr>
        <w:lastRenderedPageBreak/>
        <w:t xml:space="preserve">График </w:t>
      </w:r>
      <w:proofErr w:type="spellStart"/>
      <w:r w:rsidRPr="00685DF7">
        <w:rPr>
          <w:b/>
          <w:sz w:val="28"/>
          <w:szCs w:val="28"/>
        </w:rPr>
        <w:t>документооброта</w:t>
      </w:r>
      <w:proofErr w:type="spellEnd"/>
      <w:r w:rsidRPr="00685DF7">
        <w:rPr>
          <w:b/>
          <w:sz w:val="28"/>
          <w:szCs w:val="28"/>
        </w:rPr>
        <w:t xml:space="preserve"> отделов бухгалтерии</w:t>
      </w:r>
    </w:p>
    <w:p w:rsidR="006153C6" w:rsidRPr="00685DF7" w:rsidRDefault="006153C6" w:rsidP="00685DF7">
      <w:pPr>
        <w:pStyle w:val="ConsPlusNormal"/>
        <w:spacing w:line="276" w:lineRule="auto"/>
        <w:ind w:firstLine="709"/>
        <w:jc w:val="both"/>
        <w:rPr>
          <w:b/>
          <w:sz w:val="28"/>
          <w:szCs w:val="28"/>
        </w:rPr>
      </w:pPr>
    </w:p>
    <w:p w:rsidR="006153C6" w:rsidRPr="00685DF7" w:rsidRDefault="00685DF7" w:rsidP="00685DF7">
      <w:pPr>
        <w:pStyle w:val="ConsPlusNormal"/>
        <w:spacing w:line="276" w:lineRule="auto"/>
        <w:ind w:firstLine="709"/>
        <w:jc w:val="both"/>
        <w:rPr>
          <w:b/>
          <w:sz w:val="28"/>
          <w:szCs w:val="28"/>
        </w:rPr>
      </w:pPr>
      <w:r w:rsidRPr="00685DF7">
        <w:rPr>
          <w:b/>
          <w:sz w:val="28"/>
          <w:szCs w:val="28"/>
        </w:rPr>
        <w:t>Финансовый отдел</w:t>
      </w:r>
    </w:p>
    <w:tbl>
      <w:tblPr>
        <w:tblW w:w="15360" w:type="dxa"/>
        <w:tblInd w:w="108" w:type="dxa"/>
        <w:tblLayout w:type="fixed"/>
        <w:tblLook w:val="04A0" w:firstRow="1" w:lastRow="0" w:firstColumn="1" w:lastColumn="0" w:noHBand="0" w:noVBand="1"/>
      </w:tblPr>
      <w:tblGrid>
        <w:gridCol w:w="425"/>
        <w:gridCol w:w="3175"/>
        <w:gridCol w:w="1080"/>
        <w:gridCol w:w="1560"/>
        <w:gridCol w:w="1680"/>
        <w:gridCol w:w="1440"/>
        <w:gridCol w:w="3600"/>
        <w:gridCol w:w="2400"/>
      </w:tblGrid>
      <w:tr w:rsidR="006153C6" w:rsidRPr="00685DF7">
        <w:trPr>
          <w:trHeight w:val="480"/>
        </w:trPr>
        <w:tc>
          <w:tcPr>
            <w:tcW w:w="425" w:type="dxa"/>
            <w:tcBorders>
              <w:top w:val="nil"/>
              <w:left w:val="single" w:sz="4" w:space="0" w:color="auto"/>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№п/п</w:t>
            </w:r>
          </w:p>
        </w:tc>
        <w:tc>
          <w:tcPr>
            <w:tcW w:w="3175"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Вид документа</w:t>
            </w:r>
          </w:p>
        </w:tc>
        <w:tc>
          <w:tcPr>
            <w:tcW w:w="10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Код формы</w:t>
            </w:r>
          </w:p>
        </w:tc>
        <w:tc>
          <w:tcPr>
            <w:tcW w:w="156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Создание документа (ответственный за содержание исполнитель)</w:t>
            </w:r>
          </w:p>
        </w:tc>
        <w:tc>
          <w:tcPr>
            <w:tcW w:w="16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Кто представляет</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Кому представляет</w:t>
            </w:r>
          </w:p>
        </w:tc>
        <w:tc>
          <w:tcPr>
            <w:tcW w:w="360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Обязательные требования к документу</w:t>
            </w:r>
          </w:p>
        </w:tc>
        <w:tc>
          <w:tcPr>
            <w:tcW w:w="2400" w:type="dxa"/>
            <w:tcBorders>
              <w:top w:val="nil"/>
              <w:left w:val="nil"/>
              <w:bottom w:val="nil"/>
              <w:right w:val="single" w:sz="4" w:space="0" w:color="auto"/>
            </w:tcBorders>
            <w:vAlign w:val="bottom"/>
          </w:tcPr>
          <w:p w:rsidR="006153C6" w:rsidRPr="00685DF7" w:rsidRDefault="00685DF7" w:rsidP="00685DF7">
            <w:pPr>
              <w:spacing w:after="0" w:line="276" w:lineRule="auto"/>
              <w:ind w:right="-391"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Сроки предоставления</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w:t>
            </w:r>
          </w:p>
        </w:tc>
        <w:tc>
          <w:tcPr>
            <w:tcW w:w="317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Авансовый отчет </w:t>
            </w:r>
          </w:p>
          <w:p w:rsidR="006153C6" w:rsidRPr="00685DF7" w:rsidRDefault="00685DF7" w:rsidP="00685DF7">
            <w:pPr>
              <w:pStyle w:val="ConsPlusNormal"/>
              <w:spacing w:line="276" w:lineRule="auto"/>
              <w:ind w:firstLine="709"/>
              <w:jc w:val="both"/>
              <w:rPr>
                <w:sz w:val="28"/>
                <w:szCs w:val="28"/>
              </w:rPr>
            </w:pPr>
            <w:r w:rsidRPr="00685DF7">
              <w:rPr>
                <w:sz w:val="28"/>
                <w:szCs w:val="28"/>
              </w:rPr>
              <w:t>(</w:t>
            </w:r>
            <w:proofErr w:type="gramStart"/>
            <w:r w:rsidRPr="00685DF7">
              <w:rPr>
                <w:sz w:val="28"/>
                <w:szCs w:val="28"/>
              </w:rPr>
              <w:t>с</w:t>
            </w:r>
            <w:proofErr w:type="gramEnd"/>
            <w:r w:rsidRPr="00685DF7">
              <w:rPr>
                <w:sz w:val="28"/>
                <w:szCs w:val="28"/>
              </w:rPr>
              <w:t xml:space="preserve"> приложенными оправдательными документами) – хозяйственные расходы</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0504505</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Подотчетное лицо</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Подотчетное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главного бухгалтера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Заполнение обязательных реквизитов, подписи </w:t>
            </w:r>
            <w:proofErr w:type="gramStart"/>
            <w:r w:rsidRPr="00685DF7">
              <w:rPr>
                <w:rFonts w:ascii="Times New Roman" w:hAnsi="Times New Roman" w:cs="Times New Roman"/>
                <w:color w:val="000000"/>
                <w:sz w:val="28"/>
                <w:szCs w:val="28"/>
              </w:rPr>
              <w:t>руководителя  и</w:t>
            </w:r>
            <w:proofErr w:type="gramEnd"/>
            <w:r w:rsidRPr="00685DF7">
              <w:rPr>
                <w:rFonts w:ascii="Times New Roman" w:hAnsi="Times New Roman" w:cs="Times New Roman"/>
                <w:color w:val="000000"/>
                <w:sz w:val="28"/>
                <w:szCs w:val="28"/>
              </w:rPr>
              <w:t xml:space="preserve"> материально-ответственного лица,  расчет средних цен, приложение первичные документы</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течение 3 рабочих дней со дня истечения срока, на которые средства выданы в подотчет</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2</w:t>
            </w:r>
          </w:p>
        </w:tc>
        <w:tc>
          <w:tcPr>
            <w:tcW w:w="317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Заявление подотчетного лица на выдачу наличных денежных средств на хозяйственные расходы и (или) оплату</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Подотчетное лицо</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Подотчетное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главного бухгалтера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В произвольной </w:t>
            </w:r>
            <w:proofErr w:type="gramStart"/>
            <w:r w:rsidRPr="00685DF7">
              <w:rPr>
                <w:rFonts w:ascii="Times New Roman" w:hAnsi="Times New Roman" w:cs="Times New Roman"/>
                <w:color w:val="000000"/>
                <w:sz w:val="28"/>
                <w:szCs w:val="28"/>
              </w:rPr>
              <w:t>форме  с</w:t>
            </w:r>
            <w:proofErr w:type="gramEnd"/>
            <w:r w:rsidRPr="00685DF7">
              <w:rPr>
                <w:rFonts w:ascii="Times New Roman" w:hAnsi="Times New Roman" w:cs="Times New Roman"/>
                <w:color w:val="000000"/>
                <w:sz w:val="28"/>
                <w:szCs w:val="28"/>
              </w:rPr>
              <w:t xml:space="preserve"> указание: суммы, цели срока выдачи денежных средств в подотчет, с отметкой руководителя «В </w:t>
            </w:r>
            <w:r w:rsidRPr="00685DF7">
              <w:rPr>
                <w:rFonts w:ascii="Times New Roman" w:hAnsi="Times New Roman" w:cs="Times New Roman"/>
                <w:color w:val="000000"/>
                <w:sz w:val="28"/>
                <w:szCs w:val="28"/>
              </w:rPr>
              <w:lastRenderedPageBreak/>
              <w:t>бухгалтерию к выдаче»</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Не менее чем за 5 рабочих дней до получения денежных средств</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3</w:t>
            </w:r>
          </w:p>
        </w:tc>
        <w:tc>
          <w:tcPr>
            <w:tcW w:w="317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Авансовый отчет </w:t>
            </w:r>
          </w:p>
          <w:p w:rsidR="006153C6" w:rsidRPr="00685DF7" w:rsidRDefault="00685DF7" w:rsidP="00685DF7">
            <w:pPr>
              <w:pStyle w:val="ConsPlusNormal"/>
              <w:spacing w:line="276" w:lineRule="auto"/>
              <w:ind w:firstLine="709"/>
              <w:jc w:val="both"/>
              <w:rPr>
                <w:sz w:val="28"/>
                <w:szCs w:val="28"/>
              </w:rPr>
            </w:pPr>
            <w:r w:rsidRPr="00685DF7">
              <w:rPr>
                <w:sz w:val="28"/>
                <w:szCs w:val="28"/>
              </w:rPr>
              <w:t>(</w:t>
            </w:r>
            <w:proofErr w:type="gramStart"/>
            <w:r w:rsidRPr="00685DF7">
              <w:rPr>
                <w:sz w:val="28"/>
                <w:szCs w:val="28"/>
              </w:rPr>
              <w:t>с</w:t>
            </w:r>
            <w:proofErr w:type="gramEnd"/>
            <w:r w:rsidRPr="00685DF7">
              <w:rPr>
                <w:sz w:val="28"/>
                <w:szCs w:val="28"/>
              </w:rPr>
              <w:t xml:space="preserve"> приложенными оправдательными документами) – командировочные расходы</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0504505</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Подотчетное лицо</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Подотчетное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главного бухгалтера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Заполнение обязательных реквизитов, подписи </w:t>
            </w:r>
            <w:proofErr w:type="gramStart"/>
            <w:r w:rsidRPr="00685DF7">
              <w:rPr>
                <w:rFonts w:ascii="Times New Roman" w:hAnsi="Times New Roman" w:cs="Times New Roman"/>
                <w:color w:val="000000"/>
                <w:sz w:val="28"/>
                <w:szCs w:val="28"/>
              </w:rPr>
              <w:t>руководителя  и</w:t>
            </w:r>
            <w:proofErr w:type="gramEnd"/>
            <w:r w:rsidRPr="00685DF7">
              <w:rPr>
                <w:rFonts w:ascii="Times New Roman" w:hAnsi="Times New Roman" w:cs="Times New Roman"/>
                <w:color w:val="000000"/>
                <w:sz w:val="28"/>
                <w:szCs w:val="28"/>
              </w:rPr>
              <w:t xml:space="preserve"> командированного сотрудника с приложением первичных документов (приказ на командировку,  документы обосновывающие пребывания сотрудника в командировке)</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течение 3 рабочих дней со возвращения из командировки</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4</w:t>
            </w:r>
          </w:p>
        </w:tc>
        <w:tc>
          <w:tcPr>
            <w:tcW w:w="317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Отчет о состоянии лицевого счета</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главного бухгалтера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Установленная форма. Наличие подписи главного бухгалтера и исполнителя.</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 1 (15) число текущего месяца</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b/>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b/>
          <w:sz w:val="28"/>
          <w:szCs w:val="28"/>
        </w:rPr>
      </w:pPr>
      <w:r w:rsidRPr="00685DF7">
        <w:rPr>
          <w:b/>
          <w:sz w:val="28"/>
          <w:szCs w:val="28"/>
        </w:rPr>
        <w:t>Отдел по расчетам оплаты труда</w:t>
      </w:r>
    </w:p>
    <w:tbl>
      <w:tblPr>
        <w:tblW w:w="15360" w:type="dxa"/>
        <w:tblInd w:w="108" w:type="dxa"/>
        <w:tblLayout w:type="fixed"/>
        <w:tblLook w:val="04A0" w:firstRow="1" w:lastRow="0" w:firstColumn="1" w:lastColumn="0" w:noHBand="0" w:noVBand="1"/>
      </w:tblPr>
      <w:tblGrid>
        <w:gridCol w:w="425"/>
        <w:gridCol w:w="3175"/>
        <w:gridCol w:w="1080"/>
        <w:gridCol w:w="1560"/>
        <w:gridCol w:w="1680"/>
        <w:gridCol w:w="1440"/>
        <w:gridCol w:w="3600"/>
        <w:gridCol w:w="2400"/>
      </w:tblGrid>
      <w:tr w:rsidR="006153C6" w:rsidRPr="00685DF7">
        <w:trPr>
          <w:trHeight w:val="480"/>
        </w:trPr>
        <w:tc>
          <w:tcPr>
            <w:tcW w:w="425" w:type="dxa"/>
            <w:tcBorders>
              <w:top w:val="nil"/>
              <w:left w:val="single" w:sz="4" w:space="0" w:color="auto"/>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№п/п</w:t>
            </w:r>
          </w:p>
        </w:tc>
        <w:tc>
          <w:tcPr>
            <w:tcW w:w="3175"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Вид документа</w:t>
            </w:r>
          </w:p>
        </w:tc>
        <w:tc>
          <w:tcPr>
            <w:tcW w:w="10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Код формы</w:t>
            </w:r>
          </w:p>
        </w:tc>
        <w:tc>
          <w:tcPr>
            <w:tcW w:w="156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Создание документа (ответственный за </w:t>
            </w:r>
            <w:r w:rsidRPr="00685DF7">
              <w:rPr>
                <w:rFonts w:ascii="Times New Roman" w:hAnsi="Times New Roman" w:cs="Times New Roman"/>
                <w:color w:val="000000"/>
                <w:sz w:val="28"/>
                <w:szCs w:val="28"/>
              </w:rPr>
              <w:lastRenderedPageBreak/>
              <w:t>содержание исполнитель)</w:t>
            </w:r>
          </w:p>
        </w:tc>
        <w:tc>
          <w:tcPr>
            <w:tcW w:w="16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Кто представляет</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Кому представляет</w:t>
            </w:r>
          </w:p>
        </w:tc>
        <w:tc>
          <w:tcPr>
            <w:tcW w:w="360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Обязательные требования к документу</w:t>
            </w:r>
          </w:p>
        </w:tc>
        <w:tc>
          <w:tcPr>
            <w:tcW w:w="2400" w:type="dxa"/>
            <w:tcBorders>
              <w:top w:val="nil"/>
              <w:left w:val="nil"/>
              <w:bottom w:val="nil"/>
              <w:right w:val="single" w:sz="4" w:space="0" w:color="auto"/>
            </w:tcBorders>
            <w:vAlign w:val="bottom"/>
          </w:tcPr>
          <w:p w:rsidR="006153C6" w:rsidRPr="00685DF7" w:rsidRDefault="00685DF7" w:rsidP="00685DF7">
            <w:pPr>
              <w:spacing w:after="0" w:line="276" w:lineRule="auto"/>
              <w:ind w:right="-391"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Сроки предоставления</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w:t>
            </w:r>
          </w:p>
        </w:tc>
        <w:tc>
          <w:tcPr>
            <w:tcW w:w="317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Табель учета использования рабочего времени </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 xml:space="preserve"> 0504421</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ответственное лицо</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соответствие с Инструкцией 52н заполнение обязательных реквизитов</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Последний рабочий день каждого месяца, в декабре по приказу Руководителя.</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2</w:t>
            </w:r>
          </w:p>
        </w:tc>
        <w:tc>
          <w:tcPr>
            <w:tcW w:w="317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bCs/>
                <w:color w:val="000000"/>
                <w:sz w:val="28"/>
                <w:szCs w:val="28"/>
              </w:rPr>
              <w:t>Приказ (распоряжение)</w:t>
            </w:r>
            <w:r w:rsidRPr="00685DF7">
              <w:rPr>
                <w:sz w:val="28"/>
                <w:szCs w:val="28"/>
              </w:rPr>
              <w:t xml:space="preserve"> о приеме на работу</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0301001</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Унифицированная форма с приложением ф. Т-2 и № лицевого счета </w:t>
            </w:r>
            <w:proofErr w:type="spellStart"/>
            <w:r w:rsidRPr="00685DF7">
              <w:rPr>
                <w:rFonts w:ascii="Times New Roman" w:hAnsi="Times New Roman" w:cs="Times New Roman"/>
                <w:color w:val="000000"/>
                <w:sz w:val="28"/>
                <w:szCs w:val="28"/>
              </w:rPr>
              <w:t>картсчета</w:t>
            </w:r>
            <w:proofErr w:type="spellEnd"/>
            <w:r w:rsidRPr="00685DF7">
              <w:rPr>
                <w:rFonts w:ascii="Times New Roman" w:hAnsi="Times New Roman" w:cs="Times New Roman"/>
                <w:color w:val="000000"/>
                <w:sz w:val="28"/>
                <w:szCs w:val="28"/>
              </w:rPr>
              <w:t xml:space="preserve"> сотрудника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 рабочий день с момента приема сотрудника на работу</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3</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bCs/>
                <w:color w:val="000000"/>
                <w:sz w:val="28"/>
                <w:szCs w:val="28"/>
              </w:rPr>
              <w:t>Приказ (распоряжение)</w:t>
            </w:r>
            <w:r w:rsidRPr="00685DF7">
              <w:rPr>
                <w:rFonts w:ascii="Times New Roman" w:hAnsi="Times New Roman" w:cs="Times New Roman"/>
                <w:bCs/>
                <w:color w:val="000000"/>
                <w:sz w:val="28"/>
                <w:szCs w:val="28"/>
              </w:rPr>
              <w:br/>
              <w:t>о прекращении (расторжении) трудового договора с работником (увольнении)</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0301006</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Унифицированная форма с приложением записки-расчета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за</w:t>
            </w:r>
            <w:proofErr w:type="gramEnd"/>
            <w:r w:rsidRPr="00685DF7">
              <w:rPr>
                <w:rFonts w:ascii="Times New Roman" w:hAnsi="Times New Roman" w:cs="Times New Roman"/>
                <w:color w:val="000000"/>
                <w:sz w:val="28"/>
                <w:szCs w:val="28"/>
              </w:rPr>
              <w:t xml:space="preserve"> 3 рабочих дня до момента увольнения</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4</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Приказ (распоряжение)</w:t>
            </w:r>
            <w:r w:rsidRPr="00685DF7">
              <w:rPr>
                <w:rFonts w:ascii="Times New Roman" w:hAnsi="Times New Roman" w:cs="Times New Roman"/>
                <w:sz w:val="28"/>
                <w:szCs w:val="28"/>
              </w:rPr>
              <w:br/>
              <w:t>о предоставлении отпуска работнику</w:t>
            </w:r>
          </w:p>
          <w:p w:rsidR="006153C6" w:rsidRPr="00685DF7" w:rsidRDefault="006153C6" w:rsidP="00685DF7">
            <w:pPr>
              <w:pStyle w:val="ConsPlusNormal"/>
              <w:spacing w:line="276" w:lineRule="auto"/>
              <w:ind w:firstLine="709"/>
              <w:jc w:val="both"/>
              <w:rPr>
                <w:sz w:val="28"/>
                <w:szCs w:val="28"/>
              </w:rPr>
            </w:pP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0301005</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Унифицированная форма с приложением записки-расчета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за</w:t>
            </w:r>
            <w:proofErr w:type="gramEnd"/>
            <w:r w:rsidRPr="00685DF7">
              <w:rPr>
                <w:rFonts w:ascii="Times New Roman" w:hAnsi="Times New Roman" w:cs="Times New Roman"/>
                <w:color w:val="000000"/>
                <w:sz w:val="28"/>
                <w:szCs w:val="28"/>
              </w:rPr>
              <w:t xml:space="preserve"> 10 рабочих дней до начала отпуска</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5</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Cs/>
                <w:color w:val="000000"/>
                <w:sz w:val="28"/>
                <w:szCs w:val="28"/>
              </w:rPr>
              <w:t xml:space="preserve">Приказ (распоряжение) </w:t>
            </w:r>
            <w:r w:rsidRPr="00685DF7">
              <w:rPr>
                <w:rFonts w:ascii="Times New Roman" w:hAnsi="Times New Roman" w:cs="Times New Roman"/>
                <w:bCs/>
                <w:sz w:val="28"/>
                <w:szCs w:val="28"/>
              </w:rPr>
              <w:t>о направлении работника в командировку</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0301022</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Унифицированная форма с приложением записки-расчета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за</w:t>
            </w:r>
            <w:proofErr w:type="gramEnd"/>
            <w:r w:rsidRPr="00685DF7">
              <w:rPr>
                <w:rFonts w:ascii="Times New Roman" w:hAnsi="Times New Roman" w:cs="Times New Roman"/>
                <w:color w:val="000000"/>
                <w:sz w:val="28"/>
                <w:szCs w:val="28"/>
              </w:rPr>
              <w:t xml:space="preserve"> 5 рабочих дней до начала командировки</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6</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Приказ о стимулирующих выплатах</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Свободной формы с соблюдением обязательно установленных реквизитов</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Последний рабочий день каждого месяца, в декабре по приказу Руководителя.</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7</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Приказы о совмещении, замещении, работу в праздничные (выходные) дни</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Свободной формы с соблюдением обязательно установленных реквизитов</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Последний рабочий день каждого месяца, в декабре по приказу Руководителя.</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8</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Тарификация список педагогических работников</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Установленная форма с приложением приказов</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05 сентября текущего года</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9</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Графики дежурств</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ответственное лицо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Установленная форма, подписанная сотрудниками, руководителем, ответственным лицом</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01 числа текущего месяца</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10</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Штатное расписание</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0301017</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Унифицированная форма с приложением тарификации, приказов</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05 сентября текущего года</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11</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Листы нетрудоспособности</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ответственное лицо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Установленная </w:t>
            </w:r>
            <w:proofErr w:type="gramStart"/>
            <w:r w:rsidRPr="00685DF7">
              <w:rPr>
                <w:rFonts w:ascii="Times New Roman" w:hAnsi="Times New Roman" w:cs="Times New Roman"/>
                <w:color w:val="000000"/>
                <w:sz w:val="28"/>
                <w:szCs w:val="28"/>
              </w:rPr>
              <w:t>форма  в</w:t>
            </w:r>
            <w:proofErr w:type="gramEnd"/>
            <w:r w:rsidRPr="00685DF7">
              <w:rPr>
                <w:rFonts w:ascii="Times New Roman" w:hAnsi="Times New Roman" w:cs="Times New Roman"/>
                <w:color w:val="000000"/>
                <w:sz w:val="28"/>
                <w:szCs w:val="28"/>
              </w:rPr>
              <w:t xml:space="preserve"> соответствие с законодательством РФ с приложением протокола.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5 дней с момента поступления больничного листа</w:t>
            </w:r>
          </w:p>
        </w:tc>
      </w:tr>
      <w:tr w:rsidR="006153C6" w:rsidRPr="00685DF7">
        <w:trPr>
          <w:trHeight w:val="846"/>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12</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Заявление на предоставление налоговых вычетов на детей</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Сотрудник</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Сотрудник</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Заявление в свободной форме с приложением документов, дающих право на предоставление вычетов</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при</w:t>
            </w:r>
            <w:proofErr w:type="gramEnd"/>
            <w:r w:rsidRPr="00685DF7">
              <w:rPr>
                <w:rFonts w:ascii="Times New Roman" w:hAnsi="Times New Roman" w:cs="Times New Roman"/>
                <w:color w:val="000000"/>
                <w:sz w:val="28"/>
                <w:szCs w:val="28"/>
              </w:rPr>
              <w:t xml:space="preserve"> приеме на работу, при возникновении права. Подлежит подтверждению прав на 01.09</w:t>
            </w:r>
            <w:proofErr w:type="gramStart"/>
            <w:r w:rsidRPr="00685DF7">
              <w:rPr>
                <w:rFonts w:ascii="Times New Roman" w:hAnsi="Times New Roman" w:cs="Times New Roman"/>
                <w:color w:val="000000"/>
                <w:sz w:val="28"/>
                <w:szCs w:val="28"/>
              </w:rPr>
              <w:t>. каждого</w:t>
            </w:r>
            <w:proofErr w:type="gramEnd"/>
            <w:r w:rsidRPr="00685DF7">
              <w:rPr>
                <w:rFonts w:ascii="Times New Roman" w:hAnsi="Times New Roman" w:cs="Times New Roman"/>
                <w:color w:val="000000"/>
                <w:sz w:val="28"/>
                <w:szCs w:val="28"/>
              </w:rPr>
              <w:t xml:space="preserve"> года.</w:t>
            </w:r>
          </w:p>
        </w:tc>
      </w:tr>
      <w:tr w:rsidR="006153C6" w:rsidRPr="00685DF7">
        <w:trPr>
          <w:trHeight w:val="2424"/>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13</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 xml:space="preserve">Расчет по начисленным и уплаченным страховым взносам на обязательное социальное </w:t>
            </w:r>
          </w:p>
          <w:p w:rsidR="006153C6" w:rsidRPr="00685DF7" w:rsidRDefault="00685DF7" w:rsidP="00685DF7">
            <w:pPr>
              <w:spacing w:after="0" w:line="276" w:lineRule="auto"/>
              <w:ind w:firstLine="709"/>
              <w:jc w:val="both"/>
              <w:rPr>
                <w:rFonts w:ascii="Times New Roman" w:hAnsi="Times New Roman" w:cs="Times New Roman"/>
                <w:bCs/>
                <w:sz w:val="28"/>
                <w:szCs w:val="28"/>
              </w:rPr>
            </w:pPr>
            <w:proofErr w:type="gramStart"/>
            <w:r w:rsidRPr="00685DF7">
              <w:rPr>
                <w:rFonts w:ascii="Times New Roman" w:hAnsi="Times New Roman" w:cs="Times New Roman"/>
                <w:bCs/>
                <w:sz w:val="28"/>
                <w:szCs w:val="28"/>
              </w:rPr>
              <w:t>страхование</w:t>
            </w:r>
            <w:proofErr w:type="gramEnd"/>
            <w:r w:rsidRPr="00685DF7">
              <w:rPr>
                <w:rFonts w:ascii="Times New Roman" w:hAnsi="Times New Roman" w:cs="Times New Roman"/>
                <w:bCs/>
                <w:sz w:val="28"/>
                <w:szCs w:val="28"/>
              </w:rPr>
              <w:t xml:space="preserve"> на случай временной нетрудоспособности и в связи с материнством</w:t>
            </w:r>
          </w:p>
          <w:p w:rsidR="006153C6" w:rsidRPr="00685DF7" w:rsidRDefault="00685DF7" w:rsidP="00685DF7">
            <w:pPr>
              <w:spacing w:after="0" w:line="276" w:lineRule="auto"/>
              <w:ind w:firstLine="709"/>
              <w:jc w:val="both"/>
              <w:rPr>
                <w:rFonts w:ascii="Times New Roman" w:hAnsi="Times New Roman" w:cs="Times New Roman"/>
                <w:bCs/>
                <w:sz w:val="28"/>
                <w:szCs w:val="28"/>
              </w:rPr>
            </w:pPr>
            <w:proofErr w:type="gramStart"/>
            <w:r w:rsidRPr="00685DF7">
              <w:rPr>
                <w:rFonts w:ascii="Times New Roman" w:hAnsi="Times New Roman" w:cs="Times New Roman"/>
                <w:bCs/>
                <w:sz w:val="28"/>
                <w:szCs w:val="28"/>
              </w:rPr>
              <w:t>и</w:t>
            </w:r>
            <w:proofErr w:type="gramEnd"/>
            <w:r w:rsidRPr="00685DF7">
              <w:rPr>
                <w:rFonts w:ascii="Times New Roman" w:hAnsi="Times New Roman" w:cs="Times New Roman"/>
                <w:bCs/>
                <w:sz w:val="28"/>
                <w:szCs w:val="28"/>
              </w:rPr>
              <w:t xml:space="preserve"> по </w:t>
            </w:r>
            <w:r w:rsidRPr="00685DF7">
              <w:rPr>
                <w:rFonts w:ascii="Times New Roman" w:hAnsi="Times New Roman" w:cs="Times New Roman"/>
                <w:bCs/>
                <w:sz w:val="28"/>
                <w:szCs w:val="28"/>
              </w:rPr>
              <w:lastRenderedPageBreak/>
              <w:t>обязательному социальному страхованию от несчастных случаев на производстве</w:t>
            </w:r>
          </w:p>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proofErr w:type="gramStart"/>
            <w:r w:rsidRPr="00685DF7">
              <w:rPr>
                <w:rFonts w:ascii="Times New Roman" w:hAnsi="Times New Roman" w:cs="Times New Roman"/>
                <w:bCs/>
                <w:sz w:val="28"/>
                <w:szCs w:val="28"/>
              </w:rPr>
              <w:t>и</w:t>
            </w:r>
            <w:proofErr w:type="gramEnd"/>
            <w:r w:rsidRPr="00685DF7">
              <w:rPr>
                <w:rFonts w:ascii="Times New Roman" w:hAnsi="Times New Roman" w:cs="Times New Roman"/>
                <w:bCs/>
                <w:sz w:val="28"/>
                <w:szCs w:val="28"/>
              </w:rPr>
              <w:t xml:space="preserve"> профессиональных заболеваний</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4-ФСС</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ТО ФСС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25 числа включительно, месяца следующего за отчетным</w:t>
            </w:r>
          </w:p>
        </w:tc>
      </w:tr>
      <w:tr w:rsidR="006153C6" w:rsidRPr="00685DF7">
        <w:trPr>
          <w:trHeight w:val="723"/>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14</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 xml:space="preserve">Расчет по начисленным и уплаченным страховым взносам на обязательное пенсионное страхование </w:t>
            </w:r>
          </w:p>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proofErr w:type="gramStart"/>
            <w:r w:rsidRPr="00685DF7">
              <w:rPr>
                <w:rFonts w:ascii="Times New Roman" w:hAnsi="Times New Roman" w:cs="Times New Roman"/>
                <w:bCs/>
                <w:color w:val="000000"/>
                <w:sz w:val="28"/>
                <w:szCs w:val="28"/>
              </w:rPr>
              <w:t>в</w:t>
            </w:r>
            <w:proofErr w:type="gramEnd"/>
            <w:r w:rsidRPr="00685DF7">
              <w:rPr>
                <w:rFonts w:ascii="Times New Roman" w:hAnsi="Times New Roman" w:cs="Times New Roman"/>
                <w:bCs/>
                <w:color w:val="000000"/>
                <w:sz w:val="28"/>
                <w:szCs w:val="28"/>
              </w:rPr>
              <w:t xml:space="preserve"> Пенсионный фонд Российской Федерации и на обязательное медицинское </w:t>
            </w:r>
          </w:p>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proofErr w:type="gramStart"/>
            <w:r w:rsidRPr="00685DF7">
              <w:rPr>
                <w:rFonts w:ascii="Times New Roman" w:hAnsi="Times New Roman" w:cs="Times New Roman"/>
                <w:bCs/>
                <w:color w:val="000000"/>
                <w:sz w:val="28"/>
                <w:szCs w:val="28"/>
              </w:rPr>
              <w:t>страхование</w:t>
            </w:r>
            <w:proofErr w:type="gramEnd"/>
            <w:r w:rsidRPr="00685DF7">
              <w:rPr>
                <w:rFonts w:ascii="Times New Roman" w:hAnsi="Times New Roman" w:cs="Times New Roman"/>
                <w:bCs/>
                <w:color w:val="000000"/>
                <w:sz w:val="28"/>
                <w:szCs w:val="28"/>
              </w:rPr>
              <w:t xml:space="preserve"> в Федеральный фонд обязательного медицинского страхования</w:t>
            </w:r>
          </w:p>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proofErr w:type="gramStart"/>
            <w:r w:rsidRPr="00685DF7">
              <w:rPr>
                <w:rFonts w:ascii="Times New Roman" w:hAnsi="Times New Roman" w:cs="Times New Roman"/>
                <w:bCs/>
                <w:color w:val="000000"/>
                <w:sz w:val="28"/>
                <w:szCs w:val="28"/>
              </w:rPr>
              <w:t>плательщиками</w:t>
            </w:r>
            <w:proofErr w:type="gramEnd"/>
            <w:r w:rsidRPr="00685DF7">
              <w:rPr>
                <w:rFonts w:ascii="Times New Roman" w:hAnsi="Times New Roman" w:cs="Times New Roman"/>
                <w:bCs/>
                <w:color w:val="000000"/>
                <w:sz w:val="28"/>
                <w:szCs w:val="28"/>
              </w:rPr>
              <w:t xml:space="preserve"> страховых взносов,</w:t>
            </w:r>
          </w:p>
          <w:p w:rsidR="006153C6" w:rsidRPr="00685DF7" w:rsidRDefault="00685DF7" w:rsidP="00685DF7">
            <w:pPr>
              <w:spacing w:after="0" w:line="276" w:lineRule="auto"/>
              <w:ind w:firstLine="709"/>
              <w:jc w:val="both"/>
              <w:rPr>
                <w:rFonts w:ascii="Times New Roman" w:hAnsi="Times New Roman" w:cs="Times New Roman"/>
                <w:bCs/>
                <w:sz w:val="28"/>
                <w:szCs w:val="28"/>
              </w:rPr>
            </w:pPr>
            <w:proofErr w:type="gramStart"/>
            <w:r w:rsidRPr="00685DF7">
              <w:rPr>
                <w:rFonts w:ascii="Times New Roman" w:hAnsi="Times New Roman" w:cs="Times New Roman"/>
                <w:bCs/>
                <w:color w:val="000000"/>
                <w:sz w:val="28"/>
                <w:szCs w:val="28"/>
              </w:rPr>
              <w:t>производящими</w:t>
            </w:r>
            <w:proofErr w:type="gramEnd"/>
            <w:r w:rsidRPr="00685DF7">
              <w:rPr>
                <w:rFonts w:ascii="Times New Roman" w:hAnsi="Times New Roman" w:cs="Times New Roman"/>
                <w:bCs/>
                <w:color w:val="000000"/>
                <w:sz w:val="28"/>
                <w:szCs w:val="28"/>
              </w:rPr>
              <w:t xml:space="preserve"> </w:t>
            </w:r>
            <w:r w:rsidRPr="00685DF7">
              <w:rPr>
                <w:rFonts w:ascii="Times New Roman" w:hAnsi="Times New Roman" w:cs="Times New Roman"/>
                <w:bCs/>
                <w:color w:val="000000"/>
                <w:sz w:val="28"/>
                <w:szCs w:val="28"/>
              </w:rPr>
              <w:lastRenderedPageBreak/>
              <w:t>выплаты и иные вознаграждения физическим лицам</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РСВ-1 ПФР</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ТО ПФ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15 числа включительно, второго месяца следующего за отчетным</w:t>
            </w:r>
          </w:p>
        </w:tc>
      </w:tr>
      <w:tr w:rsidR="006153C6" w:rsidRPr="00685DF7">
        <w:trPr>
          <w:trHeight w:val="143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15</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bCs/>
                <w:color w:val="000000"/>
                <w:sz w:val="28"/>
                <w:szCs w:val="28"/>
              </w:rPr>
              <w:t>Сведения о начисленных, уплаченных страховых взносах на обязательное пенсионное страхование и страховом стаже застрахованного лица для установления трудовой пенсии</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СПВ-1</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ТО ПФ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 запросу ПФР</w:t>
            </w:r>
          </w:p>
        </w:tc>
      </w:tr>
      <w:tr w:rsidR="006153C6" w:rsidRPr="00685DF7">
        <w:trPr>
          <w:trHeight w:val="126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16</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color w:val="000000"/>
                <w:sz w:val="28"/>
                <w:szCs w:val="28"/>
              </w:rPr>
            </w:pPr>
            <w:r w:rsidRPr="00685DF7">
              <w:rPr>
                <w:rFonts w:ascii="Times New Roman" w:hAnsi="Times New Roman" w:cs="Times New Roman"/>
                <w:sz w:val="28"/>
                <w:szCs w:val="28"/>
              </w:rPr>
              <w:t>СВЕДЕНИЯ О НАЧИСЛЕННЫХ И УПЛАЧЕННЫХ СТРАХОВЫХ ВЗНОСАХ НА ОБЯЗАТЕЛЬНОЕ ПЕНСИОННОЕ СТРАХОВАНИЕ И СТРАХОВОМ СТАЖЕ ЗАСТРАХОВАННОГО ЛИЦА с описями</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СЗВ-6-1, СЗВ-6-2, АДВ-6-2,</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АДВ-6-3</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ТО ПФ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15 числа включительно, второго месяца следующего за отчетным</w:t>
            </w:r>
          </w:p>
        </w:tc>
      </w:tr>
      <w:tr w:rsidR="006153C6" w:rsidRPr="00685DF7">
        <w:trPr>
          <w:trHeight w:val="126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17</w:t>
            </w:r>
          </w:p>
        </w:tc>
        <w:tc>
          <w:tcPr>
            <w:tcW w:w="3175"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СВЕДЕНИЯ О СУММЕ ВЫПЛАТ И ИНЫХ ВОЗНАГРАЖДЕНИЙ, НАЧИСЛЯЕМЫХ</w:t>
            </w:r>
          </w:p>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ПЛАТЕЛЬЩИКАМИ СТРАХОВЫХ ВЗНОСОВ - СТРАХОВАТЕЛЯМИ</w:t>
            </w:r>
          </w:p>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В ПОЛЬЗУ ФИЗИЧЕСКОГО ЛИЦА</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СЗВ-6-3, АДВ-6-4</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ТО ПФ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15 числа включительно, второго месяца следующего за отчетным</w:t>
            </w:r>
          </w:p>
        </w:tc>
      </w:tr>
      <w:tr w:rsidR="006153C6" w:rsidRPr="00685DF7">
        <w:trPr>
          <w:trHeight w:val="126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18</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Сведения о застрахованных лицах</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СЗВ-М</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ТО ПФ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10 числа включительно, месяца следующего за отчетным</w:t>
            </w:r>
          </w:p>
        </w:tc>
      </w:tr>
      <w:tr w:rsidR="006153C6" w:rsidRPr="00685DF7">
        <w:trPr>
          <w:trHeight w:val="126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19</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Справка о доходах физических лиц</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2-НДФЛ</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ИФНС</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01 апреля года следующего за отчетным</w:t>
            </w:r>
          </w:p>
        </w:tc>
      </w:tr>
      <w:tr w:rsidR="006153C6" w:rsidRPr="00685DF7">
        <w:trPr>
          <w:trHeight w:val="126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20</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 xml:space="preserve">Расчет сумм налога на доходы физических лиц, исчисленных и удержанных налоговым </w:t>
            </w:r>
            <w:r w:rsidRPr="00685DF7">
              <w:rPr>
                <w:rFonts w:ascii="Times New Roman" w:hAnsi="Times New Roman" w:cs="Times New Roman"/>
                <w:bCs/>
                <w:sz w:val="28"/>
                <w:szCs w:val="28"/>
              </w:rPr>
              <w:lastRenderedPageBreak/>
              <w:t>агентом</w:t>
            </w:r>
          </w:p>
          <w:p w:rsidR="006153C6" w:rsidRPr="00685DF7" w:rsidRDefault="006153C6" w:rsidP="00685DF7">
            <w:pPr>
              <w:spacing w:after="0" w:line="276" w:lineRule="auto"/>
              <w:ind w:firstLine="709"/>
              <w:jc w:val="both"/>
              <w:rPr>
                <w:rFonts w:ascii="Times New Roman" w:hAnsi="Times New Roman" w:cs="Times New Roman"/>
                <w:bCs/>
                <w:sz w:val="28"/>
                <w:szCs w:val="28"/>
              </w:rPr>
            </w:pP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6-НДФЛ</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ИФНС</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последнего числа включительно, месяца </w:t>
            </w:r>
            <w:r w:rsidRPr="00685DF7">
              <w:rPr>
                <w:rFonts w:ascii="Times New Roman" w:hAnsi="Times New Roman" w:cs="Times New Roman"/>
                <w:color w:val="000000"/>
                <w:sz w:val="28"/>
                <w:szCs w:val="28"/>
              </w:rPr>
              <w:lastRenderedPageBreak/>
              <w:t>следующего за отчетным кварталом</w:t>
            </w:r>
          </w:p>
        </w:tc>
      </w:tr>
      <w:tr w:rsidR="006153C6" w:rsidRPr="00685DF7">
        <w:trPr>
          <w:trHeight w:val="1265"/>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21</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Статистические отчеты</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отдела</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Росстат РФ</w:t>
            </w:r>
          </w:p>
        </w:tc>
        <w:tc>
          <w:tcPr>
            <w:tcW w:w="360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Достоверность, заполнение в соответствие с законодательством РФ</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 сроку сдачи отчетности</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b/>
          <w:sz w:val="28"/>
          <w:szCs w:val="28"/>
        </w:rPr>
      </w:pPr>
      <w:r w:rsidRPr="00685DF7">
        <w:rPr>
          <w:b/>
          <w:sz w:val="28"/>
          <w:szCs w:val="28"/>
        </w:rPr>
        <w:t>Отдела по организации и проведению закупок</w:t>
      </w:r>
    </w:p>
    <w:tbl>
      <w:tblPr>
        <w:tblW w:w="15360" w:type="dxa"/>
        <w:tblInd w:w="108" w:type="dxa"/>
        <w:tblLayout w:type="fixed"/>
        <w:tblLook w:val="04A0" w:firstRow="1" w:lastRow="0" w:firstColumn="1" w:lastColumn="0" w:noHBand="0" w:noVBand="1"/>
      </w:tblPr>
      <w:tblGrid>
        <w:gridCol w:w="425"/>
        <w:gridCol w:w="1735"/>
        <w:gridCol w:w="840"/>
        <w:gridCol w:w="2640"/>
        <w:gridCol w:w="1440"/>
        <w:gridCol w:w="1440"/>
        <w:gridCol w:w="5280"/>
        <w:gridCol w:w="1560"/>
      </w:tblGrid>
      <w:tr w:rsidR="006153C6" w:rsidRPr="00685DF7">
        <w:trPr>
          <w:trHeight w:val="480"/>
        </w:trPr>
        <w:tc>
          <w:tcPr>
            <w:tcW w:w="425" w:type="dxa"/>
            <w:tcBorders>
              <w:top w:val="nil"/>
              <w:left w:val="single" w:sz="4" w:space="0" w:color="auto"/>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№п/п</w:t>
            </w:r>
          </w:p>
        </w:tc>
        <w:tc>
          <w:tcPr>
            <w:tcW w:w="1735"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Вид документа</w:t>
            </w:r>
          </w:p>
        </w:tc>
        <w:tc>
          <w:tcPr>
            <w:tcW w:w="8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Код формы</w:t>
            </w:r>
          </w:p>
        </w:tc>
        <w:tc>
          <w:tcPr>
            <w:tcW w:w="26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Создание документа (ответственный за содержание исполнитель)</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Кто представляет</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Кому представляет</w:t>
            </w:r>
          </w:p>
        </w:tc>
        <w:tc>
          <w:tcPr>
            <w:tcW w:w="52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Обязательные требования к документу</w:t>
            </w:r>
          </w:p>
        </w:tc>
        <w:tc>
          <w:tcPr>
            <w:tcW w:w="1560" w:type="dxa"/>
            <w:tcBorders>
              <w:top w:val="nil"/>
              <w:left w:val="nil"/>
              <w:bottom w:val="nil"/>
              <w:right w:val="single" w:sz="4" w:space="0" w:color="auto"/>
            </w:tcBorders>
            <w:vAlign w:val="bottom"/>
          </w:tcPr>
          <w:p w:rsidR="006153C6" w:rsidRPr="00685DF7" w:rsidRDefault="00685DF7" w:rsidP="00685DF7">
            <w:pPr>
              <w:spacing w:after="0" w:line="276" w:lineRule="auto"/>
              <w:ind w:right="-391"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Сроки предоставления</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w:t>
            </w:r>
          </w:p>
        </w:tc>
        <w:tc>
          <w:tcPr>
            <w:tcW w:w="173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Заявка</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контрактный управляющий</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52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произвольная, содержание:</w:t>
            </w:r>
          </w:p>
          <w:p w:rsidR="006153C6" w:rsidRPr="00685DF7" w:rsidRDefault="00685DF7" w:rsidP="00685DF7">
            <w:pPr>
              <w:pStyle w:val="ConsNormal"/>
              <w:widowControl/>
              <w:spacing w:line="276" w:lineRule="auto"/>
              <w:ind w:firstLine="709"/>
              <w:jc w:val="both"/>
              <w:rPr>
                <w:rFonts w:ascii="Times New Roman" w:hAnsi="Times New Roman" w:cs="Times New Roman"/>
                <w:bCs/>
                <w:sz w:val="28"/>
                <w:szCs w:val="28"/>
              </w:rPr>
            </w:pPr>
            <w:r w:rsidRPr="00685DF7">
              <w:rPr>
                <w:rFonts w:ascii="Times New Roman" w:hAnsi="Times New Roman" w:cs="Times New Roman"/>
                <w:color w:val="000000"/>
                <w:sz w:val="28"/>
                <w:szCs w:val="28"/>
              </w:rPr>
              <w:t>1) наименование, место нахождения, почтовый адрес, адрес электронной почты, номер контактного телефона, ответственное должностное лицо</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 краткое изложение условий контракта, содержащее наименование и описание объекта закупки с учетом требований, предусмотренных контрактной системой</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3) Информация о количестве </w:t>
            </w:r>
            <w:r w:rsidRPr="00685DF7">
              <w:rPr>
                <w:rFonts w:ascii="Times New Roman" w:hAnsi="Times New Roman" w:cs="Times New Roman"/>
                <w:sz w:val="28"/>
                <w:szCs w:val="28"/>
              </w:rPr>
              <w:lastRenderedPageBreak/>
              <w:t>(объем), месте оказываемых услуг, доставки товара, являющимися предметом закупки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 Сроки окончания закупки, отдельные этапы окончания работ, поставки товара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5) Начальная (максимальная) цена договора (контракта) </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 Идентификационный код закупки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 Ограничение участия в определении поставщика (подрядчика, исполнителя) установленные в соответствие с контрактной системой;</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8) Используемый способ определения поставщика (подрядчика, исполнителя);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9) </w:t>
            </w:r>
            <w:proofErr w:type="gramStart"/>
            <w:r w:rsidRPr="00685DF7">
              <w:rPr>
                <w:rFonts w:ascii="Times New Roman" w:hAnsi="Times New Roman" w:cs="Times New Roman"/>
                <w:sz w:val="28"/>
                <w:szCs w:val="28"/>
              </w:rPr>
              <w:t>Размер  и</w:t>
            </w:r>
            <w:proofErr w:type="gramEnd"/>
            <w:r w:rsidRPr="00685DF7">
              <w:rPr>
                <w:rFonts w:ascii="Times New Roman" w:hAnsi="Times New Roman" w:cs="Times New Roman"/>
                <w:sz w:val="28"/>
                <w:szCs w:val="28"/>
              </w:rPr>
              <w:t xml:space="preserve"> порядок внесения денежных средств в качестве обеспечения заявок на участие в закупке, требования к банковской гарантии;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10) Размер обеспечения исполнения контракта и порядок предоставления;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11) Источники финансирования;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12) Условия, запреты, ограничения допуска товаров, происходящих из </w:t>
            </w:r>
            <w:r w:rsidRPr="00685DF7">
              <w:rPr>
                <w:rFonts w:ascii="Times New Roman" w:hAnsi="Times New Roman" w:cs="Times New Roman"/>
                <w:sz w:val="28"/>
                <w:szCs w:val="28"/>
              </w:rPr>
              <w:lastRenderedPageBreak/>
              <w:t>иностранного государства;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13) Преимущества субъектов малого бизнеса, уголовно-исполнительной системы</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14) Требования установленной формы</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Согласно плана-графика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2</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Опросный лист</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заместитель по АХЧ</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52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произвольная, содержание:</w:t>
            </w:r>
          </w:p>
          <w:p w:rsidR="006153C6" w:rsidRPr="00685DF7" w:rsidRDefault="00685DF7" w:rsidP="00685DF7">
            <w:pPr>
              <w:pStyle w:val="ConsNormal"/>
              <w:widowControl/>
              <w:numPr>
                <w:ilvl w:val="0"/>
                <w:numId w:val="13"/>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наименование</w:t>
            </w:r>
            <w:proofErr w:type="gramEnd"/>
            <w:r w:rsidRPr="00685DF7">
              <w:rPr>
                <w:rFonts w:ascii="Times New Roman" w:hAnsi="Times New Roman" w:cs="Times New Roman"/>
                <w:color w:val="000000"/>
                <w:sz w:val="28"/>
                <w:szCs w:val="28"/>
              </w:rPr>
              <w:t xml:space="preserve"> товара, работ, услуг</w:t>
            </w:r>
          </w:p>
          <w:p w:rsidR="006153C6" w:rsidRPr="00685DF7" w:rsidRDefault="00685DF7" w:rsidP="00685DF7">
            <w:pPr>
              <w:pStyle w:val="ConsNormal"/>
              <w:widowControl/>
              <w:numPr>
                <w:ilvl w:val="0"/>
                <w:numId w:val="13"/>
              </w:numPr>
              <w:tabs>
                <w:tab w:val="clear" w:pos="720"/>
                <w:tab w:val="left" w:pos="0"/>
              </w:tabs>
              <w:spacing w:line="276" w:lineRule="auto"/>
              <w:ind w:left="0" w:firstLine="709"/>
              <w:jc w:val="both"/>
              <w:rPr>
                <w:rFonts w:ascii="Times New Roman" w:hAnsi="Times New Roman" w:cs="Times New Roman"/>
                <w:bCs/>
                <w:sz w:val="28"/>
                <w:szCs w:val="28"/>
              </w:rPr>
            </w:pPr>
            <w:proofErr w:type="gramStart"/>
            <w:r w:rsidRPr="00685DF7">
              <w:rPr>
                <w:rFonts w:ascii="Times New Roman" w:hAnsi="Times New Roman" w:cs="Times New Roman"/>
                <w:bCs/>
                <w:sz w:val="28"/>
                <w:szCs w:val="28"/>
              </w:rPr>
              <w:t>наименование</w:t>
            </w:r>
            <w:proofErr w:type="gramEnd"/>
            <w:r w:rsidRPr="00685DF7">
              <w:rPr>
                <w:rFonts w:ascii="Times New Roman" w:hAnsi="Times New Roman" w:cs="Times New Roman"/>
                <w:bCs/>
                <w:sz w:val="28"/>
                <w:szCs w:val="28"/>
              </w:rPr>
              <w:t xml:space="preserve"> производителя, поставщика</w:t>
            </w:r>
          </w:p>
          <w:p w:rsidR="006153C6" w:rsidRPr="00685DF7" w:rsidRDefault="00685DF7" w:rsidP="00685DF7">
            <w:pPr>
              <w:pStyle w:val="ConsNormal"/>
              <w:widowControl/>
              <w:numPr>
                <w:ilvl w:val="0"/>
                <w:numId w:val="13"/>
              </w:numPr>
              <w:tabs>
                <w:tab w:val="clear" w:pos="720"/>
                <w:tab w:val="left" w:pos="0"/>
              </w:tabs>
              <w:spacing w:line="276" w:lineRule="auto"/>
              <w:ind w:left="0" w:firstLine="709"/>
              <w:jc w:val="both"/>
              <w:rPr>
                <w:rFonts w:ascii="Times New Roman" w:hAnsi="Times New Roman" w:cs="Times New Roman"/>
                <w:bCs/>
                <w:sz w:val="28"/>
                <w:szCs w:val="28"/>
              </w:rPr>
            </w:pPr>
            <w:proofErr w:type="gramStart"/>
            <w:r w:rsidRPr="00685DF7">
              <w:rPr>
                <w:rFonts w:ascii="Times New Roman" w:hAnsi="Times New Roman" w:cs="Times New Roman"/>
                <w:bCs/>
                <w:sz w:val="28"/>
                <w:szCs w:val="28"/>
              </w:rPr>
              <w:t>адрес</w:t>
            </w:r>
            <w:proofErr w:type="gramEnd"/>
            <w:r w:rsidRPr="00685DF7">
              <w:rPr>
                <w:rFonts w:ascii="Times New Roman" w:hAnsi="Times New Roman" w:cs="Times New Roman"/>
                <w:bCs/>
                <w:sz w:val="28"/>
                <w:szCs w:val="28"/>
              </w:rPr>
              <w:t>, номер средства связи производителя, поставщика</w:t>
            </w:r>
          </w:p>
          <w:p w:rsidR="006153C6" w:rsidRPr="00685DF7" w:rsidRDefault="00685DF7" w:rsidP="00685DF7">
            <w:pPr>
              <w:pStyle w:val="ConsNormal"/>
              <w:widowControl/>
              <w:numPr>
                <w:ilvl w:val="0"/>
                <w:numId w:val="13"/>
              </w:numPr>
              <w:tabs>
                <w:tab w:val="clear" w:pos="720"/>
                <w:tab w:val="left" w:pos="0"/>
              </w:tabs>
              <w:spacing w:line="276" w:lineRule="auto"/>
              <w:ind w:left="0" w:firstLine="709"/>
              <w:jc w:val="both"/>
              <w:rPr>
                <w:rFonts w:ascii="Times New Roman" w:hAnsi="Times New Roman" w:cs="Times New Roman"/>
                <w:bCs/>
                <w:sz w:val="28"/>
                <w:szCs w:val="28"/>
              </w:rPr>
            </w:pPr>
            <w:proofErr w:type="gramStart"/>
            <w:r w:rsidRPr="00685DF7">
              <w:rPr>
                <w:rFonts w:ascii="Times New Roman" w:hAnsi="Times New Roman" w:cs="Times New Roman"/>
                <w:bCs/>
                <w:sz w:val="28"/>
                <w:szCs w:val="28"/>
              </w:rPr>
              <w:t>цена</w:t>
            </w:r>
            <w:proofErr w:type="gramEnd"/>
            <w:r w:rsidRPr="00685DF7">
              <w:rPr>
                <w:rFonts w:ascii="Times New Roman" w:hAnsi="Times New Roman" w:cs="Times New Roman"/>
                <w:bCs/>
                <w:sz w:val="28"/>
                <w:szCs w:val="28"/>
              </w:rPr>
              <w:t xml:space="preserve"> товаров, работ, услуг производителя, поставщика.</w:t>
            </w:r>
          </w:p>
          <w:p w:rsidR="006153C6" w:rsidRPr="00685DF7" w:rsidRDefault="00685DF7" w:rsidP="00685DF7">
            <w:pPr>
              <w:pStyle w:val="ConsNormal"/>
              <w:widowControl/>
              <w:numPr>
                <w:ilvl w:val="0"/>
                <w:numId w:val="13"/>
              </w:numPr>
              <w:tabs>
                <w:tab w:val="clear" w:pos="720"/>
                <w:tab w:val="left" w:pos="0"/>
              </w:tabs>
              <w:spacing w:line="276" w:lineRule="auto"/>
              <w:ind w:left="0" w:firstLine="709"/>
              <w:jc w:val="both"/>
              <w:rPr>
                <w:rFonts w:ascii="Times New Roman" w:hAnsi="Times New Roman" w:cs="Times New Roman"/>
                <w:bCs/>
                <w:sz w:val="28"/>
                <w:szCs w:val="28"/>
              </w:rPr>
            </w:pPr>
            <w:proofErr w:type="gramStart"/>
            <w:r w:rsidRPr="00685DF7">
              <w:rPr>
                <w:rFonts w:ascii="Times New Roman" w:hAnsi="Times New Roman" w:cs="Times New Roman"/>
                <w:bCs/>
                <w:sz w:val="28"/>
                <w:szCs w:val="28"/>
              </w:rPr>
              <w:t>приложение</w:t>
            </w:r>
            <w:proofErr w:type="gramEnd"/>
            <w:r w:rsidRPr="00685DF7">
              <w:rPr>
                <w:rFonts w:ascii="Times New Roman" w:hAnsi="Times New Roman" w:cs="Times New Roman"/>
                <w:bCs/>
                <w:sz w:val="28"/>
                <w:szCs w:val="28"/>
              </w:rPr>
              <w:t xml:space="preserve"> прайсов, счетов, счетов-фактур и т.п. использованных при мониторинге цен.</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Приложение к заявке</w:t>
            </w:r>
          </w:p>
        </w:tc>
      </w:tr>
      <w:tr w:rsidR="006153C6" w:rsidRPr="00685DF7">
        <w:trPr>
          <w:trHeight w:val="1472"/>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3</w:t>
            </w:r>
          </w:p>
        </w:tc>
        <w:tc>
          <w:tcPr>
            <w:tcW w:w="173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Таблица расчетов</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заместитель по АХЧ</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52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Установленная форма с использованием одного из метода: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Style w:val="blk"/>
                <w:rFonts w:ascii="Times New Roman" w:hAnsi="Times New Roman" w:cs="Times New Roman"/>
                <w:sz w:val="28"/>
                <w:szCs w:val="28"/>
              </w:rPr>
              <w:t>1) метод сопоставимых рыночных цен (анализа рынка);</w:t>
            </w:r>
          </w:p>
          <w:p w:rsidR="006153C6" w:rsidRPr="00685DF7" w:rsidRDefault="00685DF7" w:rsidP="00685DF7">
            <w:pPr>
              <w:spacing w:after="0" w:line="276" w:lineRule="auto"/>
              <w:ind w:firstLine="709"/>
              <w:jc w:val="both"/>
              <w:rPr>
                <w:rFonts w:ascii="Times New Roman" w:hAnsi="Times New Roman" w:cs="Times New Roman"/>
                <w:sz w:val="28"/>
                <w:szCs w:val="28"/>
              </w:rPr>
            </w:pPr>
            <w:bookmarkStart w:id="49" w:name="dst100221"/>
            <w:bookmarkEnd w:id="49"/>
            <w:r w:rsidRPr="00685DF7">
              <w:rPr>
                <w:rStyle w:val="blk"/>
                <w:rFonts w:ascii="Times New Roman" w:hAnsi="Times New Roman" w:cs="Times New Roman"/>
                <w:sz w:val="28"/>
                <w:szCs w:val="28"/>
              </w:rPr>
              <w:t>2) нормативный метод;</w:t>
            </w:r>
          </w:p>
          <w:p w:rsidR="006153C6" w:rsidRPr="00685DF7" w:rsidRDefault="00685DF7" w:rsidP="00685DF7">
            <w:pPr>
              <w:spacing w:after="0" w:line="276" w:lineRule="auto"/>
              <w:ind w:firstLine="709"/>
              <w:jc w:val="both"/>
              <w:rPr>
                <w:rFonts w:ascii="Times New Roman" w:hAnsi="Times New Roman" w:cs="Times New Roman"/>
                <w:sz w:val="28"/>
                <w:szCs w:val="28"/>
              </w:rPr>
            </w:pPr>
            <w:bookmarkStart w:id="50" w:name="dst100222"/>
            <w:bookmarkEnd w:id="50"/>
            <w:r w:rsidRPr="00685DF7">
              <w:rPr>
                <w:rStyle w:val="blk"/>
                <w:rFonts w:ascii="Times New Roman" w:hAnsi="Times New Roman" w:cs="Times New Roman"/>
                <w:sz w:val="28"/>
                <w:szCs w:val="28"/>
              </w:rPr>
              <w:t>3) тарифный метод;</w:t>
            </w:r>
          </w:p>
          <w:p w:rsidR="006153C6" w:rsidRPr="00685DF7" w:rsidRDefault="00685DF7" w:rsidP="00685DF7">
            <w:pPr>
              <w:spacing w:after="0" w:line="276" w:lineRule="auto"/>
              <w:ind w:firstLine="709"/>
              <w:jc w:val="both"/>
              <w:rPr>
                <w:rFonts w:ascii="Times New Roman" w:hAnsi="Times New Roman" w:cs="Times New Roman"/>
                <w:sz w:val="28"/>
                <w:szCs w:val="28"/>
              </w:rPr>
            </w:pPr>
            <w:bookmarkStart w:id="51" w:name="dst100223"/>
            <w:bookmarkEnd w:id="51"/>
            <w:r w:rsidRPr="00685DF7">
              <w:rPr>
                <w:rStyle w:val="blk"/>
                <w:rFonts w:ascii="Times New Roman" w:hAnsi="Times New Roman" w:cs="Times New Roman"/>
                <w:sz w:val="28"/>
                <w:szCs w:val="28"/>
              </w:rPr>
              <w:t>4) проектно-сметный метод;</w:t>
            </w:r>
          </w:p>
          <w:p w:rsidR="006153C6" w:rsidRPr="00685DF7" w:rsidRDefault="00685DF7" w:rsidP="00685DF7">
            <w:pPr>
              <w:spacing w:after="0" w:line="276" w:lineRule="auto"/>
              <w:ind w:firstLine="709"/>
              <w:jc w:val="both"/>
              <w:rPr>
                <w:rFonts w:ascii="Times New Roman" w:hAnsi="Times New Roman" w:cs="Times New Roman"/>
                <w:sz w:val="28"/>
                <w:szCs w:val="28"/>
              </w:rPr>
            </w:pPr>
            <w:bookmarkStart w:id="52" w:name="dst100224"/>
            <w:bookmarkEnd w:id="52"/>
            <w:r w:rsidRPr="00685DF7">
              <w:rPr>
                <w:rStyle w:val="blk"/>
                <w:rFonts w:ascii="Times New Roman" w:hAnsi="Times New Roman" w:cs="Times New Roman"/>
                <w:sz w:val="28"/>
                <w:szCs w:val="28"/>
              </w:rPr>
              <w:lastRenderedPageBreak/>
              <w:t>5) затратный метод.</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Приложение к заявке</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4</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Спецификация</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заместитель по АХЧ</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Произвольная форма, содержание:</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описание</w:t>
            </w:r>
            <w:proofErr w:type="gramEnd"/>
            <w:r w:rsidRPr="00685DF7">
              <w:rPr>
                <w:rFonts w:ascii="Times New Roman" w:hAnsi="Times New Roman" w:cs="Times New Roman"/>
                <w:color w:val="000000"/>
                <w:sz w:val="28"/>
                <w:szCs w:val="28"/>
              </w:rPr>
              <w:t xml:space="preserve"> товаров, работ, услуг (функциональные характеристики и потребительские свойства);</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по качеству;</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указания</w:t>
            </w:r>
            <w:proofErr w:type="gramEnd"/>
            <w:r w:rsidRPr="00685DF7">
              <w:rPr>
                <w:rFonts w:ascii="Times New Roman" w:hAnsi="Times New Roman" w:cs="Times New Roman"/>
                <w:color w:val="000000"/>
                <w:sz w:val="28"/>
                <w:szCs w:val="28"/>
              </w:rPr>
              <w:t xml:space="preserve"> на то, что товар должен быть новым, ранее не использованным, не эксплуатировавшийся;</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к комплектации;</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к обслуживанию товара;</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к расходам на эксплуатацию товара (при необходимости);</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по количеству, периодичности и месту поставки;</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к </w:t>
            </w:r>
            <w:proofErr w:type="spellStart"/>
            <w:r w:rsidRPr="00685DF7">
              <w:rPr>
                <w:rFonts w:ascii="Times New Roman" w:hAnsi="Times New Roman" w:cs="Times New Roman"/>
                <w:color w:val="000000"/>
                <w:sz w:val="28"/>
                <w:szCs w:val="28"/>
              </w:rPr>
              <w:t>феф</w:t>
            </w:r>
            <w:proofErr w:type="spellEnd"/>
            <w:r w:rsidRPr="00685DF7">
              <w:rPr>
                <w:rFonts w:ascii="Times New Roman" w:hAnsi="Times New Roman" w:cs="Times New Roman"/>
                <w:color w:val="000000"/>
                <w:sz w:val="28"/>
                <w:szCs w:val="28"/>
              </w:rPr>
              <w:t>-монтажу (монтаж поставщиком);</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требованию</w:t>
            </w:r>
            <w:proofErr w:type="gramEnd"/>
            <w:r w:rsidRPr="00685DF7">
              <w:rPr>
                <w:rFonts w:ascii="Times New Roman" w:hAnsi="Times New Roman" w:cs="Times New Roman"/>
                <w:color w:val="000000"/>
                <w:sz w:val="28"/>
                <w:szCs w:val="28"/>
              </w:rPr>
              <w:t xml:space="preserve"> к обучению персонала;</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к передаваемой </w:t>
            </w:r>
            <w:r w:rsidRPr="00685DF7">
              <w:rPr>
                <w:rFonts w:ascii="Times New Roman" w:hAnsi="Times New Roman" w:cs="Times New Roman"/>
                <w:color w:val="000000"/>
                <w:sz w:val="28"/>
                <w:szCs w:val="28"/>
              </w:rPr>
              <w:lastRenderedPageBreak/>
              <w:t>вместе с товаром документации и необходимому количеству расходных материалов;</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по наличию сервисной сети;</w:t>
            </w:r>
          </w:p>
          <w:p w:rsidR="006153C6" w:rsidRPr="00685DF7" w:rsidRDefault="00685DF7" w:rsidP="00685DF7">
            <w:pPr>
              <w:pStyle w:val="ConsNormal"/>
              <w:widowControl/>
              <w:numPr>
                <w:ilvl w:val="0"/>
                <w:numId w:val="14"/>
              </w:numPr>
              <w:tabs>
                <w:tab w:val="clear" w:pos="720"/>
                <w:tab w:val="left" w:pos="12"/>
              </w:tabs>
              <w:spacing w:line="276" w:lineRule="auto"/>
              <w:ind w:left="0"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требования</w:t>
            </w:r>
            <w:proofErr w:type="gramEnd"/>
            <w:r w:rsidRPr="00685DF7">
              <w:rPr>
                <w:rFonts w:ascii="Times New Roman" w:hAnsi="Times New Roman" w:cs="Times New Roman"/>
                <w:color w:val="000000"/>
                <w:sz w:val="28"/>
                <w:szCs w:val="28"/>
              </w:rPr>
              <w:t xml:space="preserve"> по гарантийному и после гарантийному обслуживанию.</w:t>
            </w:r>
          </w:p>
          <w:p w:rsidR="006153C6" w:rsidRPr="00685DF7" w:rsidRDefault="006153C6" w:rsidP="00685DF7">
            <w:pPr>
              <w:pStyle w:val="ConsNormal"/>
              <w:widowControl/>
              <w:spacing w:line="276" w:lineRule="auto"/>
              <w:ind w:firstLine="709"/>
              <w:jc w:val="both"/>
              <w:rPr>
                <w:rFonts w:ascii="Times New Roman" w:hAnsi="Times New Roman" w:cs="Times New Roman"/>
                <w:color w:val="000000"/>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Приложение к заявке</w:t>
            </w:r>
          </w:p>
        </w:tc>
      </w:tr>
      <w:tr w:rsidR="006153C6" w:rsidRPr="00685DF7">
        <w:trPr>
          <w:trHeight w:val="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5</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План-график</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Размещение на сайте в информационно-</w:t>
            </w:r>
            <w:proofErr w:type="spellStart"/>
            <w:r w:rsidRPr="00685DF7">
              <w:rPr>
                <w:rFonts w:ascii="Times New Roman" w:hAnsi="Times New Roman" w:cs="Times New Roman"/>
                <w:color w:val="000000"/>
                <w:sz w:val="28"/>
                <w:szCs w:val="28"/>
              </w:rPr>
              <w:t>телекаммуникационной</w:t>
            </w:r>
            <w:proofErr w:type="spellEnd"/>
            <w:r w:rsidRPr="00685DF7">
              <w:rPr>
                <w:rFonts w:ascii="Times New Roman" w:hAnsi="Times New Roman" w:cs="Times New Roman"/>
                <w:color w:val="000000"/>
                <w:sz w:val="28"/>
                <w:szCs w:val="28"/>
              </w:rPr>
              <w:t xml:space="preserve"> сети «Интернет» - http://zakupki.gov.ru</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в</w:t>
            </w:r>
            <w:proofErr w:type="gramEnd"/>
            <w:r w:rsidRPr="00685DF7">
              <w:rPr>
                <w:rFonts w:ascii="Times New Roman" w:hAnsi="Times New Roman" w:cs="Times New Roman"/>
                <w:color w:val="000000"/>
                <w:sz w:val="28"/>
                <w:szCs w:val="28"/>
              </w:rPr>
              <w:t xml:space="preserve"> течение 10 рабочих дней после утверждения плана ФХД</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6</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План закупок</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Размещение на сайте в информационно-</w:t>
            </w:r>
            <w:proofErr w:type="spellStart"/>
            <w:r w:rsidRPr="00685DF7">
              <w:rPr>
                <w:rFonts w:ascii="Times New Roman" w:hAnsi="Times New Roman" w:cs="Times New Roman"/>
                <w:color w:val="000000"/>
                <w:sz w:val="28"/>
                <w:szCs w:val="28"/>
              </w:rPr>
              <w:t>телекамм</w:t>
            </w:r>
            <w:r w:rsidRPr="00685DF7">
              <w:rPr>
                <w:rFonts w:ascii="Times New Roman" w:hAnsi="Times New Roman" w:cs="Times New Roman"/>
                <w:color w:val="000000"/>
                <w:sz w:val="28"/>
                <w:szCs w:val="28"/>
              </w:rPr>
              <w:lastRenderedPageBreak/>
              <w:t>уникационной</w:t>
            </w:r>
            <w:proofErr w:type="spellEnd"/>
            <w:r w:rsidRPr="00685DF7">
              <w:rPr>
                <w:rFonts w:ascii="Times New Roman" w:hAnsi="Times New Roman" w:cs="Times New Roman"/>
                <w:color w:val="000000"/>
                <w:sz w:val="28"/>
                <w:szCs w:val="28"/>
              </w:rPr>
              <w:t xml:space="preserve"> сети «Интернет» - http://zakupki.gov.ru</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в</w:t>
            </w:r>
            <w:proofErr w:type="gramEnd"/>
            <w:r w:rsidRPr="00685DF7">
              <w:rPr>
                <w:rFonts w:ascii="Times New Roman" w:hAnsi="Times New Roman" w:cs="Times New Roman"/>
                <w:color w:val="000000"/>
                <w:sz w:val="28"/>
                <w:szCs w:val="28"/>
              </w:rPr>
              <w:t xml:space="preserve"> течение 3 рабочих дней после утвержде</w:t>
            </w:r>
            <w:r w:rsidRPr="00685DF7">
              <w:rPr>
                <w:rFonts w:ascii="Times New Roman" w:hAnsi="Times New Roman" w:cs="Times New Roman"/>
                <w:color w:val="000000"/>
                <w:sz w:val="28"/>
                <w:szCs w:val="28"/>
              </w:rPr>
              <w:lastRenderedPageBreak/>
              <w:t>ния плана ФХД</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7</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sz w:val="28"/>
                <w:szCs w:val="28"/>
              </w:rPr>
              <w:t>Сведения о заключении, расторжении, исполнении контракта</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Размещение на сайте в информационно-</w:t>
            </w:r>
            <w:proofErr w:type="spellStart"/>
            <w:r w:rsidRPr="00685DF7">
              <w:rPr>
                <w:rFonts w:ascii="Times New Roman" w:hAnsi="Times New Roman" w:cs="Times New Roman"/>
                <w:color w:val="000000"/>
                <w:sz w:val="28"/>
                <w:szCs w:val="28"/>
              </w:rPr>
              <w:t>телекаммуникационной</w:t>
            </w:r>
            <w:proofErr w:type="spellEnd"/>
            <w:r w:rsidRPr="00685DF7">
              <w:rPr>
                <w:rFonts w:ascii="Times New Roman" w:hAnsi="Times New Roman" w:cs="Times New Roman"/>
                <w:color w:val="000000"/>
                <w:sz w:val="28"/>
                <w:szCs w:val="28"/>
              </w:rPr>
              <w:t xml:space="preserve"> сети «Интернет» - http://zakupki.gov.ru</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в</w:t>
            </w:r>
            <w:proofErr w:type="gramEnd"/>
            <w:r w:rsidRPr="00685DF7">
              <w:rPr>
                <w:rFonts w:ascii="Times New Roman" w:hAnsi="Times New Roman" w:cs="Times New Roman"/>
                <w:color w:val="000000"/>
                <w:sz w:val="28"/>
                <w:szCs w:val="28"/>
              </w:rPr>
              <w:t xml:space="preserve"> течение 3 рабочих дней заключения, расторжения, исполнения контракта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8</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sz w:val="28"/>
                <w:szCs w:val="28"/>
              </w:rPr>
            </w:pPr>
            <w:r w:rsidRPr="00685DF7">
              <w:rPr>
                <w:rStyle w:val="resultitem"/>
                <w:sz w:val="28"/>
                <w:szCs w:val="28"/>
              </w:rPr>
              <w:t xml:space="preserve">Отчет об исполнении контракта (результатах отдельного этапа исполнения </w:t>
            </w:r>
            <w:r w:rsidRPr="00685DF7">
              <w:rPr>
                <w:rStyle w:val="resultitem"/>
                <w:sz w:val="28"/>
                <w:szCs w:val="28"/>
              </w:rPr>
              <w:lastRenderedPageBreak/>
              <w:t>контракта)</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Размещение на сайте в информационно-</w:t>
            </w:r>
            <w:proofErr w:type="spellStart"/>
            <w:r w:rsidRPr="00685DF7">
              <w:rPr>
                <w:rFonts w:ascii="Times New Roman" w:hAnsi="Times New Roman" w:cs="Times New Roman"/>
                <w:color w:val="000000"/>
                <w:sz w:val="28"/>
                <w:szCs w:val="28"/>
              </w:rPr>
              <w:t>телекаммуникационной</w:t>
            </w:r>
            <w:proofErr w:type="spellEnd"/>
            <w:r w:rsidRPr="00685DF7">
              <w:rPr>
                <w:rFonts w:ascii="Times New Roman" w:hAnsi="Times New Roman" w:cs="Times New Roman"/>
                <w:color w:val="000000"/>
                <w:sz w:val="28"/>
                <w:szCs w:val="28"/>
              </w:rPr>
              <w:t xml:space="preserve"> сети </w:t>
            </w:r>
            <w:r w:rsidRPr="00685DF7">
              <w:rPr>
                <w:rFonts w:ascii="Times New Roman" w:hAnsi="Times New Roman" w:cs="Times New Roman"/>
                <w:color w:val="000000"/>
                <w:sz w:val="28"/>
                <w:szCs w:val="28"/>
              </w:rPr>
              <w:lastRenderedPageBreak/>
              <w:t>«Интернет» - http://zakupki.gov.ru</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в</w:t>
            </w:r>
            <w:proofErr w:type="gramEnd"/>
            <w:r w:rsidRPr="00685DF7">
              <w:rPr>
                <w:rFonts w:ascii="Times New Roman" w:hAnsi="Times New Roman" w:cs="Times New Roman"/>
                <w:color w:val="000000"/>
                <w:sz w:val="28"/>
                <w:szCs w:val="28"/>
              </w:rPr>
              <w:t xml:space="preserve"> течение 7 рабочих дней исполнения отдельного этапа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9</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rStyle w:val="resultitem"/>
                <w:sz w:val="28"/>
                <w:szCs w:val="28"/>
              </w:rPr>
            </w:pPr>
            <w:r w:rsidRPr="00685DF7">
              <w:rPr>
                <w:rStyle w:val="resultitem"/>
                <w:sz w:val="28"/>
                <w:szCs w:val="28"/>
              </w:rPr>
              <w:t>Отчет с обоснованием закупки у единственного поставщика (подрядчика, исполнителя)</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Размещение на сайте в информационно-</w:t>
            </w:r>
            <w:proofErr w:type="spellStart"/>
            <w:r w:rsidRPr="00685DF7">
              <w:rPr>
                <w:rFonts w:ascii="Times New Roman" w:hAnsi="Times New Roman" w:cs="Times New Roman"/>
                <w:color w:val="000000"/>
                <w:sz w:val="28"/>
                <w:szCs w:val="28"/>
              </w:rPr>
              <w:t>телекаммуникационной</w:t>
            </w:r>
            <w:proofErr w:type="spellEnd"/>
            <w:r w:rsidRPr="00685DF7">
              <w:rPr>
                <w:rFonts w:ascii="Times New Roman" w:hAnsi="Times New Roman" w:cs="Times New Roman"/>
                <w:color w:val="000000"/>
                <w:sz w:val="28"/>
                <w:szCs w:val="28"/>
              </w:rPr>
              <w:t xml:space="preserve"> сети «Интернет» - http://zakupki.gov.ru</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до</w:t>
            </w:r>
            <w:proofErr w:type="gramEnd"/>
            <w:r w:rsidRPr="00685DF7">
              <w:rPr>
                <w:rFonts w:ascii="Times New Roman" w:hAnsi="Times New Roman" w:cs="Times New Roman"/>
                <w:color w:val="000000"/>
                <w:sz w:val="28"/>
                <w:szCs w:val="28"/>
              </w:rPr>
              <w:t xml:space="preserve"> 01.04. года следующего за отчетным</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10</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rStyle w:val="resultitem"/>
                <w:sz w:val="28"/>
                <w:szCs w:val="28"/>
              </w:rPr>
            </w:pPr>
            <w:r w:rsidRPr="00685DF7">
              <w:rPr>
                <w:rStyle w:val="resultitem"/>
                <w:sz w:val="28"/>
                <w:szCs w:val="28"/>
              </w:rPr>
              <w:t>Отчет ф. 1-з</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заместитель по АХЧ</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на</w:t>
            </w:r>
            <w:proofErr w:type="gramEnd"/>
            <w:r w:rsidRPr="00685DF7">
              <w:rPr>
                <w:rFonts w:ascii="Times New Roman" w:hAnsi="Times New Roman" w:cs="Times New Roman"/>
                <w:color w:val="000000"/>
                <w:sz w:val="28"/>
                <w:szCs w:val="28"/>
              </w:rPr>
              <w:t xml:space="preserve"> 01 число каждого месяца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11</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rStyle w:val="resultitem"/>
                <w:sz w:val="28"/>
                <w:szCs w:val="28"/>
              </w:rPr>
            </w:pPr>
            <w:r w:rsidRPr="00685DF7">
              <w:rPr>
                <w:rStyle w:val="resultitem"/>
                <w:sz w:val="28"/>
                <w:szCs w:val="28"/>
              </w:rPr>
              <w:t>Отчет ф. 4</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заместитель по АХЧ</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 числа после отчетного периода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12</w:t>
            </w:r>
          </w:p>
        </w:tc>
        <w:tc>
          <w:tcPr>
            <w:tcW w:w="1735" w:type="dxa"/>
            <w:tcBorders>
              <w:top w:val="nil"/>
              <w:left w:val="nil"/>
              <w:bottom w:val="nil"/>
              <w:right w:val="single" w:sz="4" w:space="0" w:color="auto"/>
            </w:tcBorders>
            <w:vAlign w:val="center"/>
          </w:tcPr>
          <w:p w:rsidR="006153C6" w:rsidRPr="00685DF7" w:rsidRDefault="00685DF7" w:rsidP="00685DF7">
            <w:pPr>
              <w:pStyle w:val="ConsPlusNormal"/>
              <w:spacing w:line="276" w:lineRule="auto"/>
              <w:ind w:firstLine="709"/>
              <w:jc w:val="both"/>
              <w:rPr>
                <w:rStyle w:val="resultitem"/>
                <w:sz w:val="28"/>
                <w:szCs w:val="28"/>
              </w:rPr>
            </w:pPr>
            <w:r w:rsidRPr="00685DF7">
              <w:rPr>
                <w:rStyle w:val="resultitem"/>
                <w:sz w:val="28"/>
                <w:szCs w:val="28"/>
              </w:rPr>
              <w:t>Отчет ф. 1-торг</w:t>
            </w:r>
          </w:p>
        </w:tc>
        <w:tc>
          <w:tcPr>
            <w:tcW w:w="84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6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 по закупкам</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Росстат РФ</w:t>
            </w:r>
          </w:p>
        </w:tc>
        <w:tc>
          <w:tcPr>
            <w:tcW w:w="5280" w:type="dxa"/>
            <w:tcBorders>
              <w:top w:val="nil"/>
              <w:left w:val="nil"/>
              <w:bottom w:val="nil"/>
              <w:right w:val="single" w:sz="4" w:space="0" w:color="auto"/>
            </w:tcBorders>
            <w:vAlign w:val="center"/>
          </w:tcPr>
          <w:p w:rsidR="006153C6" w:rsidRPr="00685DF7" w:rsidRDefault="00685DF7" w:rsidP="00685DF7">
            <w:pPr>
              <w:pStyle w:val="ConsNormal"/>
              <w:widowControl/>
              <w:spacing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Форма установленная законодательством РФ</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22 числа после отчетного периода</w:t>
            </w:r>
          </w:p>
        </w:tc>
      </w:tr>
    </w:tbl>
    <w:p w:rsidR="006153C6" w:rsidRPr="00685DF7" w:rsidRDefault="006153C6" w:rsidP="00685DF7">
      <w:pPr>
        <w:pStyle w:val="ConsPlusNormal"/>
        <w:spacing w:line="276" w:lineRule="auto"/>
        <w:ind w:firstLine="709"/>
        <w:jc w:val="both"/>
        <w:rPr>
          <w:sz w:val="28"/>
          <w:szCs w:val="28"/>
        </w:rPr>
      </w:pPr>
    </w:p>
    <w:tbl>
      <w:tblPr>
        <w:tblW w:w="15240" w:type="dxa"/>
        <w:tblInd w:w="108" w:type="dxa"/>
        <w:tblLayout w:type="fixed"/>
        <w:tblLook w:val="04A0" w:firstRow="1" w:lastRow="0" w:firstColumn="1" w:lastColumn="0" w:noHBand="0" w:noVBand="1"/>
      </w:tblPr>
      <w:tblGrid>
        <w:gridCol w:w="425"/>
        <w:gridCol w:w="4135"/>
        <w:gridCol w:w="960"/>
        <w:gridCol w:w="1440"/>
        <w:gridCol w:w="1560"/>
        <w:gridCol w:w="5280"/>
        <w:gridCol w:w="1440"/>
      </w:tblGrid>
      <w:tr w:rsidR="006153C6" w:rsidRPr="00685DF7">
        <w:trPr>
          <w:trHeight w:val="570"/>
        </w:trPr>
        <w:tc>
          <w:tcPr>
            <w:tcW w:w="15240" w:type="dxa"/>
            <w:gridSpan w:val="7"/>
            <w:tcBorders>
              <w:top w:val="nil"/>
              <w:left w:val="nil"/>
              <w:bottom w:val="single" w:sz="4" w:space="0" w:color="auto"/>
              <w:right w:val="nil"/>
            </w:tcBorders>
            <w:vAlign w:val="bottom"/>
          </w:tcPr>
          <w:p w:rsidR="006153C6" w:rsidRPr="00685DF7" w:rsidRDefault="00685DF7" w:rsidP="00685DF7">
            <w:pPr>
              <w:spacing w:after="0" w:line="276" w:lineRule="auto"/>
              <w:ind w:firstLine="709"/>
              <w:jc w:val="both"/>
              <w:rPr>
                <w:rFonts w:ascii="Times New Roman" w:hAnsi="Times New Roman" w:cs="Times New Roman"/>
                <w:b/>
                <w:bCs/>
                <w:color w:val="000000"/>
                <w:sz w:val="28"/>
                <w:szCs w:val="28"/>
              </w:rPr>
            </w:pPr>
            <w:r w:rsidRPr="00685DF7">
              <w:rPr>
                <w:rFonts w:ascii="Times New Roman" w:hAnsi="Times New Roman" w:cs="Times New Roman"/>
                <w:b/>
                <w:bCs/>
                <w:color w:val="000000"/>
                <w:sz w:val="28"/>
                <w:szCs w:val="28"/>
              </w:rPr>
              <w:t xml:space="preserve">Отдел по </w:t>
            </w:r>
            <w:proofErr w:type="gramStart"/>
            <w:r w:rsidRPr="00685DF7">
              <w:rPr>
                <w:rFonts w:ascii="Times New Roman" w:hAnsi="Times New Roman" w:cs="Times New Roman"/>
                <w:b/>
                <w:bCs/>
                <w:color w:val="000000"/>
                <w:sz w:val="28"/>
                <w:szCs w:val="28"/>
              </w:rPr>
              <w:t>учету  нефинансовых</w:t>
            </w:r>
            <w:proofErr w:type="gramEnd"/>
            <w:r w:rsidRPr="00685DF7">
              <w:rPr>
                <w:rFonts w:ascii="Times New Roman" w:hAnsi="Times New Roman" w:cs="Times New Roman"/>
                <w:b/>
                <w:bCs/>
                <w:color w:val="000000"/>
                <w:sz w:val="28"/>
                <w:szCs w:val="28"/>
              </w:rPr>
              <w:t xml:space="preserve"> активов и расчетов с поставщиками и подрядчиками</w:t>
            </w:r>
          </w:p>
        </w:tc>
      </w:tr>
      <w:tr w:rsidR="006153C6" w:rsidRPr="00685DF7">
        <w:trPr>
          <w:trHeight w:val="480"/>
        </w:trPr>
        <w:tc>
          <w:tcPr>
            <w:tcW w:w="425" w:type="dxa"/>
            <w:tcBorders>
              <w:top w:val="nil"/>
              <w:left w:val="single" w:sz="4" w:space="0" w:color="auto"/>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№п/п</w:t>
            </w:r>
          </w:p>
        </w:tc>
        <w:tc>
          <w:tcPr>
            <w:tcW w:w="4135"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Вид документа</w:t>
            </w:r>
          </w:p>
        </w:tc>
        <w:tc>
          <w:tcPr>
            <w:tcW w:w="96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Код формы</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Кто представляет</w:t>
            </w:r>
          </w:p>
        </w:tc>
        <w:tc>
          <w:tcPr>
            <w:tcW w:w="156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Кому представляет</w:t>
            </w:r>
          </w:p>
        </w:tc>
        <w:tc>
          <w:tcPr>
            <w:tcW w:w="52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Обязательные требования к документу</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right="-391"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Сроки предоставления</w:t>
            </w:r>
          </w:p>
        </w:tc>
      </w:tr>
      <w:tr w:rsidR="006153C6" w:rsidRPr="00685DF7">
        <w:trPr>
          <w:trHeight w:val="1482"/>
        </w:trPr>
        <w:tc>
          <w:tcPr>
            <w:tcW w:w="425" w:type="dxa"/>
            <w:tcBorders>
              <w:top w:val="single" w:sz="8" w:space="0" w:color="auto"/>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w:t>
            </w:r>
          </w:p>
        </w:tc>
        <w:tc>
          <w:tcPr>
            <w:tcW w:w="4135" w:type="dxa"/>
            <w:tcBorders>
              <w:top w:val="single" w:sz="8" w:space="0" w:color="auto"/>
              <w:left w:val="nil"/>
              <w:bottom w:val="single" w:sz="4" w:space="0" w:color="auto"/>
              <w:right w:val="single" w:sz="4" w:space="0" w:color="auto"/>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Акт о приеме-передаче</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объектов</w:t>
            </w:r>
            <w:proofErr w:type="gramEnd"/>
            <w:r w:rsidRPr="00685DF7">
              <w:rPr>
                <w:sz w:val="28"/>
                <w:szCs w:val="28"/>
              </w:rPr>
              <w:t xml:space="preserve"> нефинансовых активов (при приеме основного средства, кроме здания или сооружения)</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960" w:type="dxa"/>
            <w:tcBorders>
              <w:top w:val="single" w:sz="8" w:space="0" w:color="auto"/>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0504101</w:t>
            </w:r>
          </w:p>
        </w:tc>
        <w:tc>
          <w:tcPr>
            <w:tcW w:w="1440" w:type="dxa"/>
            <w:tcBorders>
              <w:top w:val="single" w:sz="8" w:space="0" w:color="auto"/>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w:t>
            </w:r>
            <w:proofErr w:type="gramEnd"/>
            <w:r w:rsidRPr="00685DF7">
              <w:rPr>
                <w:rFonts w:ascii="Times New Roman" w:hAnsi="Times New Roman" w:cs="Times New Roman"/>
                <w:color w:val="000000"/>
                <w:sz w:val="28"/>
                <w:szCs w:val="28"/>
              </w:rPr>
              <w:t xml:space="preserve"> специалист отдела</w:t>
            </w:r>
          </w:p>
        </w:tc>
        <w:tc>
          <w:tcPr>
            <w:tcW w:w="1560" w:type="dxa"/>
            <w:tcBorders>
              <w:top w:val="single" w:sz="8" w:space="0" w:color="auto"/>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Старшему бухгалтеру отдела НФА и расчетов с поставщиками</w:t>
            </w:r>
          </w:p>
        </w:tc>
        <w:tc>
          <w:tcPr>
            <w:tcW w:w="5280" w:type="dxa"/>
            <w:tcBorders>
              <w:top w:val="single" w:sz="8" w:space="0" w:color="auto"/>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создается</w:t>
            </w:r>
            <w:proofErr w:type="gramEnd"/>
            <w:r w:rsidRPr="00685DF7">
              <w:rPr>
                <w:rFonts w:ascii="Times New Roman" w:hAnsi="Times New Roman" w:cs="Times New Roman"/>
                <w:color w:val="000000"/>
                <w:sz w:val="28"/>
                <w:szCs w:val="28"/>
              </w:rPr>
              <w:t xml:space="preserve"> на основании приказа Руководителя с полным точным наименованием, указанием характеристик ОС </w:t>
            </w:r>
          </w:p>
        </w:tc>
        <w:tc>
          <w:tcPr>
            <w:tcW w:w="1440" w:type="dxa"/>
            <w:tcBorders>
              <w:top w:val="single" w:sz="8" w:space="0" w:color="auto"/>
              <w:left w:val="nil"/>
              <w:bottom w:val="single" w:sz="4" w:space="0" w:color="auto"/>
              <w:right w:val="single" w:sz="8" w:space="0" w:color="auto"/>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течение 3 рабочих дней с момента оформления</w:t>
            </w:r>
          </w:p>
        </w:tc>
      </w:tr>
      <w:tr w:rsidR="006153C6" w:rsidRPr="00685DF7">
        <w:trPr>
          <w:trHeight w:val="1238"/>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2</w:t>
            </w:r>
          </w:p>
        </w:tc>
        <w:tc>
          <w:tcPr>
            <w:tcW w:w="4135" w:type="dxa"/>
            <w:tcBorders>
              <w:top w:val="nil"/>
              <w:left w:val="nil"/>
              <w:bottom w:val="single" w:sz="4" w:space="0" w:color="auto"/>
              <w:right w:val="single" w:sz="4" w:space="0" w:color="auto"/>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Накладная на внутреннее перемещение объектов</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нефинансовых</w:t>
            </w:r>
            <w:proofErr w:type="gramEnd"/>
            <w:r w:rsidRPr="00685DF7">
              <w:rPr>
                <w:sz w:val="28"/>
                <w:szCs w:val="28"/>
              </w:rPr>
              <w:t xml:space="preserve"> активов </w:t>
            </w:r>
          </w:p>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960" w:type="dxa"/>
            <w:tcBorders>
              <w:top w:val="nil"/>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0504102</w:t>
            </w:r>
          </w:p>
        </w:tc>
        <w:tc>
          <w:tcPr>
            <w:tcW w:w="1440" w:type="dxa"/>
            <w:tcBorders>
              <w:top w:val="nil"/>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w:t>
            </w:r>
            <w:proofErr w:type="gramEnd"/>
            <w:r w:rsidRPr="00685DF7">
              <w:rPr>
                <w:rFonts w:ascii="Times New Roman" w:hAnsi="Times New Roman" w:cs="Times New Roman"/>
                <w:color w:val="000000"/>
                <w:sz w:val="28"/>
                <w:szCs w:val="28"/>
              </w:rPr>
              <w:t xml:space="preserve"> специалист отдела</w:t>
            </w:r>
          </w:p>
        </w:tc>
        <w:tc>
          <w:tcPr>
            <w:tcW w:w="1560" w:type="dxa"/>
            <w:tcBorders>
              <w:top w:val="nil"/>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Старшему бухгалтеру отдела НФА и расчетов с </w:t>
            </w:r>
            <w:r w:rsidRPr="00685DF7">
              <w:rPr>
                <w:rFonts w:ascii="Times New Roman" w:hAnsi="Times New Roman" w:cs="Times New Roman"/>
                <w:color w:val="000000"/>
                <w:sz w:val="28"/>
                <w:szCs w:val="28"/>
              </w:rPr>
              <w:lastRenderedPageBreak/>
              <w:t>поставщиками</w:t>
            </w:r>
          </w:p>
        </w:tc>
        <w:tc>
          <w:tcPr>
            <w:tcW w:w="5280" w:type="dxa"/>
            <w:tcBorders>
              <w:top w:val="single" w:sz="8" w:space="0" w:color="auto"/>
              <w:left w:val="nil"/>
              <w:bottom w:val="single" w:sz="4" w:space="0" w:color="auto"/>
              <w:right w:val="single" w:sz="4"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lastRenderedPageBreak/>
              <w:t>создается</w:t>
            </w:r>
            <w:proofErr w:type="gramEnd"/>
            <w:r w:rsidRPr="00685DF7">
              <w:rPr>
                <w:rFonts w:ascii="Times New Roman" w:hAnsi="Times New Roman" w:cs="Times New Roman"/>
                <w:color w:val="000000"/>
                <w:sz w:val="28"/>
                <w:szCs w:val="28"/>
              </w:rPr>
              <w:t xml:space="preserve"> на основании приказа Руководителя с полным точным наименованием, указанием характеристик ОС. С указание материально-ответственных лиц (от кого, к кому)</w:t>
            </w:r>
          </w:p>
        </w:tc>
        <w:tc>
          <w:tcPr>
            <w:tcW w:w="1440" w:type="dxa"/>
            <w:tcBorders>
              <w:top w:val="nil"/>
              <w:left w:val="nil"/>
              <w:bottom w:val="single" w:sz="4" w:space="0" w:color="auto"/>
              <w:right w:val="single" w:sz="8" w:space="0" w:color="auto"/>
            </w:tcBorders>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течение 3 рабочих дней с момента оформлен</w:t>
            </w:r>
            <w:r w:rsidRPr="00685DF7">
              <w:rPr>
                <w:rFonts w:ascii="Times New Roman" w:hAnsi="Times New Roman" w:cs="Times New Roman"/>
                <w:color w:val="000000"/>
                <w:sz w:val="28"/>
                <w:szCs w:val="28"/>
              </w:rPr>
              <w:lastRenderedPageBreak/>
              <w:t>ия</w:t>
            </w:r>
          </w:p>
        </w:tc>
      </w:tr>
      <w:tr w:rsidR="006153C6" w:rsidRPr="00685DF7">
        <w:trPr>
          <w:trHeight w:val="1422"/>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3</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pStyle w:val="ConsPlusNormal"/>
              <w:spacing w:line="276" w:lineRule="auto"/>
              <w:ind w:firstLine="709"/>
              <w:jc w:val="both"/>
              <w:rPr>
                <w:sz w:val="28"/>
                <w:szCs w:val="28"/>
              </w:rPr>
            </w:pPr>
            <w:r w:rsidRPr="00685DF7">
              <w:rPr>
                <w:sz w:val="28"/>
                <w:szCs w:val="28"/>
              </w:rPr>
              <w:t>Акт о списании объектов нефинансовых активов</w:t>
            </w:r>
          </w:p>
          <w:p w:rsidR="006153C6" w:rsidRPr="00685DF7" w:rsidRDefault="00685DF7" w:rsidP="00685DF7">
            <w:pPr>
              <w:pStyle w:val="ConsPlusNormal"/>
              <w:spacing w:line="276" w:lineRule="auto"/>
              <w:ind w:firstLine="709"/>
              <w:jc w:val="both"/>
              <w:rPr>
                <w:sz w:val="28"/>
                <w:szCs w:val="28"/>
              </w:rPr>
            </w:pPr>
            <w:r w:rsidRPr="00685DF7">
              <w:rPr>
                <w:sz w:val="28"/>
                <w:szCs w:val="28"/>
              </w:rPr>
              <w:t>(</w:t>
            </w:r>
            <w:proofErr w:type="gramStart"/>
            <w:r w:rsidRPr="00685DF7">
              <w:rPr>
                <w:sz w:val="28"/>
                <w:szCs w:val="28"/>
              </w:rPr>
              <w:t>кроме</w:t>
            </w:r>
            <w:proofErr w:type="gramEnd"/>
            <w:r w:rsidRPr="00685DF7">
              <w:rPr>
                <w:sz w:val="28"/>
                <w:szCs w:val="28"/>
              </w:rPr>
              <w:t xml:space="preserve"> транспортных средств) </w:t>
            </w:r>
          </w:p>
          <w:p w:rsidR="006153C6" w:rsidRPr="00685DF7" w:rsidRDefault="00685DF7" w:rsidP="00685DF7">
            <w:pPr>
              <w:pStyle w:val="ConsPlusNormal"/>
              <w:spacing w:line="276" w:lineRule="auto"/>
              <w:ind w:firstLine="709"/>
              <w:jc w:val="both"/>
              <w:rPr>
                <w:color w:val="000000"/>
                <w:sz w:val="28"/>
                <w:szCs w:val="28"/>
              </w:rPr>
            </w:pPr>
            <w:r w:rsidRPr="00685DF7">
              <w:rPr>
                <w:sz w:val="28"/>
                <w:szCs w:val="28"/>
              </w:rPr>
              <w:t xml:space="preserve">Акт о списании транспортного средства </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0504104</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0504105</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w:t>
            </w:r>
            <w:proofErr w:type="gramEnd"/>
            <w:r w:rsidRPr="00685DF7">
              <w:rPr>
                <w:rFonts w:ascii="Times New Roman" w:hAnsi="Times New Roman" w:cs="Times New Roman"/>
                <w:color w:val="000000"/>
                <w:sz w:val="28"/>
                <w:szCs w:val="28"/>
              </w:rPr>
              <w:t xml:space="preserve"> специалист отдела</w:t>
            </w:r>
          </w:p>
        </w:tc>
        <w:tc>
          <w:tcPr>
            <w:tcW w:w="5280" w:type="dxa"/>
            <w:tcBorders>
              <w:top w:val="single" w:sz="8" w:space="0" w:color="auto"/>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создается</w:t>
            </w:r>
            <w:proofErr w:type="gramEnd"/>
            <w:r w:rsidRPr="00685DF7">
              <w:rPr>
                <w:rFonts w:ascii="Times New Roman" w:hAnsi="Times New Roman" w:cs="Times New Roman"/>
                <w:color w:val="000000"/>
                <w:sz w:val="28"/>
                <w:szCs w:val="28"/>
              </w:rPr>
              <w:t xml:space="preserve"> на основании приказа Руководителя с полным точным наименованием, указанием характеристик ОС . С заключение специализированного учреждения, имеющую право осуществлять данный вид деятельности согласование с УМС если необходимо. Акт об утилизации или уничтожении, дефектная ведомость свободной формы подписанный комиссией по списанию ОС и ТМЦ.</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течение 3 рабочих дней с момента оформления</w:t>
            </w:r>
          </w:p>
        </w:tc>
      </w:tr>
      <w:tr w:rsidR="006153C6" w:rsidRPr="00685DF7">
        <w:trPr>
          <w:trHeight w:val="2055"/>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4</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Требование-накладная</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0504204</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w:t>
            </w:r>
            <w:proofErr w:type="gramEnd"/>
            <w:r w:rsidRPr="00685DF7">
              <w:rPr>
                <w:rFonts w:ascii="Times New Roman" w:hAnsi="Times New Roman" w:cs="Times New Roman"/>
                <w:color w:val="000000"/>
                <w:sz w:val="28"/>
                <w:szCs w:val="28"/>
              </w:rPr>
              <w:t xml:space="preserve"> специалист отдела</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Старшему бухгалтеру отдела НФА и расчетов с поставщиками</w:t>
            </w:r>
          </w:p>
        </w:tc>
        <w:tc>
          <w:tcPr>
            <w:tcW w:w="5280" w:type="dxa"/>
            <w:tcBorders>
              <w:top w:val="single" w:sz="8" w:space="0" w:color="auto"/>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создается</w:t>
            </w:r>
            <w:proofErr w:type="gramEnd"/>
            <w:r w:rsidRPr="00685DF7">
              <w:rPr>
                <w:rFonts w:ascii="Times New Roman" w:hAnsi="Times New Roman" w:cs="Times New Roman"/>
                <w:color w:val="000000"/>
                <w:sz w:val="28"/>
                <w:szCs w:val="28"/>
              </w:rPr>
              <w:t xml:space="preserve"> на основании приказа Руководителя с полным точным наименованием, указанием характеристик ОС. С указание материально-ответственных лиц (от кого, к кому)</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течение 3 рабочих дней с момента оформления</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5</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Ведомость выдачи материальных ценностей</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акт</w:t>
            </w:r>
            <w:proofErr w:type="gramEnd"/>
            <w:r w:rsidRPr="00685DF7">
              <w:rPr>
                <w:rFonts w:ascii="Times New Roman" w:hAnsi="Times New Roman" w:cs="Times New Roman"/>
                <w:color w:val="000000"/>
                <w:sz w:val="28"/>
                <w:szCs w:val="28"/>
              </w:rPr>
              <w:t xml:space="preserve"> о списании материальных запасов</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0504210</w:t>
            </w: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0504230</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Материально-ответственное лицо</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Старшему бухгалтеру отдела НФА и расчетов с поставщиками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Наименование, цена в соответствии со спецификацией к договору. Фамилии и подписи получателей</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течение 3 рабочих дней с момента оформления</w:t>
            </w:r>
          </w:p>
        </w:tc>
      </w:tr>
      <w:tr w:rsidR="006153C6" w:rsidRPr="00685DF7">
        <w:trPr>
          <w:trHeight w:val="1035"/>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6</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Счета(счета-фактуры)</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по АХЧ</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Старшему бухгалтеру отдела НФА и расчетов с поставщиками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 указанием источника для оплаты </w:t>
            </w:r>
            <w:proofErr w:type="gramStart"/>
            <w:r w:rsidRPr="00685DF7">
              <w:rPr>
                <w:rFonts w:ascii="Times New Roman" w:hAnsi="Times New Roman" w:cs="Times New Roman"/>
                <w:color w:val="000000"/>
                <w:sz w:val="28"/>
                <w:szCs w:val="28"/>
              </w:rPr>
              <w:t>( МЗ</w:t>
            </w:r>
            <w:proofErr w:type="gramEnd"/>
            <w:r w:rsidRPr="00685DF7">
              <w:rPr>
                <w:rFonts w:ascii="Times New Roman" w:hAnsi="Times New Roman" w:cs="Times New Roman"/>
                <w:color w:val="000000"/>
                <w:sz w:val="28"/>
                <w:szCs w:val="28"/>
              </w:rPr>
              <w:t>, ПЛ, ЦС)</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Каждые 5 рабочих дней до 14.00 часов</w:t>
            </w:r>
          </w:p>
        </w:tc>
      </w:tr>
      <w:tr w:rsidR="006153C6" w:rsidRPr="00685DF7">
        <w:trPr>
          <w:trHeight w:val="1035"/>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7</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Акты выполненных работ (услуг)</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по АХЧ</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Старшему бухгалтеру отдела НФА и расчетов с поставщиками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Обязательно подписи руководителей и печати организаций.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Каждые 5 рабочих дней до 14.00 часов</w:t>
            </w:r>
          </w:p>
        </w:tc>
      </w:tr>
      <w:tr w:rsidR="006153C6" w:rsidRPr="00685DF7">
        <w:trPr>
          <w:trHeight w:val="1035"/>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8</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Договора</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по АХЧ</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Старшему бухгалтеру отдела НФА и расчетов с поставщиками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Обязательно заверенные подписью юриста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 мере заключения в течение трех рабочих дней</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9</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Оборотная ведомость по НФА</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ОКУД 0504035</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поставщиками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Заместитель по АХЧ</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Для сверки остатков фактических с бухгалтерскими данными</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не</w:t>
            </w:r>
            <w:proofErr w:type="gramEnd"/>
            <w:r w:rsidRPr="00685DF7">
              <w:rPr>
                <w:rFonts w:ascii="Times New Roman" w:hAnsi="Times New Roman" w:cs="Times New Roman"/>
                <w:color w:val="000000"/>
                <w:sz w:val="28"/>
                <w:szCs w:val="28"/>
              </w:rPr>
              <w:t xml:space="preserve"> позднее 10-го числа месяца следующего за отчетным.</w:t>
            </w:r>
          </w:p>
        </w:tc>
      </w:tr>
      <w:tr w:rsidR="006153C6" w:rsidRPr="00685DF7">
        <w:trPr>
          <w:trHeight w:val="180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10</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Налоговый расчет по авансовому платежу по налогу на имущество организаций</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КНД 1152028</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поставщи</w:t>
            </w:r>
            <w:r w:rsidRPr="00685DF7">
              <w:rPr>
                <w:rFonts w:ascii="Times New Roman" w:hAnsi="Times New Roman" w:cs="Times New Roman"/>
                <w:color w:val="000000"/>
                <w:sz w:val="28"/>
                <w:szCs w:val="28"/>
              </w:rPr>
              <w:lastRenderedPageBreak/>
              <w:t>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ИФНС России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установленные сроки законодательством</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11</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Налоговая декларация по налогу на имущество</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КНД 1152026</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поставщиками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ИФНС России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установленные сроки законодательством</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12</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Декларация по налогу на добавленную стоимость </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КНД 1151001</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поставщиками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ИФНС России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установленные сроки законодательством</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13</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Налоговая декларация по налогу на прибыль организаций</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КНД 1151006</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поставщиками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ИФНС России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установленные сроки законодательством</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14</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Налоговая декларация по земельному налогу</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КНД 1153005</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поставщиками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ИФНС России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установленные сроки законодательством</w:t>
            </w:r>
          </w:p>
        </w:tc>
      </w:tr>
      <w:tr w:rsidR="006153C6" w:rsidRPr="00685DF7">
        <w:trPr>
          <w:trHeight w:val="1290"/>
        </w:trPr>
        <w:tc>
          <w:tcPr>
            <w:tcW w:w="425" w:type="dxa"/>
            <w:tcBorders>
              <w:top w:val="nil"/>
              <w:left w:val="single" w:sz="8" w:space="0" w:color="auto"/>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15</w:t>
            </w:r>
          </w:p>
        </w:tc>
        <w:tc>
          <w:tcPr>
            <w:tcW w:w="4135"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Налоговая декларация по транспортному налогу</w:t>
            </w:r>
          </w:p>
        </w:tc>
        <w:tc>
          <w:tcPr>
            <w:tcW w:w="9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КНД 1152004</w:t>
            </w:r>
          </w:p>
        </w:tc>
        <w:tc>
          <w:tcPr>
            <w:tcW w:w="144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Старший </w:t>
            </w:r>
            <w:proofErr w:type="gramStart"/>
            <w:r w:rsidRPr="00685DF7">
              <w:rPr>
                <w:rFonts w:ascii="Times New Roman" w:hAnsi="Times New Roman" w:cs="Times New Roman"/>
                <w:color w:val="000000"/>
                <w:sz w:val="28"/>
                <w:szCs w:val="28"/>
              </w:rPr>
              <w:t>бухгалтер  отдела</w:t>
            </w:r>
            <w:proofErr w:type="gramEnd"/>
            <w:r w:rsidRPr="00685DF7">
              <w:rPr>
                <w:rFonts w:ascii="Times New Roman" w:hAnsi="Times New Roman" w:cs="Times New Roman"/>
                <w:color w:val="000000"/>
                <w:sz w:val="28"/>
                <w:szCs w:val="28"/>
              </w:rPr>
              <w:t xml:space="preserve"> НФА и расчетов с </w:t>
            </w:r>
            <w:r w:rsidRPr="00685DF7">
              <w:rPr>
                <w:rFonts w:ascii="Times New Roman" w:hAnsi="Times New Roman" w:cs="Times New Roman"/>
                <w:color w:val="000000"/>
                <w:sz w:val="28"/>
                <w:szCs w:val="28"/>
              </w:rPr>
              <w:lastRenderedPageBreak/>
              <w:t>поставщиками</w:t>
            </w:r>
          </w:p>
        </w:tc>
        <w:tc>
          <w:tcPr>
            <w:tcW w:w="156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ИФНС России</w:t>
            </w:r>
          </w:p>
        </w:tc>
        <w:tc>
          <w:tcPr>
            <w:tcW w:w="5280" w:type="dxa"/>
            <w:tcBorders>
              <w:top w:val="nil"/>
              <w:left w:val="nil"/>
              <w:bottom w:val="single" w:sz="4" w:space="0" w:color="auto"/>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w:t>
            </w:r>
          </w:p>
        </w:tc>
        <w:tc>
          <w:tcPr>
            <w:tcW w:w="1440" w:type="dxa"/>
            <w:tcBorders>
              <w:top w:val="nil"/>
              <w:left w:val="nil"/>
              <w:bottom w:val="single" w:sz="4" w:space="0" w:color="auto"/>
              <w:right w:val="single" w:sz="8"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 установленные сроки законодательством</w:t>
            </w:r>
          </w:p>
        </w:tc>
      </w:tr>
    </w:tbl>
    <w:p w:rsidR="006153C6" w:rsidRPr="00685DF7" w:rsidRDefault="006153C6" w:rsidP="00685DF7">
      <w:pPr>
        <w:pStyle w:val="ConsPlusNormal"/>
        <w:spacing w:line="276" w:lineRule="auto"/>
        <w:ind w:firstLine="709"/>
        <w:jc w:val="both"/>
        <w:rPr>
          <w:sz w:val="28"/>
          <w:szCs w:val="28"/>
        </w:rPr>
        <w:sectPr w:rsidR="006153C6" w:rsidRPr="00685DF7" w:rsidSect="00685DF7">
          <w:type w:val="continuous"/>
          <w:pgSz w:w="16840" w:h="11907"/>
          <w:pgMar w:top="1134" w:right="850" w:bottom="1134" w:left="1701" w:header="0" w:footer="0" w:gutter="0"/>
          <w:cols w:space="720"/>
        </w:sectPr>
      </w:pP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b/>
          <w:sz w:val="28"/>
          <w:szCs w:val="28"/>
        </w:rPr>
      </w:pPr>
      <w:bookmarkStart w:id="53" w:name="P4690"/>
      <w:bookmarkEnd w:id="53"/>
      <w:r w:rsidRPr="00685DF7">
        <w:rPr>
          <w:rFonts w:ascii="Times New Roman" w:hAnsi="Times New Roman" w:cs="Times New Roman"/>
          <w:b/>
          <w:sz w:val="28"/>
          <w:szCs w:val="28"/>
        </w:rPr>
        <w:lastRenderedPageBreak/>
        <w:t>Отдел расчетов с родителями в ДОУ и учета продуктов питания</w:t>
      </w:r>
    </w:p>
    <w:tbl>
      <w:tblPr>
        <w:tblW w:w="14874" w:type="dxa"/>
        <w:tblInd w:w="-459" w:type="dxa"/>
        <w:tblLayout w:type="fixed"/>
        <w:tblLook w:val="04A0" w:firstRow="1" w:lastRow="0" w:firstColumn="1" w:lastColumn="0" w:noHBand="0" w:noVBand="1"/>
      </w:tblPr>
      <w:tblGrid>
        <w:gridCol w:w="425"/>
        <w:gridCol w:w="3175"/>
        <w:gridCol w:w="1080"/>
        <w:gridCol w:w="1560"/>
        <w:gridCol w:w="1680"/>
        <w:gridCol w:w="1440"/>
        <w:gridCol w:w="3114"/>
        <w:gridCol w:w="2400"/>
      </w:tblGrid>
      <w:tr w:rsidR="006153C6" w:rsidRPr="00685DF7">
        <w:trPr>
          <w:trHeight w:val="480"/>
        </w:trPr>
        <w:tc>
          <w:tcPr>
            <w:tcW w:w="425" w:type="dxa"/>
            <w:tcBorders>
              <w:top w:val="nil"/>
              <w:left w:val="single" w:sz="4" w:space="0" w:color="auto"/>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№п/п</w:t>
            </w:r>
          </w:p>
        </w:tc>
        <w:tc>
          <w:tcPr>
            <w:tcW w:w="3175"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Вид документа</w:t>
            </w:r>
          </w:p>
        </w:tc>
        <w:tc>
          <w:tcPr>
            <w:tcW w:w="10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Код формы</w:t>
            </w:r>
          </w:p>
        </w:tc>
        <w:tc>
          <w:tcPr>
            <w:tcW w:w="156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Создание документа (ответственный за содержание исполнитель)</w:t>
            </w:r>
          </w:p>
        </w:tc>
        <w:tc>
          <w:tcPr>
            <w:tcW w:w="168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Кто представляет</w:t>
            </w:r>
          </w:p>
        </w:tc>
        <w:tc>
          <w:tcPr>
            <w:tcW w:w="1440"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Кому представляет</w:t>
            </w:r>
          </w:p>
        </w:tc>
        <w:tc>
          <w:tcPr>
            <w:tcW w:w="3114" w:type="dxa"/>
            <w:tcBorders>
              <w:top w:val="nil"/>
              <w:left w:val="nil"/>
              <w:bottom w:val="nil"/>
              <w:right w:val="single" w:sz="4" w:space="0" w:color="auto"/>
            </w:tcBorders>
            <w:vAlign w:val="bottom"/>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Обязательные требования к документу</w:t>
            </w:r>
          </w:p>
        </w:tc>
        <w:tc>
          <w:tcPr>
            <w:tcW w:w="2400" w:type="dxa"/>
            <w:tcBorders>
              <w:top w:val="nil"/>
              <w:left w:val="nil"/>
              <w:bottom w:val="nil"/>
              <w:right w:val="single" w:sz="4" w:space="0" w:color="auto"/>
            </w:tcBorders>
            <w:vAlign w:val="bottom"/>
          </w:tcPr>
          <w:p w:rsidR="006153C6" w:rsidRPr="00685DF7" w:rsidRDefault="00685DF7" w:rsidP="00685DF7">
            <w:pPr>
              <w:spacing w:after="0" w:line="276" w:lineRule="auto"/>
              <w:ind w:right="-391"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Сроки предоставления</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w:t>
            </w:r>
          </w:p>
        </w:tc>
        <w:tc>
          <w:tcPr>
            <w:tcW w:w="3175"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Табель учета посещаемости детей</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0504608</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 воспитатель</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Заполнение обязательных реквизитов в соответствии с Инструкцией</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Последний день текущего месяца, до 14.00 ч.</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2</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Список поступивших (переведенных в другие группы) детей</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Утвержденный список установленной формы с приложением документов согласно договора с родителями</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15 числа и последний день текущего месяца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3</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Заявление на предоставление компенсации по родительской плате</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Заявление установленной формы в резолюцией руководителя «В бухгалтерию» с </w:t>
            </w:r>
            <w:r w:rsidRPr="00685DF7">
              <w:rPr>
                <w:rFonts w:ascii="Times New Roman" w:hAnsi="Times New Roman" w:cs="Times New Roman"/>
                <w:color w:val="000000"/>
                <w:sz w:val="28"/>
                <w:szCs w:val="28"/>
              </w:rPr>
              <w:lastRenderedPageBreak/>
              <w:t>приложением документов, дающих право на предоставлении компенсации</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15 числа и последний день текущего месяца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4</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Заявление на перевод остатка по переплате родительской платы</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Заявление установленной формы в резолюцией руководителя «В бухгалтерию» с приложением документов на перевод остатка по родительской плате (копия паспорта, копия лицевой страницы)</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15 числа и последний день текущего месяца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5</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Меню-требование на выдачу продуктов питания</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color w:val="000000"/>
                <w:sz w:val="28"/>
                <w:szCs w:val="28"/>
              </w:rPr>
              <w:t>0504202</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Заполнение обязательных реквизитов в соответствие с приложенным образцом с приложением накладной на выдачу продуктов питания со склада установленного образца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подекадно</w:t>
            </w:r>
            <w:proofErr w:type="gramEnd"/>
            <w:r w:rsidRPr="00685DF7">
              <w:rPr>
                <w:rFonts w:ascii="Times New Roman" w:hAnsi="Times New Roman" w:cs="Times New Roman"/>
                <w:color w:val="000000"/>
                <w:sz w:val="28"/>
                <w:szCs w:val="28"/>
              </w:rPr>
              <w:t xml:space="preserve"> (10 числа, 20 числа, последний день текущего месяца)</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lastRenderedPageBreak/>
              <w:t>6</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Счета, счета-фактуры, товарные накладные на поставку продуктов питания</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 МОЛ, получающее продукты питания</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Заполнение обязательных с резолюцией «Принять к оплате», с указанием в товарной накладной номера и даты договора на поставку продуктов питания, номера и даты доверенности, выданной лицу получающего продукты питания, должность материально-ответственного лица</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еженедельно</w:t>
            </w:r>
            <w:proofErr w:type="gramEnd"/>
            <w:r w:rsidRPr="00685DF7">
              <w:rPr>
                <w:rFonts w:ascii="Times New Roman" w:hAnsi="Times New Roman" w:cs="Times New Roman"/>
                <w:color w:val="000000"/>
                <w:sz w:val="28"/>
                <w:szCs w:val="28"/>
              </w:rPr>
              <w:t xml:space="preserve"> каждую среду и пятницу до 14.00 ч.</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7</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Список детей льготной категории</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 xml:space="preserve">Руководитель учреждения, </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Список установленной формы</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proofErr w:type="gramStart"/>
            <w:r w:rsidRPr="00685DF7">
              <w:rPr>
                <w:rFonts w:ascii="Times New Roman" w:hAnsi="Times New Roman" w:cs="Times New Roman"/>
                <w:color w:val="000000"/>
                <w:sz w:val="28"/>
                <w:szCs w:val="28"/>
              </w:rPr>
              <w:t>ежегодно</w:t>
            </w:r>
            <w:proofErr w:type="gramEnd"/>
            <w:r w:rsidRPr="00685DF7">
              <w:rPr>
                <w:rFonts w:ascii="Times New Roman" w:hAnsi="Times New Roman" w:cs="Times New Roman"/>
                <w:color w:val="000000"/>
                <w:sz w:val="28"/>
                <w:szCs w:val="28"/>
              </w:rPr>
              <w:t xml:space="preserve"> на 01 января текущего года, при внесении изменений на текущую дату</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8</w:t>
            </w:r>
          </w:p>
        </w:tc>
        <w:tc>
          <w:tcPr>
            <w:tcW w:w="3175" w:type="dxa"/>
            <w:tcBorders>
              <w:top w:val="nil"/>
              <w:left w:val="nil"/>
              <w:bottom w:val="nil"/>
              <w:right w:val="single" w:sz="4" w:space="0" w:color="auto"/>
            </w:tcBorders>
            <w:vAlign w:val="center"/>
          </w:tcPr>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Табель учета посещаемости детей (платные услуги)</w:t>
            </w:r>
          </w:p>
        </w:tc>
        <w:tc>
          <w:tcPr>
            <w:tcW w:w="10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0504608</w:t>
            </w:r>
          </w:p>
        </w:tc>
        <w:tc>
          <w:tcPr>
            <w:tcW w:w="156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Руководитель учреждения, ответственное лицо</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Заполнение обязательных реквизитов в соответствии с Инструкцией</w:t>
            </w:r>
          </w:p>
        </w:tc>
        <w:tc>
          <w:tcPr>
            <w:tcW w:w="2400" w:type="dxa"/>
            <w:tcBorders>
              <w:top w:val="nil"/>
              <w:left w:val="nil"/>
              <w:bottom w:val="nil"/>
              <w:right w:val="single" w:sz="4" w:space="0" w:color="auto"/>
            </w:tcBorders>
            <w:vAlign w:val="center"/>
          </w:tcPr>
          <w:p w:rsidR="006153C6" w:rsidRPr="00685DF7" w:rsidRDefault="00685DF7" w:rsidP="00685DF7">
            <w:pPr>
              <w:spacing w:after="0" w:line="276" w:lineRule="auto"/>
              <w:ind w:right="132"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Последний день текущего месяца, до 14.00 ч.</w:t>
            </w:r>
          </w:p>
        </w:tc>
      </w:tr>
      <w:tr w:rsidR="006153C6" w:rsidRPr="00685DF7">
        <w:trPr>
          <w:trHeight w:val="480"/>
        </w:trPr>
        <w:tc>
          <w:tcPr>
            <w:tcW w:w="425" w:type="dxa"/>
            <w:tcBorders>
              <w:top w:val="nil"/>
              <w:left w:val="single" w:sz="4" w:space="0" w:color="auto"/>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9</w:t>
            </w:r>
          </w:p>
        </w:tc>
        <w:tc>
          <w:tcPr>
            <w:tcW w:w="3175" w:type="dxa"/>
            <w:tcBorders>
              <w:top w:val="nil"/>
              <w:left w:val="nil"/>
              <w:bottom w:val="nil"/>
              <w:right w:val="single" w:sz="4" w:space="0" w:color="auto"/>
            </w:tcBorders>
            <w:vAlign w:val="center"/>
          </w:tcPr>
          <w:p w:rsidR="006153C6" w:rsidRPr="00685DF7" w:rsidRDefault="006153C6" w:rsidP="00685DF7">
            <w:pPr>
              <w:widowControl w:val="0"/>
              <w:autoSpaceDE w:val="0"/>
              <w:autoSpaceDN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Договора (контракты) на поставку продуктов питания </w:t>
            </w:r>
          </w:p>
        </w:tc>
        <w:tc>
          <w:tcPr>
            <w:tcW w:w="108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1560"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Юрисконсульт, контрактный управляющий</w:t>
            </w:r>
          </w:p>
        </w:tc>
        <w:tc>
          <w:tcPr>
            <w:tcW w:w="168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Ответственное лицо</w:t>
            </w:r>
          </w:p>
        </w:tc>
        <w:tc>
          <w:tcPr>
            <w:tcW w:w="1440" w:type="dxa"/>
            <w:tcBorders>
              <w:top w:val="nil"/>
              <w:left w:val="nil"/>
              <w:bottom w:val="nil"/>
              <w:right w:val="single" w:sz="4" w:space="0" w:color="auto"/>
            </w:tcBorders>
            <w:vAlign w:val="center"/>
          </w:tcPr>
          <w:p w:rsidR="006153C6" w:rsidRPr="00685DF7" w:rsidRDefault="00685DF7" w:rsidP="00685DF7">
            <w:pPr>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color w:val="000000"/>
                <w:sz w:val="28"/>
                <w:szCs w:val="28"/>
              </w:rPr>
              <w:t>Специалисту отдела</w:t>
            </w:r>
          </w:p>
        </w:tc>
        <w:tc>
          <w:tcPr>
            <w:tcW w:w="3114" w:type="dxa"/>
            <w:tcBorders>
              <w:top w:val="nil"/>
              <w:left w:val="nil"/>
              <w:bottom w:val="nil"/>
              <w:right w:val="single" w:sz="4" w:space="0" w:color="auto"/>
            </w:tcBorders>
            <w:vAlign w:val="center"/>
          </w:tcPr>
          <w:p w:rsidR="006153C6" w:rsidRPr="00685DF7" w:rsidRDefault="006153C6" w:rsidP="00685DF7">
            <w:pPr>
              <w:spacing w:after="0" w:line="276" w:lineRule="auto"/>
              <w:ind w:firstLine="709"/>
              <w:jc w:val="both"/>
              <w:rPr>
                <w:rFonts w:ascii="Times New Roman" w:hAnsi="Times New Roman" w:cs="Times New Roman"/>
                <w:color w:val="000000"/>
                <w:sz w:val="28"/>
                <w:szCs w:val="28"/>
              </w:rPr>
            </w:pPr>
          </w:p>
        </w:tc>
        <w:tc>
          <w:tcPr>
            <w:tcW w:w="2400" w:type="dxa"/>
            <w:tcBorders>
              <w:top w:val="nil"/>
              <w:left w:val="nil"/>
              <w:bottom w:val="nil"/>
              <w:right w:val="single" w:sz="4" w:space="0" w:color="auto"/>
            </w:tcBorders>
            <w:vAlign w:val="center"/>
          </w:tcPr>
          <w:p w:rsidR="006153C6" w:rsidRPr="00685DF7" w:rsidRDefault="006153C6" w:rsidP="00685DF7">
            <w:pPr>
              <w:spacing w:after="0" w:line="276" w:lineRule="auto"/>
              <w:ind w:right="132" w:firstLine="709"/>
              <w:jc w:val="both"/>
              <w:rPr>
                <w:rFonts w:ascii="Times New Roman" w:hAnsi="Times New Roman" w:cs="Times New Roman"/>
                <w:color w:val="000000"/>
                <w:sz w:val="28"/>
                <w:szCs w:val="28"/>
              </w:rPr>
            </w:pP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sectPr w:rsidR="006153C6" w:rsidRPr="00685DF7" w:rsidSect="00685DF7">
          <w:type w:val="continuous"/>
          <w:pgSz w:w="16840" w:h="11907" w:orient="landscape"/>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5</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54" w:name="P4829"/>
      <w:bookmarkEnd w:id="54"/>
      <w:r w:rsidRPr="00685DF7">
        <w:rPr>
          <w:b/>
          <w:sz w:val="28"/>
          <w:szCs w:val="28"/>
        </w:rPr>
        <w:t>Периодичность формирования регистров бухгалтерского учета</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на</w:t>
      </w:r>
      <w:proofErr w:type="gramEnd"/>
      <w:r w:rsidRPr="00685DF7">
        <w:rPr>
          <w:b/>
          <w:sz w:val="28"/>
          <w:szCs w:val="28"/>
        </w:rPr>
        <w:t xml:space="preserve"> бумажных носителях</w:t>
      </w:r>
    </w:p>
    <w:p w:rsidR="006153C6" w:rsidRPr="00685DF7" w:rsidRDefault="006153C6" w:rsidP="00685DF7">
      <w:pPr>
        <w:pStyle w:val="ConsPlusNormal"/>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5102"/>
        <w:gridCol w:w="2551"/>
      </w:tblGrid>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N п/п</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Код формы документа</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регистра</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Периодичность</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0504031</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Инвентарная карточка учета нефинансовых активов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поступления НФА, по требованию</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Инвентарная карточка группового учета нефинансовых активов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поступления НФА, по требованию</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0504033</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Опись инвентарных карточек по учету нефинансовых активов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Ежегодно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0504034</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Инвентарный список нефинансовых активов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Ежегодно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0504035</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Оборотная ведомость по нефинансовым активам</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Ежеквартально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0504036</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Оборотная ведомость</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Ежеквартально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0504041</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Карточка количественно-суммового учета материальных ценностей</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Ежегодно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0504042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Книга учета материальных ценностей</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Постоянно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0504043</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Карточка учета материальных ценностей</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 мере совершения </w:t>
            </w:r>
            <w:r w:rsidRPr="00685DF7">
              <w:rPr>
                <w:sz w:val="28"/>
                <w:szCs w:val="28"/>
              </w:rPr>
              <w:lastRenderedPageBreak/>
              <w:t>операций</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10</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0504045</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Книга учета бланков строгой отчетности</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Ежегодно </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11</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0504047</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Реестр депонированных сумм</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Ежемесячно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12</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0504051</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Карточка учета средств и расчетов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Ежеквартально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13</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0504052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Реестр карточек</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Ежегодно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14</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0504053</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Реестр сдачи документов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 мере необходимости формирования регистра</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15</w:t>
            </w:r>
          </w:p>
        </w:tc>
        <w:tc>
          <w:tcPr>
            <w:tcW w:w="1417" w:type="dxa"/>
          </w:tcPr>
          <w:p w:rsidR="006153C6" w:rsidRPr="00685DF7" w:rsidRDefault="00685DF7" w:rsidP="00685DF7">
            <w:pPr>
              <w:pStyle w:val="ConsPlusNormal"/>
              <w:spacing w:line="276" w:lineRule="auto"/>
              <w:ind w:firstLine="709"/>
              <w:jc w:val="both"/>
              <w:rPr>
                <w:sz w:val="28"/>
                <w:szCs w:val="28"/>
                <w:lang w:val="en-US"/>
              </w:rPr>
            </w:pPr>
            <w:r w:rsidRPr="00685DF7">
              <w:rPr>
                <w:sz w:val="28"/>
                <w:szCs w:val="28"/>
                <w:lang w:val="en-US"/>
              </w:rPr>
              <w:t>0504037</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Накопительная ведомость по приходу продуктов питания</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Ежемесячно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16</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0504038</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Накопительная ведомость по расходу продуктов питания</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Ежемесячно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17</w:t>
            </w:r>
          </w:p>
        </w:tc>
        <w:tc>
          <w:tcPr>
            <w:tcW w:w="1417" w:type="dxa"/>
          </w:tcPr>
          <w:p w:rsidR="006153C6" w:rsidRPr="00685DF7" w:rsidRDefault="006153C6" w:rsidP="00685DF7">
            <w:pPr>
              <w:pStyle w:val="ConsPlusNormal"/>
              <w:spacing w:line="276" w:lineRule="auto"/>
              <w:ind w:firstLine="709"/>
              <w:jc w:val="both"/>
              <w:rPr>
                <w:sz w:val="28"/>
                <w:szCs w:val="28"/>
              </w:rPr>
            </w:pPr>
          </w:p>
        </w:tc>
        <w:tc>
          <w:tcPr>
            <w:tcW w:w="5102" w:type="dxa"/>
            <w:shd w:val="clear" w:color="FFFFFF" w:fill="auto"/>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Ведомость по расчетам с родителями за предоставленные дополнительные платные образовательные услуги в детском учреждении</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Ежемесячно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18</w:t>
            </w:r>
          </w:p>
        </w:tc>
        <w:tc>
          <w:tcPr>
            <w:tcW w:w="1417" w:type="dxa"/>
          </w:tcPr>
          <w:p w:rsidR="006153C6" w:rsidRPr="00685DF7" w:rsidRDefault="006153C6" w:rsidP="00685DF7">
            <w:pPr>
              <w:pStyle w:val="ConsPlusNormal"/>
              <w:spacing w:line="276" w:lineRule="auto"/>
              <w:ind w:firstLine="709"/>
              <w:jc w:val="both"/>
              <w:rPr>
                <w:sz w:val="28"/>
                <w:szCs w:val="28"/>
              </w:rPr>
            </w:pPr>
          </w:p>
        </w:tc>
        <w:tc>
          <w:tcPr>
            <w:tcW w:w="5102" w:type="dxa"/>
            <w:shd w:val="clear" w:color="FFFFFF" w:fill="auto"/>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Ведомость по расчетам с родителями за содержание детей в детском учреждении</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Ежемесячно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19</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0504064</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Журнал регистрации обязательств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Ежегодно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20</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0504071</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Журналы операций</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Ежемесячно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21</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0504072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Главная книга</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Ежегодно</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22</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0504082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опись остатков на счетах учета денежных средств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23</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0504086</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опись (сличительная ведомость) бланков строгой отчетности и денежных документов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24</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0504087</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опись (сличительная ведомость) по объектам нефинансовых активов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25</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0504088</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опись наличных денежных средств</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26</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0504089</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опись расчетов с покупателями, поставщиками и прочими дебиторами и кредиторами</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27</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0504091</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Инвентаризационная опись расчетов по поступлениям</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r w:rsidR="006153C6" w:rsidRPr="00685DF7">
        <w:tc>
          <w:tcPr>
            <w:tcW w:w="56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28</w:t>
            </w:r>
          </w:p>
        </w:tc>
        <w:tc>
          <w:tcPr>
            <w:tcW w:w="1417"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0504092</w:t>
            </w:r>
          </w:p>
        </w:tc>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Ведомость расхождений по результатам инвентаризации</w:t>
            </w:r>
          </w:p>
        </w:tc>
        <w:tc>
          <w:tcPr>
            <w:tcW w:w="255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 инвентаризации</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br w:type="page"/>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6</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55" w:name="P4954"/>
      <w:bookmarkEnd w:id="55"/>
      <w:r w:rsidRPr="00685DF7">
        <w:rPr>
          <w:b/>
          <w:sz w:val="28"/>
          <w:szCs w:val="28"/>
        </w:rPr>
        <w:t>Перечень лиц, имеющих право получения доверенностей</w:t>
      </w:r>
    </w:p>
    <w:p w:rsidR="006153C6" w:rsidRPr="00685DF7" w:rsidRDefault="006153C6" w:rsidP="00685DF7">
      <w:pPr>
        <w:pStyle w:val="ConsPlusNormal"/>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6153C6" w:rsidRPr="00685DF7">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должности работника</w:t>
            </w:r>
          </w:p>
        </w:tc>
        <w:tc>
          <w:tcPr>
            <w:tcW w:w="45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Цель получения доверенности</w:t>
            </w:r>
          </w:p>
        </w:tc>
      </w:tr>
      <w:tr w:rsidR="006153C6" w:rsidRPr="00685DF7">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Заместитель заведующего</w:t>
            </w:r>
          </w:p>
        </w:tc>
        <w:tc>
          <w:tcPr>
            <w:tcW w:w="45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Получение товарно-материальных ценностей</w:t>
            </w:r>
          </w:p>
        </w:tc>
      </w:tr>
      <w:tr w:rsidR="006153C6" w:rsidRPr="00685DF7">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w:t>
            </w:r>
          </w:p>
        </w:tc>
        <w:tc>
          <w:tcPr>
            <w:tcW w:w="4535"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Представление интересов учреждения в других организациях</w:t>
            </w:r>
          </w:p>
        </w:tc>
      </w:tr>
      <w:tr w:rsidR="006153C6" w:rsidRPr="00685DF7">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Заместитель главного бухгалтера </w:t>
            </w:r>
          </w:p>
        </w:tc>
        <w:tc>
          <w:tcPr>
            <w:tcW w:w="4535" w:type="dxa"/>
            <w:vMerge/>
          </w:tcPr>
          <w:p w:rsidR="006153C6" w:rsidRPr="00685DF7" w:rsidRDefault="006153C6" w:rsidP="00685DF7">
            <w:pPr>
              <w:pStyle w:val="ConsPlusNormal"/>
              <w:spacing w:line="276" w:lineRule="auto"/>
              <w:ind w:firstLine="709"/>
              <w:jc w:val="both"/>
              <w:rPr>
                <w:sz w:val="28"/>
                <w:szCs w:val="28"/>
              </w:rPr>
            </w:pPr>
          </w:p>
        </w:tc>
      </w:tr>
      <w:tr w:rsidR="006153C6" w:rsidRPr="00685DF7">
        <w:tc>
          <w:tcPr>
            <w:tcW w:w="5102"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Юрисконсульт</w:t>
            </w:r>
          </w:p>
        </w:tc>
        <w:tc>
          <w:tcPr>
            <w:tcW w:w="4535"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r>
    </w:tbl>
    <w:p w:rsidR="006153C6" w:rsidRPr="00685DF7" w:rsidRDefault="006153C6" w:rsidP="00685DF7">
      <w:pPr>
        <w:spacing w:after="0" w:line="276" w:lineRule="auto"/>
        <w:ind w:firstLine="709"/>
        <w:jc w:val="both"/>
        <w:rPr>
          <w:rFonts w:ascii="Times New Roman" w:hAnsi="Times New Roman" w:cs="Times New Roman"/>
          <w:sz w:val="28"/>
          <w:szCs w:val="28"/>
        </w:rPr>
        <w:sectPr w:rsidR="006153C6" w:rsidRPr="00685DF7" w:rsidSect="00685DF7">
          <w:type w:val="continuous"/>
          <w:pgSz w:w="11907" w:h="16840"/>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7</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56" w:name="P4978"/>
      <w:bookmarkEnd w:id="56"/>
      <w:r w:rsidRPr="00685DF7">
        <w:rPr>
          <w:b/>
          <w:sz w:val="28"/>
          <w:szCs w:val="28"/>
        </w:rPr>
        <w:t>Перечень лиц, имеющих право получать денежные средства</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под</w:t>
      </w:r>
      <w:proofErr w:type="gramEnd"/>
      <w:r w:rsidRPr="00685DF7">
        <w:rPr>
          <w:b/>
          <w:sz w:val="28"/>
          <w:szCs w:val="28"/>
        </w:rPr>
        <w:t xml:space="preserve"> отчет на приобретение товаров (работ, услуг)</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0"/>
          <w:numId w:val="15"/>
        </w:numPr>
        <w:spacing w:line="276" w:lineRule="auto"/>
        <w:ind w:left="0" w:firstLine="709"/>
        <w:jc w:val="both"/>
        <w:rPr>
          <w:sz w:val="28"/>
          <w:szCs w:val="28"/>
        </w:rPr>
      </w:pPr>
      <w:r w:rsidRPr="00685DF7">
        <w:rPr>
          <w:sz w:val="28"/>
          <w:szCs w:val="28"/>
        </w:rPr>
        <w:t>Заведующий.</w:t>
      </w:r>
    </w:p>
    <w:p w:rsidR="006153C6" w:rsidRPr="00685DF7" w:rsidRDefault="00685DF7" w:rsidP="00685DF7">
      <w:pPr>
        <w:pStyle w:val="ConsPlusNormal"/>
        <w:numPr>
          <w:ilvl w:val="0"/>
          <w:numId w:val="15"/>
        </w:numPr>
        <w:spacing w:line="276" w:lineRule="auto"/>
        <w:ind w:left="0" w:firstLine="709"/>
        <w:jc w:val="both"/>
        <w:rPr>
          <w:sz w:val="28"/>
          <w:szCs w:val="28"/>
        </w:rPr>
      </w:pPr>
      <w:r w:rsidRPr="00685DF7">
        <w:rPr>
          <w:sz w:val="28"/>
          <w:szCs w:val="28"/>
        </w:rPr>
        <w:t>Заместители заведующего.</w:t>
      </w:r>
    </w:p>
    <w:p w:rsidR="006153C6" w:rsidRPr="00685DF7" w:rsidRDefault="00685DF7" w:rsidP="00685DF7">
      <w:pPr>
        <w:pStyle w:val="ConsPlusNormal"/>
        <w:numPr>
          <w:ilvl w:val="0"/>
          <w:numId w:val="15"/>
        </w:numPr>
        <w:spacing w:line="276" w:lineRule="auto"/>
        <w:ind w:left="0" w:firstLine="709"/>
        <w:jc w:val="both"/>
        <w:rPr>
          <w:sz w:val="28"/>
          <w:szCs w:val="28"/>
        </w:rPr>
      </w:pPr>
      <w:r w:rsidRPr="00685DF7">
        <w:rPr>
          <w:sz w:val="28"/>
          <w:szCs w:val="28"/>
        </w:rPr>
        <w:t>Старший воспитатель.</w:t>
      </w:r>
    </w:p>
    <w:p w:rsidR="006153C6" w:rsidRPr="00685DF7" w:rsidRDefault="006153C6" w:rsidP="00685DF7">
      <w:pPr>
        <w:pStyle w:val="ConsPlusNormal"/>
        <w:spacing w:line="276" w:lineRule="auto"/>
        <w:ind w:firstLine="709"/>
        <w:jc w:val="both"/>
        <w:rPr>
          <w:sz w:val="28"/>
          <w:szCs w:val="28"/>
          <w:highlight w:val="green"/>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Приложение N 8</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57" w:name="P4996"/>
      <w:bookmarkEnd w:id="57"/>
      <w:r w:rsidRPr="00685DF7">
        <w:rPr>
          <w:b/>
          <w:sz w:val="28"/>
          <w:szCs w:val="28"/>
        </w:rPr>
        <w:t>Положение о выдаче под отчет денежных средств,</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составлении</w:t>
      </w:r>
      <w:proofErr w:type="gramEnd"/>
      <w:r w:rsidRPr="00685DF7">
        <w:rPr>
          <w:b/>
          <w:sz w:val="28"/>
          <w:szCs w:val="28"/>
        </w:rPr>
        <w:t xml:space="preserve"> и представлении отчетов подотчетными лицами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1. Общие положения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1.1. Настоящее положение устанавливает единый порядок расчетов с подотчетными лицами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1.2. Основными нормативными правовыми актами, использованными при разработке настоящего положения, являются: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hyperlink r:id="rId302" w:history="1">
        <w:r w:rsidRPr="00685DF7">
          <w:rPr>
            <w:color w:val="0000FF"/>
            <w:sz w:val="28"/>
            <w:szCs w:val="28"/>
          </w:rPr>
          <w:t>Указание</w:t>
        </w:r>
      </w:hyperlink>
      <w:r w:rsidRPr="00685DF7">
        <w:rPr>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hyperlink r:id="rId303" w:history="1">
        <w:r w:rsidRPr="00685DF7">
          <w:rPr>
            <w:color w:val="0000FF"/>
            <w:sz w:val="28"/>
            <w:szCs w:val="28"/>
          </w:rPr>
          <w:t>Инструкция</w:t>
        </w:r>
      </w:hyperlink>
      <w:r w:rsidRPr="00685DF7">
        <w:rPr>
          <w:sz w:val="28"/>
          <w:szCs w:val="28"/>
        </w:rPr>
        <w:t xml:space="preserve"> N 157н;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hyperlink r:id="rId304" w:history="1">
        <w:r w:rsidRPr="00685DF7">
          <w:rPr>
            <w:color w:val="0000FF"/>
            <w:sz w:val="28"/>
            <w:szCs w:val="28"/>
          </w:rPr>
          <w:t>Приказ</w:t>
        </w:r>
      </w:hyperlink>
      <w:r w:rsidRPr="00685DF7">
        <w:rPr>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2. Порядок выдачи денежных средств под отчет</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2.1. Денежные средства выдаются (перечисляются) под отчет на расходы, связанные с приобретением товаров, работ, услуг, и командировочные расходы.</w:t>
      </w:r>
    </w:p>
    <w:p w:rsidR="006153C6" w:rsidRPr="00685DF7" w:rsidRDefault="00685DF7" w:rsidP="00685DF7">
      <w:pPr>
        <w:pStyle w:val="ConsPlusNormal"/>
        <w:spacing w:line="276" w:lineRule="auto"/>
        <w:ind w:firstLine="709"/>
        <w:jc w:val="both"/>
        <w:rPr>
          <w:sz w:val="28"/>
          <w:szCs w:val="28"/>
        </w:rPr>
      </w:pPr>
      <w:r w:rsidRPr="00685DF7">
        <w:rPr>
          <w:sz w:val="28"/>
          <w:szCs w:val="28"/>
        </w:rPr>
        <w:t>2.2. Выдача под отчет денежных средств на расходы учреждения, связанные с приобретением товаров, работ, услуг, производится работникам учреждения, приведенным в Перечне лиц, имеющих право получать денежные средства под отчет на приобретение товаров (работ, услуг) (Приложение N 7 к Учетной политике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2.3. Авансы на командировочные расходы выдаются под отчет всем лицам, работающим в учреждении на основании трудовых договоров, направленным в служебную командировку в соответствии с приказом руководителя.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2.4. 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и срока, на который он выдается. Форма заявления приведена в </w:t>
      </w:r>
      <w:hyperlink w:anchor="P5050" w:history="1">
        <w:r w:rsidRPr="00685DF7">
          <w:rPr>
            <w:color w:val="0000FF"/>
            <w:sz w:val="28"/>
            <w:szCs w:val="28"/>
          </w:rPr>
          <w:t>Приложении N 1</w:t>
        </w:r>
      </w:hyperlink>
      <w:r w:rsidRPr="00685DF7">
        <w:rPr>
          <w:sz w:val="28"/>
          <w:szCs w:val="28"/>
        </w:rPr>
        <w:t xml:space="preserve"> к настоящему положению.</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2.5. На заявлении работника бухгалтерией учреждения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w:t>
      </w:r>
      <w:r w:rsidRPr="00685DF7">
        <w:rPr>
          <w:sz w:val="28"/>
          <w:szCs w:val="28"/>
        </w:rPr>
        <w:lastRenderedPageBreak/>
        <w:t>отчет, ставится подпись старшего бухгалтера (начальника отдела по учету НФА).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w:t>
      </w:r>
    </w:p>
    <w:p w:rsidR="006153C6" w:rsidRPr="00685DF7" w:rsidRDefault="00685DF7" w:rsidP="00685DF7">
      <w:pPr>
        <w:pStyle w:val="ConsPlusNormal"/>
        <w:spacing w:line="276" w:lineRule="auto"/>
        <w:ind w:firstLine="709"/>
        <w:jc w:val="both"/>
        <w:rPr>
          <w:sz w:val="28"/>
          <w:szCs w:val="28"/>
        </w:rPr>
      </w:pPr>
      <w:r w:rsidRPr="00685DF7">
        <w:rPr>
          <w:sz w:val="28"/>
          <w:szCs w:val="28"/>
        </w:rPr>
        <w:t>2.6. Руководитель учреждения в течение двух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2.7.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hyperlink r:id="rId305" w:history="1">
        <w:r w:rsidRPr="00685DF7">
          <w:rPr>
            <w:color w:val="0000FF"/>
            <w:sz w:val="28"/>
            <w:szCs w:val="28"/>
          </w:rPr>
          <w:t>(ф. 0504505)</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2.8. Денежные средства под отчет на расходы, связанные с приобретением товаров, работ, услуг, выдаются из кассы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2.9. Предельная сумма выдачи денежных средств под отчет одному подотчетному лицу на расходы, связанные с приобретением товаров, работ, услуг с учетом перерасхода, устанавливается в размере 100 000 (Ста тысяч) рублей.</w:t>
      </w:r>
    </w:p>
    <w:p w:rsidR="006153C6" w:rsidRPr="00685DF7" w:rsidRDefault="00685DF7" w:rsidP="00685DF7">
      <w:pPr>
        <w:pStyle w:val="ConsPlusNormal"/>
        <w:spacing w:line="276" w:lineRule="auto"/>
        <w:ind w:firstLine="709"/>
        <w:jc w:val="both"/>
        <w:rPr>
          <w:sz w:val="28"/>
          <w:szCs w:val="28"/>
        </w:rPr>
      </w:pPr>
      <w:r w:rsidRPr="00685DF7">
        <w:rPr>
          <w:sz w:val="28"/>
          <w:szCs w:val="28"/>
        </w:rPr>
        <w:t>2.10. Авансы на расходы, связанные со служебными командировками, выдаются работникам из кассы учреждения или перечисляются на личные банковские карты работников в пределах сумм расходов, установленных Положением о служебных командировках (Приложение N 12 к Учетной политике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2.11. Максимальный срок выдачи денежных средств под отчет на расходы по приобретению товаров, работ, услуг составляет 10 календарных дней.</w:t>
      </w:r>
    </w:p>
    <w:p w:rsidR="006153C6" w:rsidRPr="00685DF7" w:rsidRDefault="00685DF7" w:rsidP="00685DF7">
      <w:pPr>
        <w:pStyle w:val="ConsPlusNormal"/>
        <w:spacing w:line="276" w:lineRule="auto"/>
        <w:ind w:firstLine="709"/>
        <w:jc w:val="both"/>
        <w:rPr>
          <w:sz w:val="28"/>
          <w:szCs w:val="28"/>
        </w:rPr>
      </w:pPr>
      <w:r w:rsidRPr="00685DF7">
        <w:rPr>
          <w:sz w:val="28"/>
          <w:szCs w:val="28"/>
        </w:rPr>
        <w:t>2.12. Передача выданных (перечисленных) под отчет денежных средств одним лицом другому запрещается.</w:t>
      </w:r>
    </w:p>
    <w:p w:rsidR="006153C6" w:rsidRPr="00685DF7" w:rsidRDefault="00685DF7" w:rsidP="00685DF7">
      <w:pPr>
        <w:pStyle w:val="ConsPlusNormal"/>
        <w:spacing w:line="276" w:lineRule="auto"/>
        <w:ind w:firstLine="709"/>
        <w:jc w:val="both"/>
        <w:rPr>
          <w:sz w:val="28"/>
          <w:szCs w:val="28"/>
        </w:rPr>
      </w:pPr>
      <w:r w:rsidRPr="00685DF7">
        <w:rPr>
          <w:sz w:val="28"/>
          <w:szCs w:val="28"/>
        </w:rPr>
        <w:t>2.13.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3. Представление отчетности подотчетными лицами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3.1. Об израсходовании полученных сумм подотчетное лицо представляет в бухгалтерию учреждения авансовый отчет с приложением документов, подтверждающих произведенные расходы. Документы, </w:t>
      </w:r>
      <w:r w:rsidRPr="00685DF7">
        <w:rPr>
          <w:sz w:val="28"/>
          <w:szCs w:val="28"/>
        </w:rPr>
        <w:lastRenderedPageBreak/>
        <w:t>приложенные к авансовому отчету, нумеруются подотчетным лицом в порядке их записи в отчете.</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3.2. Авансовый отчет </w:t>
      </w:r>
      <w:hyperlink r:id="rId306" w:history="1">
        <w:r w:rsidRPr="00685DF7">
          <w:rPr>
            <w:color w:val="0000FF"/>
            <w:sz w:val="28"/>
            <w:szCs w:val="28"/>
          </w:rPr>
          <w:t>(ф. 0504505)</w:t>
        </w:r>
      </w:hyperlink>
      <w:r w:rsidRPr="00685DF7">
        <w:rPr>
          <w:sz w:val="28"/>
          <w:szCs w:val="28"/>
        </w:rPr>
        <w:t xml:space="preserve"> по расходам, связанным с приобретением товаров, работ, услуг, представляется подотчетным лицом в бухгалтерию учреждения не позднее трех рабочих дней со дня истечения срока, на который были выданы денежные средства.</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3.3. Авансовый отчет </w:t>
      </w:r>
      <w:hyperlink r:id="rId307" w:history="1">
        <w:r w:rsidRPr="00685DF7">
          <w:rPr>
            <w:color w:val="0000FF"/>
            <w:sz w:val="28"/>
            <w:szCs w:val="28"/>
          </w:rPr>
          <w:t>(ф. 0504505)</w:t>
        </w:r>
      </w:hyperlink>
      <w:r w:rsidRPr="00685DF7">
        <w:rPr>
          <w:sz w:val="28"/>
          <w:szCs w:val="28"/>
        </w:rPr>
        <w:t xml:space="preserve"> по командировочным расходам представляется работником в бухгалтерию учреждения не позднее трех рабочих дней со дня его возвращения из командировки.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3.4. Бухгалтерией учреждения проверяются правильность оформления полученного от подотчетного лица Авансового отчета </w:t>
      </w:r>
      <w:hyperlink r:id="rId308" w:history="1">
        <w:r w:rsidRPr="00685DF7">
          <w:rPr>
            <w:color w:val="0000FF"/>
            <w:sz w:val="28"/>
            <w:szCs w:val="28"/>
          </w:rPr>
          <w:t>(ф. 0504505)</w:t>
        </w:r>
      </w:hyperlink>
      <w:r w:rsidRPr="00685DF7">
        <w:rPr>
          <w:sz w:val="28"/>
          <w:szCs w:val="28"/>
        </w:rPr>
        <w:t>, наличие документов, подтверждающих произведенные расходы, обоснованность расходования средств.</w:t>
      </w:r>
    </w:p>
    <w:p w:rsidR="006153C6" w:rsidRPr="00685DF7" w:rsidRDefault="00685DF7" w:rsidP="00685DF7">
      <w:pPr>
        <w:pStyle w:val="ConsPlusNormal"/>
        <w:spacing w:line="276" w:lineRule="auto"/>
        <w:ind w:firstLine="709"/>
        <w:jc w:val="both"/>
        <w:rPr>
          <w:sz w:val="28"/>
          <w:szCs w:val="28"/>
        </w:rPr>
      </w:pPr>
      <w:r w:rsidRPr="00685DF7">
        <w:rPr>
          <w:sz w:val="28"/>
          <w:szCs w:val="28"/>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печатей, подписей и т.д.</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3.6. Проверенный бухгалтерией Авансовый отчет </w:t>
      </w:r>
      <w:hyperlink r:id="rId309" w:history="1">
        <w:r w:rsidRPr="00685DF7">
          <w:rPr>
            <w:color w:val="0000FF"/>
            <w:sz w:val="28"/>
            <w:szCs w:val="28"/>
          </w:rPr>
          <w:t>(ф. 0504505)</w:t>
        </w:r>
      </w:hyperlink>
      <w:r w:rsidRPr="00685DF7">
        <w:rPr>
          <w:sz w:val="28"/>
          <w:szCs w:val="28"/>
        </w:rPr>
        <w:t xml:space="preserve"> утверждается руководителем учреждения. После этого утвержденный Авансовый отчет </w:t>
      </w:r>
      <w:hyperlink r:id="rId310" w:history="1">
        <w:r w:rsidRPr="00685DF7">
          <w:rPr>
            <w:color w:val="0000FF"/>
            <w:sz w:val="28"/>
            <w:szCs w:val="28"/>
          </w:rPr>
          <w:t>(ф. 0504505)</w:t>
        </w:r>
      </w:hyperlink>
      <w:r w:rsidRPr="00685DF7">
        <w:rPr>
          <w:sz w:val="28"/>
          <w:szCs w:val="28"/>
        </w:rPr>
        <w:t xml:space="preserve"> принимается бухгалтерией к учету.</w:t>
      </w:r>
    </w:p>
    <w:p w:rsidR="006153C6" w:rsidRPr="00685DF7" w:rsidRDefault="00685DF7" w:rsidP="00685DF7">
      <w:pPr>
        <w:pStyle w:val="ConsPlusNormal"/>
        <w:spacing w:line="276" w:lineRule="auto"/>
        <w:ind w:firstLine="709"/>
        <w:jc w:val="both"/>
        <w:rPr>
          <w:sz w:val="28"/>
          <w:szCs w:val="28"/>
        </w:rPr>
      </w:pPr>
      <w:r w:rsidRPr="00685DF7">
        <w:rPr>
          <w:sz w:val="28"/>
          <w:szCs w:val="28"/>
        </w:rPr>
        <w:t>3.7. 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3.8. Остаток неиспользованного аванса вносится подотчетным лицом в кассу учреждения по приходному кассовому ордеру не позднее дня за днем утверждения руководителем учреждения Авансового отчета </w:t>
      </w:r>
      <w:hyperlink r:id="rId311" w:history="1">
        <w:r w:rsidRPr="00685DF7">
          <w:rPr>
            <w:color w:val="0000FF"/>
            <w:sz w:val="28"/>
            <w:szCs w:val="28"/>
          </w:rPr>
          <w:t>(ф. 0504505)</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3.9. Проверка авансового отчета бухгалтерией и утверждение его руководителем осуществляются в течение трех рабочих дней со дня представления его подотчетным лицом в бухгалтерию.</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3.10. В случае если в установленный срок работником не представлен Авансовый отчет </w:t>
      </w:r>
      <w:hyperlink r:id="rId312" w:history="1">
        <w:r w:rsidRPr="00685DF7">
          <w:rPr>
            <w:color w:val="0000FF"/>
            <w:sz w:val="28"/>
            <w:szCs w:val="28"/>
          </w:rPr>
          <w:t>(ф. 0504505)</w:t>
        </w:r>
      </w:hyperlink>
      <w:r w:rsidRPr="00685DF7">
        <w:rPr>
          <w:sz w:val="28"/>
          <w:szCs w:val="28"/>
        </w:rPr>
        <w:t xml:space="preserve"> в бухгалтерию учреждения или не внесен остаток неиспользованного аванса в кассу учреждения,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313" w:history="1">
        <w:r w:rsidRPr="00685DF7">
          <w:rPr>
            <w:color w:val="0000FF"/>
            <w:sz w:val="28"/>
            <w:szCs w:val="28"/>
          </w:rPr>
          <w:t>ст. ст. 137</w:t>
        </w:r>
      </w:hyperlink>
      <w:r w:rsidRPr="00685DF7">
        <w:rPr>
          <w:sz w:val="28"/>
          <w:szCs w:val="28"/>
        </w:rPr>
        <w:t xml:space="preserve"> и </w:t>
      </w:r>
      <w:hyperlink r:id="rId314" w:history="1">
        <w:r w:rsidRPr="00685DF7">
          <w:rPr>
            <w:color w:val="0000FF"/>
            <w:sz w:val="28"/>
            <w:szCs w:val="28"/>
          </w:rPr>
          <w:t>138</w:t>
        </w:r>
      </w:hyperlink>
      <w:r w:rsidRPr="00685DF7">
        <w:rPr>
          <w:sz w:val="28"/>
          <w:szCs w:val="28"/>
        </w:rPr>
        <w:t xml:space="preserve"> Трудового кодекса РФ.</w:t>
      </w:r>
    </w:p>
    <w:p w:rsidR="006153C6" w:rsidRPr="00685DF7" w:rsidRDefault="00685DF7" w:rsidP="00685DF7">
      <w:pPr>
        <w:pStyle w:val="ConsPlusNormal"/>
        <w:spacing w:line="276" w:lineRule="auto"/>
        <w:ind w:firstLine="709"/>
        <w:jc w:val="both"/>
        <w:rPr>
          <w:sz w:val="28"/>
          <w:szCs w:val="28"/>
        </w:rPr>
      </w:pPr>
      <w:r w:rsidRPr="00685DF7">
        <w:rPr>
          <w:sz w:val="28"/>
          <w:szCs w:val="28"/>
        </w:rPr>
        <w:t>3.11.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sectPr w:rsidR="006153C6" w:rsidRPr="00685DF7" w:rsidSect="00685DF7">
          <w:type w:val="continuous"/>
          <w:pgSz w:w="11907" w:h="16840"/>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 к Положению о выдаче под отчет</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денежных</w:t>
      </w:r>
      <w:proofErr w:type="gramEnd"/>
      <w:r w:rsidRPr="00685DF7">
        <w:rPr>
          <w:sz w:val="28"/>
          <w:szCs w:val="28"/>
        </w:rPr>
        <w:t xml:space="preserve"> средств, составлении и представлении</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отчетов</w:t>
      </w:r>
      <w:proofErr w:type="gramEnd"/>
      <w:r w:rsidRPr="00685DF7">
        <w:rPr>
          <w:sz w:val="28"/>
          <w:szCs w:val="28"/>
        </w:rPr>
        <w:t xml:space="preserve"> подотчетными лицами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Заведующему </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от</w:t>
      </w:r>
      <w:proofErr w:type="gramEnd"/>
      <w:r w:rsidRPr="00685DF7">
        <w:rPr>
          <w:rFonts w:ascii="Times New Roman" w:hAnsi="Times New Roman" w:cs="Times New Roman"/>
          <w:sz w:val="28"/>
          <w:szCs w:val="28"/>
        </w:rPr>
        <w:t xml:space="preserve"> 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___________________________</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Заявление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Прошу выдать денежные средства в размере _________________________________________________________________________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«____»_____________ 20___ г.                                     </w:t>
      </w:r>
      <w:proofErr w:type="gramStart"/>
      <w:r w:rsidRPr="00685DF7">
        <w:rPr>
          <w:rFonts w:ascii="Times New Roman" w:hAnsi="Times New Roman" w:cs="Times New Roman"/>
          <w:sz w:val="28"/>
          <w:szCs w:val="28"/>
        </w:rPr>
        <w:t>Подпись:_</w:t>
      </w:r>
      <w:proofErr w:type="gramEnd"/>
      <w:r w:rsidRPr="00685DF7">
        <w:rPr>
          <w:rFonts w:ascii="Times New Roman" w:hAnsi="Times New Roman" w:cs="Times New Roman"/>
          <w:sz w:val="28"/>
          <w:szCs w:val="28"/>
        </w:rPr>
        <w:t>___________________</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pBdr>
          <w:bottom w:val="single" w:sz="4" w:space="1" w:color="auto"/>
        </w:pBd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Заведующему </w:t>
      </w:r>
    </w:p>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от</w:t>
      </w:r>
      <w:proofErr w:type="gramEnd"/>
      <w:r w:rsidRPr="00685DF7">
        <w:rPr>
          <w:rFonts w:ascii="Times New Roman" w:hAnsi="Times New Roman" w:cs="Times New Roman"/>
          <w:sz w:val="28"/>
          <w:szCs w:val="28"/>
        </w:rPr>
        <w:t xml:space="preserve">    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Заявление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Прошу возместить денежные средства в размере 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 авансовому отчету №___ от _____201___г.за________________________________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Денежные средства прошу перечислить на мой лицевой счет в _______________.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Даю согласие на обработку персональных данных.</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«____»_____________ 20___ г.                                     </w:t>
      </w:r>
      <w:proofErr w:type="gramStart"/>
      <w:r w:rsidRPr="00685DF7">
        <w:rPr>
          <w:rFonts w:ascii="Times New Roman" w:hAnsi="Times New Roman" w:cs="Times New Roman"/>
          <w:sz w:val="28"/>
          <w:szCs w:val="28"/>
        </w:rPr>
        <w:t>Подпись:_</w:t>
      </w:r>
      <w:proofErr w:type="gramEnd"/>
      <w:r w:rsidRPr="00685DF7">
        <w:rPr>
          <w:rFonts w:ascii="Times New Roman" w:hAnsi="Times New Roman" w:cs="Times New Roman"/>
          <w:sz w:val="28"/>
          <w:szCs w:val="28"/>
        </w:rPr>
        <w:t>___________________</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Задолженности по предыдущему авансу: ________</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____________________ __________________  </w:t>
      </w:r>
    </w:p>
    <w:p w:rsidR="006153C6" w:rsidRPr="00685DF7" w:rsidRDefault="00685DF7" w:rsidP="00685DF7">
      <w:pPr>
        <w:pStyle w:val="ConsPlusNormal"/>
        <w:spacing w:line="276" w:lineRule="auto"/>
        <w:ind w:firstLine="709"/>
        <w:jc w:val="both"/>
        <w:rPr>
          <w:sz w:val="28"/>
          <w:szCs w:val="28"/>
        </w:rPr>
      </w:pPr>
      <w:r w:rsidRPr="00685DF7">
        <w:rPr>
          <w:sz w:val="28"/>
          <w:szCs w:val="28"/>
        </w:rPr>
        <w:t>(</w:t>
      </w:r>
      <w:proofErr w:type="gramStart"/>
      <w:r w:rsidRPr="00685DF7">
        <w:rPr>
          <w:sz w:val="28"/>
          <w:szCs w:val="28"/>
        </w:rPr>
        <w:t>должность</w:t>
      </w:r>
      <w:proofErr w:type="gramEnd"/>
      <w:r w:rsidRPr="00685DF7">
        <w:rPr>
          <w:sz w:val="28"/>
          <w:szCs w:val="28"/>
        </w:rPr>
        <w:t>)</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Приложение N 9</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58" w:name="P5089"/>
      <w:bookmarkEnd w:id="58"/>
      <w:r w:rsidRPr="00685DF7">
        <w:rPr>
          <w:b/>
          <w:sz w:val="28"/>
          <w:szCs w:val="28"/>
        </w:rPr>
        <w:t>Перечень лиц, имеющих право получать под отчет</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денежные</w:t>
      </w:r>
      <w:proofErr w:type="gramEnd"/>
      <w:r w:rsidRPr="00685DF7">
        <w:rPr>
          <w:b/>
          <w:sz w:val="28"/>
          <w:szCs w:val="28"/>
        </w:rPr>
        <w:t xml:space="preserve"> документы</w:t>
      </w:r>
    </w:p>
    <w:p w:rsidR="006153C6" w:rsidRPr="00685DF7" w:rsidRDefault="006153C6" w:rsidP="00685DF7">
      <w:pPr>
        <w:pStyle w:val="ConsPlusNormal"/>
        <w:spacing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819"/>
      </w:tblGrid>
      <w:tr w:rsidR="006153C6" w:rsidRPr="00685DF7">
        <w:tc>
          <w:tcPr>
            <w:tcW w:w="48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Наименования денежных документов</w:t>
            </w:r>
          </w:p>
        </w:tc>
        <w:tc>
          <w:tcPr>
            <w:tcW w:w="48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должности работника, имеющего право получать под отчет денежные документы</w:t>
            </w:r>
          </w:p>
        </w:tc>
      </w:tr>
      <w:tr w:rsidR="006153C6" w:rsidRPr="00685DF7">
        <w:tc>
          <w:tcPr>
            <w:tcW w:w="48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Почтовые конверты с марками</w:t>
            </w:r>
          </w:p>
        </w:tc>
        <w:tc>
          <w:tcPr>
            <w:tcW w:w="4819"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заместитель заведующего, секретарь, инспектор по кадрам, старший воспитатель</w:t>
            </w:r>
          </w:p>
        </w:tc>
      </w:tr>
    </w:tbl>
    <w:p w:rsidR="006153C6" w:rsidRPr="00685DF7" w:rsidRDefault="006153C6" w:rsidP="00685DF7">
      <w:pPr>
        <w:spacing w:after="0" w:line="276" w:lineRule="auto"/>
        <w:ind w:firstLine="709"/>
        <w:jc w:val="both"/>
        <w:rPr>
          <w:rFonts w:ascii="Times New Roman" w:hAnsi="Times New Roman" w:cs="Times New Roman"/>
          <w:sz w:val="28"/>
          <w:szCs w:val="28"/>
        </w:rPr>
        <w:sectPr w:rsidR="006153C6" w:rsidRPr="00685DF7" w:rsidSect="00685DF7">
          <w:type w:val="continuous"/>
          <w:pgSz w:w="16838" w:h="11905"/>
          <w:pgMar w:top="1134" w:right="850" w:bottom="1134" w:left="1701" w:header="0" w:footer="0" w:gutter="0"/>
          <w:cols w:space="720"/>
        </w:sect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Приложение N 10</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59" w:name="P5186"/>
      <w:bookmarkEnd w:id="59"/>
      <w:r w:rsidRPr="00685DF7">
        <w:rPr>
          <w:b/>
          <w:sz w:val="28"/>
          <w:szCs w:val="28"/>
        </w:rPr>
        <w:t>Перечень лиц, имеющих право</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получать</w:t>
      </w:r>
      <w:proofErr w:type="gramEnd"/>
      <w:r w:rsidRPr="00685DF7">
        <w:rPr>
          <w:b/>
          <w:sz w:val="28"/>
          <w:szCs w:val="28"/>
        </w:rPr>
        <w:t xml:space="preserve"> бланки строгой отчетности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Ответственными за получение, учет, хранение, выдачу бланков строгой отчетности являются: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по бланкам трудовых книжек и вкладышей к трудовым книжкам – заведующий, инспектор по кадрам.</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Приложение N 11</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60" w:name="P5203"/>
      <w:bookmarkEnd w:id="60"/>
      <w:r w:rsidRPr="00685DF7">
        <w:rPr>
          <w:b/>
          <w:sz w:val="28"/>
          <w:szCs w:val="28"/>
        </w:rPr>
        <w:t>Положение о приемке, хранении, выдаче (списании)</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бланков</w:t>
      </w:r>
      <w:proofErr w:type="gramEnd"/>
      <w:r w:rsidRPr="00685DF7">
        <w:rPr>
          <w:b/>
          <w:sz w:val="28"/>
          <w:szCs w:val="28"/>
        </w:rPr>
        <w:t xml:space="preserve"> строгой отчетности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1. Настоящее положение устанавливает в учреждении единый порядок приемки, хранения, выдачи (списания) бланков строгой отчетности.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2. С работниками, связанными с получением, выдачей, хранением бланков строгой отчетности, заключаются договоры о полной индивидуальной материальной ответственности.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3. Бланки строгой отчетности принимаются работником в присутствии комиссии учреждения по поступлению и выбытию активов, назначенной руководителем учреждения.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учреждения, является основанием для принятия работником бланков строгой отчетности.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4. Аналитический учет бланков строгой отчетности ведется в Книге учета бланков строгой отчетности </w:t>
      </w:r>
      <w:hyperlink r:id="rId315" w:history="1">
        <w:r w:rsidRPr="00685DF7">
          <w:rPr>
            <w:color w:val="0000FF"/>
            <w:sz w:val="28"/>
            <w:szCs w:val="28"/>
          </w:rPr>
          <w:t>(ф. 0504045)</w:t>
        </w:r>
      </w:hyperlink>
      <w:r w:rsidRPr="00685DF7">
        <w:rPr>
          <w:sz w:val="28"/>
          <w:szCs w:val="28"/>
        </w:rPr>
        <w:t xml:space="preserve"> по видам, сериям и номерам с указанием даты получения (выдачи) бланков строгой отчетности, условной цены, количества, а также подписи получившего их лица. На основании данных по приходу и расходу бланков строгой отчетности выводится остаток </w:t>
      </w:r>
      <w:r w:rsidRPr="00685DF7">
        <w:rPr>
          <w:sz w:val="28"/>
          <w:szCs w:val="28"/>
        </w:rPr>
        <w:lastRenderedPageBreak/>
        <w:t>на конец периода.</w:t>
      </w:r>
    </w:p>
    <w:p w:rsidR="006153C6" w:rsidRPr="00685DF7" w:rsidRDefault="00685DF7" w:rsidP="00685DF7">
      <w:pPr>
        <w:pStyle w:val="ConsPlusNormal"/>
        <w:spacing w:line="276" w:lineRule="auto"/>
        <w:ind w:firstLine="709"/>
        <w:jc w:val="both"/>
        <w:rPr>
          <w:sz w:val="28"/>
          <w:szCs w:val="28"/>
        </w:rPr>
      </w:pPr>
      <w:r w:rsidRPr="00685DF7">
        <w:rPr>
          <w:sz w:val="28"/>
          <w:szCs w:val="28"/>
        </w:rPr>
        <w:t>Книга должна быть прошнурована и опечатана печатью учреждения, количество листов в книге заверяется руководителем учреждения и главным бухгалтером.</w:t>
      </w:r>
    </w:p>
    <w:p w:rsidR="006153C6" w:rsidRPr="00685DF7" w:rsidRDefault="00685DF7" w:rsidP="00685DF7">
      <w:pPr>
        <w:pStyle w:val="ConsPlusNormal"/>
        <w:spacing w:line="276" w:lineRule="auto"/>
        <w:ind w:firstLine="709"/>
        <w:jc w:val="both"/>
        <w:rPr>
          <w:sz w:val="28"/>
          <w:szCs w:val="28"/>
        </w:rPr>
      </w:pPr>
      <w:r w:rsidRPr="00685DF7">
        <w:rPr>
          <w:sz w:val="28"/>
          <w:szCs w:val="28"/>
        </w:rPr>
        <w:t>5. Бланки строгой отчетности хранятся в металлических шкафах и (или) сейфах. По окончании рабочего дня места хранения бланков опечатываются.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6. Внутреннее перемещение бланков строгой отчетности оформляется Требованием-накладной </w:t>
      </w:r>
      <w:hyperlink r:id="rId316" w:history="1">
        <w:r w:rsidRPr="00685DF7">
          <w:rPr>
            <w:color w:val="0000FF"/>
            <w:sz w:val="28"/>
            <w:szCs w:val="28"/>
          </w:rPr>
          <w:t>(ф. 0504204)</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7. Аналитический учет бланков строгой отчетности ведется в Книге учета бланков строгой отчетности </w:t>
      </w:r>
      <w:hyperlink r:id="rId317" w:history="1">
        <w:r w:rsidRPr="00685DF7">
          <w:rPr>
            <w:color w:val="0000FF"/>
            <w:sz w:val="28"/>
            <w:szCs w:val="28"/>
          </w:rPr>
          <w:t>(ф. 0504045)</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8. Списание (в том числе испорченных бланков строгой отчетности) производится по Акту о списании бланков строгой отчетности </w:t>
      </w:r>
      <w:hyperlink r:id="rId318" w:history="1">
        <w:r w:rsidRPr="00685DF7">
          <w:rPr>
            <w:color w:val="0000FF"/>
            <w:sz w:val="28"/>
            <w:szCs w:val="28"/>
          </w:rPr>
          <w:t>(ф. 0504816)</w:t>
        </w:r>
      </w:hyperlink>
      <w:r w:rsidRPr="00685DF7">
        <w:rPr>
          <w:sz w:val="28"/>
          <w:szCs w:val="28"/>
        </w:rPr>
        <w:t>.</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Приложение к Положению о приемке, хранении,</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выдаче</w:t>
      </w:r>
      <w:proofErr w:type="gramEnd"/>
      <w:r w:rsidRPr="00685DF7">
        <w:rPr>
          <w:sz w:val="28"/>
          <w:szCs w:val="28"/>
        </w:rPr>
        <w:t xml:space="preserve"> (списании) бланков строгой отчетности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УТВЕРЖДАЮ</w:t>
      </w:r>
    </w:p>
    <w:p w:rsidR="006153C6" w:rsidRPr="00685DF7" w:rsidRDefault="00685DF7" w:rsidP="00685DF7">
      <w:pPr>
        <w:pStyle w:val="ConsPlusNormal"/>
        <w:spacing w:line="276" w:lineRule="auto"/>
        <w:ind w:firstLine="709"/>
        <w:jc w:val="both"/>
        <w:rPr>
          <w:sz w:val="28"/>
          <w:szCs w:val="28"/>
        </w:rPr>
      </w:pPr>
      <w:r w:rsidRPr="00685DF7">
        <w:rPr>
          <w:sz w:val="28"/>
          <w:szCs w:val="28"/>
        </w:rPr>
        <w:t>_________________________</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Заведующий _____________________</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АКТ N</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приемки</w:t>
      </w:r>
      <w:proofErr w:type="gramEnd"/>
      <w:r w:rsidRPr="00685DF7">
        <w:rPr>
          <w:rFonts w:ascii="Times New Roman" w:hAnsi="Times New Roman" w:cs="Times New Roman"/>
          <w:sz w:val="28"/>
          <w:szCs w:val="28"/>
        </w:rPr>
        <w:t xml:space="preserve"> документов строгой отчетности</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"__" ___________ 200_ г.</w:t>
      </w:r>
    </w:p>
    <w:p w:rsidR="006153C6" w:rsidRPr="00685DF7" w:rsidRDefault="006153C6" w:rsidP="00685DF7">
      <w:pPr>
        <w:pStyle w:val="ConsPlusNonformat"/>
        <w:spacing w:line="276" w:lineRule="auto"/>
        <w:ind w:firstLine="709"/>
        <w:jc w:val="both"/>
        <w:rPr>
          <w:rFonts w:ascii="Times New Roman" w:hAnsi="Times New Roman" w:cs="Times New Roman"/>
          <w:sz w:val="28"/>
          <w:szCs w:val="28"/>
        </w:rPr>
      </w:pP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Комиссия в составе: ___________________________________________________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должность</w:t>
      </w:r>
      <w:proofErr w:type="gramEnd"/>
      <w:r w:rsidRPr="00685DF7">
        <w:rPr>
          <w:rFonts w:ascii="Times New Roman" w:hAnsi="Times New Roman" w:cs="Times New Roman"/>
          <w:sz w:val="28"/>
          <w:szCs w:val="28"/>
        </w:rPr>
        <w:t>, фамилия, инициалы)</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__________________________________________________________________________,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назначенная  приказом</w:t>
      </w:r>
      <w:proofErr w:type="gramEnd"/>
      <w:r w:rsidRPr="00685DF7">
        <w:rPr>
          <w:rFonts w:ascii="Times New Roman" w:hAnsi="Times New Roman" w:cs="Times New Roman"/>
          <w:sz w:val="28"/>
          <w:szCs w:val="28"/>
        </w:rPr>
        <w:t xml:space="preserve">  руководителя  учреждения  от "__" __________ 20__ г.</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N  _</w:t>
      </w:r>
      <w:proofErr w:type="gramEnd"/>
      <w:r w:rsidRPr="00685DF7">
        <w:rPr>
          <w:rFonts w:ascii="Times New Roman" w:hAnsi="Times New Roman" w:cs="Times New Roman"/>
          <w:sz w:val="28"/>
          <w:szCs w:val="28"/>
        </w:rPr>
        <w:t>__, произвела проверку фактического наличия бланков строгой отчетности,</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полученных  от</w:t>
      </w:r>
      <w:proofErr w:type="gramEnd"/>
      <w:r w:rsidRPr="00685DF7">
        <w:rPr>
          <w:rFonts w:ascii="Times New Roman" w:hAnsi="Times New Roman" w:cs="Times New Roman"/>
          <w:sz w:val="28"/>
          <w:szCs w:val="28"/>
        </w:rPr>
        <w:t xml:space="preserve">  _________________________________________,  согласно  счету</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N _____________________ от "___" _____________ 20__ г. и накладной N 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от</w:t>
      </w:r>
      <w:proofErr w:type="gramEnd"/>
      <w:r w:rsidRPr="00685DF7">
        <w:rPr>
          <w:rFonts w:ascii="Times New Roman" w:hAnsi="Times New Roman" w:cs="Times New Roman"/>
          <w:sz w:val="28"/>
          <w:szCs w:val="28"/>
        </w:rPr>
        <w:t xml:space="preserve"> "___" _____________ 20__ г.</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результате проверки выявлено:</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1. Состояние упаковки ________________________________________.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2. Наличие документов строгой отчетности:</w:t>
      </w:r>
    </w:p>
    <w:p w:rsidR="006153C6" w:rsidRPr="00685DF7" w:rsidRDefault="006153C6" w:rsidP="00685DF7">
      <w:pPr>
        <w:pStyle w:val="ConsPlusNormal"/>
        <w:spacing w:line="276" w:lineRule="auto"/>
        <w:ind w:firstLine="709"/>
        <w:jc w:val="both"/>
        <w:rPr>
          <w:sz w:val="28"/>
          <w:szCs w:val="28"/>
        </w:rPr>
      </w:pPr>
    </w:p>
    <w:tbl>
      <w:tblPr>
        <w:tblW w:w="1050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1"/>
        <w:gridCol w:w="1260"/>
        <w:gridCol w:w="1134"/>
        <w:gridCol w:w="1134"/>
        <w:gridCol w:w="1134"/>
        <w:gridCol w:w="1191"/>
        <w:gridCol w:w="654"/>
        <w:gridCol w:w="1053"/>
      </w:tblGrid>
      <w:tr w:rsidR="006153C6" w:rsidRPr="00685DF7">
        <w:tc>
          <w:tcPr>
            <w:tcW w:w="1701" w:type="dxa"/>
            <w:vMerge w:val="restart"/>
            <w:tcBorders>
              <w:lef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и код формы</w:t>
            </w:r>
          </w:p>
        </w:tc>
        <w:tc>
          <w:tcPr>
            <w:tcW w:w="2501" w:type="dxa"/>
            <w:gridSpan w:val="2"/>
          </w:tcPr>
          <w:p w:rsidR="006153C6" w:rsidRPr="00685DF7" w:rsidRDefault="00685DF7" w:rsidP="00685DF7">
            <w:pPr>
              <w:pStyle w:val="ConsPlusNormal"/>
              <w:spacing w:line="276" w:lineRule="auto"/>
              <w:ind w:firstLine="709"/>
              <w:jc w:val="both"/>
              <w:rPr>
                <w:sz w:val="28"/>
                <w:szCs w:val="28"/>
              </w:rPr>
            </w:pPr>
            <w:r w:rsidRPr="00685DF7">
              <w:rPr>
                <w:sz w:val="28"/>
                <w:szCs w:val="28"/>
              </w:rPr>
              <w:t>Количество бланков</w:t>
            </w:r>
          </w:p>
        </w:tc>
        <w:tc>
          <w:tcPr>
            <w:tcW w:w="1134"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N формы</w:t>
            </w:r>
          </w:p>
        </w:tc>
        <w:tc>
          <w:tcPr>
            <w:tcW w:w="1134"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Серия</w:t>
            </w:r>
          </w:p>
        </w:tc>
        <w:tc>
          <w:tcPr>
            <w:tcW w:w="1134"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Излишки</w:t>
            </w:r>
          </w:p>
        </w:tc>
        <w:tc>
          <w:tcPr>
            <w:tcW w:w="1191"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Недостачи</w:t>
            </w:r>
          </w:p>
        </w:tc>
        <w:tc>
          <w:tcPr>
            <w:tcW w:w="654"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Брак</w:t>
            </w:r>
          </w:p>
        </w:tc>
        <w:tc>
          <w:tcPr>
            <w:tcW w:w="1053" w:type="dxa"/>
            <w:vMerge w:val="restart"/>
            <w:tcBorders>
              <w:righ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На общую сумму</w:t>
            </w:r>
          </w:p>
        </w:tc>
      </w:tr>
      <w:tr w:rsidR="006153C6" w:rsidRPr="00685DF7">
        <w:tc>
          <w:tcPr>
            <w:tcW w:w="1701" w:type="dxa"/>
            <w:vMerge/>
            <w:tcBorders>
              <w:left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241" w:type="dxa"/>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фактическое</w:t>
            </w:r>
            <w:proofErr w:type="gramEnd"/>
          </w:p>
        </w:tc>
        <w:tc>
          <w:tcPr>
            <w:tcW w:w="1260" w:type="dxa"/>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по</w:t>
            </w:r>
            <w:proofErr w:type="gramEnd"/>
            <w:r w:rsidRPr="00685DF7">
              <w:rPr>
                <w:sz w:val="28"/>
                <w:szCs w:val="28"/>
              </w:rPr>
              <w:t xml:space="preserve"> накладной</w:t>
            </w:r>
          </w:p>
        </w:tc>
        <w:tc>
          <w:tcPr>
            <w:tcW w:w="1134"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134"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134"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191"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654"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053" w:type="dxa"/>
            <w:vMerge/>
            <w:tcBorders>
              <w:right w:val="nil"/>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c>
          <w:tcPr>
            <w:tcW w:w="1701" w:type="dxa"/>
            <w:tcBorders>
              <w:lef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1</w:t>
            </w:r>
          </w:p>
        </w:tc>
        <w:tc>
          <w:tcPr>
            <w:tcW w:w="124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12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113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113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113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1191"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54"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1053" w:type="dxa"/>
            <w:tcBorders>
              <w:righ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r>
      <w:tr w:rsidR="006153C6" w:rsidRPr="00685DF7">
        <w:tc>
          <w:tcPr>
            <w:tcW w:w="1701" w:type="dxa"/>
            <w:tcBorders>
              <w:left w:val="nil"/>
            </w:tcBorders>
          </w:tcPr>
          <w:p w:rsidR="006153C6" w:rsidRPr="00685DF7" w:rsidRDefault="006153C6" w:rsidP="00685DF7">
            <w:pPr>
              <w:pStyle w:val="ConsPlusNormal"/>
              <w:spacing w:line="276" w:lineRule="auto"/>
              <w:ind w:firstLine="709"/>
              <w:jc w:val="both"/>
              <w:rPr>
                <w:sz w:val="28"/>
                <w:szCs w:val="28"/>
              </w:rPr>
            </w:pPr>
          </w:p>
        </w:tc>
        <w:tc>
          <w:tcPr>
            <w:tcW w:w="1241" w:type="dxa"/>
          </w:tcPr>
          <w:p w:rsidR="006153C6" w:rsidRPr="00685DF7" w:rsidRDefault="006153C6" w:rsidP="00685DF7">
            <w:pPr>
              <w:pStyle w:val="ConsPlusNormal"/>
              <w:spacing w:line="276" w:lineRule="auto"/>
              <w:ind w:firstLine="709"/>
              <w:jc w:val="both"/>
              <w:rPr>
                <w:sz w:val="28"/>
                <w:szCs w:val="28"/>
              </w:rPr>
            </w:pPr>
          </w:p>
        </w:tc>
        <w:tc>
          <w:tcPr>
            <w:tcW w:w="1260"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91" w:type="dxa"/>
          </w:tcPr>
          <w:p w:rsidR="006153C6" w:rsidRPr="00685DF7" w:rsidRDefault="006153C6" w:rsidP="00685DF7">
            <w:pPr>
              <w:pStyle w:val="ConsPlusNormal"/>
              <w:spacing w:line="276" w:lineRule="auto"/>
              <w:ind w:firstLine="709"/>
              <w:jc w:val="both"/>
              <w:rPr>
                <w:sz w:val="28"/>
                <w:szCs w:val="28"/>
              </w:rPr>
            </w:pPr>
          </w:p>
        </w:tc>
        <w:tc>
          <w:tcPr>
            <w:tcW w:w="654" w:type="dxa"/>
          </w:tcPr>
          <w:p w:rsidR="006153C6" w:rsidRPr="00685DF7" w:rsidRDefault="006153C6" w:rsidP="00685DF7">
            <w:pPr>
              <w:pStyle w:val="ConsPlusNormal"/>
              <w:spacing w:line="276" w:lineRule="auto"/>
              <w:ind w:firstLine="709"/>
              <w:jc w:val="both"/>
              <w:rPr>
                <w:sz w:val="28"/>
                <w:szCs w:val="28"/>
              </w:rPr>
            </w:pPr>
          </w:p>
        </w:tc>
        <w:tc>
          <w:tcPr>
            <w:tcW w:w="1053" w:type="dxa"/>
            <w:tcBorders>
              <w:right w:val="nil"/>
            </w:tcBorders>
          </w:tcPr>
          <w:p w:rsidR="006153C6" w:rsidRPr="00685DF7" w:rsidRDefault="006153C6" w:rsidP="00685DF7">
            <w:pPr>
              <w:pStyle w:val="ConsPlusNormal"/>
              <w:spacing w:line="276" w:lineRule="auto"/>
              <w:ind w:firstLine="709"/>
              <w:jc w:val="both"/>
              <w:rPr>
                <w:sz w:val="28"/>
                <w:szCs w:val="28"/>
              </w:rPr>
            </w:pPr>
          </w:p>
        </w:tc>
      </w:tr>
      <w:tr w:rsidR="006153C6" w:rsidRPr="00685DF7">
        <w:tc>
          <w:tcPr>
            <w:tcW w:w="1701" w:type="dxa"/>
            <w:tcBorders>
              <w:left w:val="nil"/>
            </w:tcBorders>
          </w:tcPr>
          <w:p w:rsidR="006153C6" w:rsidRPr="00685DF7" w:rsidRDefault="006153C6" w:rsidP="00685DF7">
            <w:pPr>
              <w:pStyle w:val="ConsPlusNormal"/>
              <w:spacing w:line="276" w:lineRule="auto"/>
              <w:ind w:firstLine="709"/>
              <w:jc w:val="both"/>
              <w:rPr>
                <w:sz w:val="28"/>
                <w:szCs w:val="28"/>
              </w:rPr>
            </w:pPr>
          </w:p>
        </w:tc>
        <w:tc>
          <w:tcPr>
            <w:tcW w:w="1241" w:type="dxa"/>
          </w:tcPr>
          <w:p w:rsidR="006153C6" w:rsidRPr="00685DF7" w:rsidRDefault="006153C6" w:rsidP="00685DF7">
            <w:pPr>
              <w:pStyle w:val="ConsPlusNormal"/>
              <w:spacing w:line="276" w:lineRule="auto"/>
              <w:ind w:firstLine="709"/>
              <w:jc w:val="both"/>
              <w:rPr>
                <w:sz w:val="28"/>
                <w:szCs w:val="28"/>
              </w:rPr>
            </w:pPr>
          </w:p>
        </w:tc>
        <w:tc>
          <w:tcPr>
            <w:tcW w:w="1260"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91" w:type="dxa"/>
          </w:tcPr>
          <w:p w:rsidR="006153C6" w:rsidRPr="00685DF7" w:rsidRDefault="006153C6" w:rsidP="00685DF7">
            <w:pPr>
              <w:pStyle w:val="ConsPlusNormal"/>
              <w:spacing w:line="276" w:lineRule="auto"/>
              <w:ind w:firstLine="709"/>
              <w:jc w:val="both"/>
              <w:rPr>
                <w:sz w:val="28"/>
                <w:szCs w:val="28"/>
              </w:rPr>
            </w:pPr>
          </w:p>
        </w:tc>
        <w:tc>
          <w:tcPr>
            <w:tcW w:w="654" w:type="dxa"/>
          </w:tcPr>
          <w:p w:rsidR="006153C6" w:rsidRPr="00685DF7" w:rsidRDefault="006153C6" w:rsidP="00685DF7">
            <w:pPr>
              <w:pStyle w:val="ConsPlusNormal"/>
              <w:spacing w:line="276" w:lineRule="auto"/>
              <w:ind w:firstLine="709"/>
              <w:jc w:val="both"/>
              <w:rPr>
                <w:sz w:val="28"/>
                <w:szCs w:val="28"/>
              </w:rPr>
            </w:pPr>
          </w:p>
        </w:tc>
        <w:tc>
          <w:tcPr>
            <w:tcW w:w="1053" w:type="dxa"/>
            <w:tcBorders>
              <w:right w:val="nil"/>
            </w:tcBorders>
          </w:tcPr>
          <w:p w:rsidR="006153C6" w:rsidRPr="00685DF7" w:rsidRDefault="006153C6" w:rsidP="00685DF7">
            <w:pPr>
              <w:pStyle w:val="ConsPlusNormal"/>
              <w:spacing w:line="276" w:lineRule="auto"/>
              <w:ind w:firstLine="709"/>
              <w:jc w:val="both"/>
              <w:rPr>
                <w:sz w:val="28"/>
                <w:szCs w:val="28"/>
              </w:rPr>
            </w:pPr>
          </w:p>
        </w:tc>
      </w:tr>
      <w:tr w:rsidR="006153C6" w:rsidRPr="00685DF7">
        <w:tc>
          <w:tcPr>
            <w:tcW w:w="1701" w:type="dxa"/>
            <w:tcBorders>
              <w:left w:val="nil"/>
            </w:tcBorders>
          </w:tcPr>
          <w:p w:rsidR="006153C6" w:rsidRPr="00685DF7" w:rsidRDefault="006153C6" w:rsidP="00685DF7">
            <w:pPr>
              <w:pStyle w:val="ConsPlusNormal"/>
              <w:spacing w:line="276" w:lineRule="auto"/>
              <w:ind w:firstLine="709"/>
              <w:jc w:val="both"/>
              <w:rPr>
                <w:sz w:val="28"/>
                <w:szCs w:val="28"/>
              </w:rPr>
            </w:pPr>
          </w:p>
        </w:tc>
        <w:tc>
          <w:tcPr>
            <w:tcW w:w="1241" w:type="dxa"/>
          </w:tcPr>
          <w:p w:rsidR="006153C6" w:rsidRPr="00685DF7" w:rsidRDefault="006153C6" w:rsidP="00685DF7">
            <w:pPr>
              <w:pStyle w:val="ConsPlusNormal"/>
              <w:spacing w:line="276" w:lineRule="auto"/>
              <w:ind w:firstLine="709"/>
              <w:jc w:val="both"/>
              <w:rPr>
                <w:sz w:val="28"/>
                <w:szCs w:val="28"/>
              </w:rPr>
            </w:pPr>
          </w:p>
        </w:tc>
        <w:tc>
          <w:tcPr>
            <w:tcW w:w="1260"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91" w:type="dxa"/>
          </w:tcPr>
          <w:p w:rsidR="006153C6" w:rsidRPr="00685DF7" w:rsidRDefault="006153C6" w:rsidP="00685DF7">
            <w:pPr>
              <w:pStyle w:val="ConsPlusNormal"/>
              <w:spacing w:line="276" w:lineRule="auto"/>
              <w:ind w:firstLine="709"/>
              <w:jc w:val="both"/>
              <w:rPr>
                <w:sz w:val="28"/>
                <w:szCs w:val="28"/>
              </w:rPr>
            </w:pPr>
          </w:p>
        </w:tc>
        <w:tc>
          <w:tcPr>
            <w:tcW w:w="654" w:type="dxa"/>
          </w:tcPr>
          <w:p w:rsidR="006153C6" w:rsidRPr="00685DF7" w:rsidRDefault="006153C6" w:rsidP="00685DF7">
            <w:pPr>
              <w:pStyle w:val="ConsPlusNormal"/>
              <w:spacing w:line="276" w:lineRule="auto"/>
              <w:ind w:firstLine="709"/>
              <w:jc w:val="both"/>
              <w:rPr>
                <w:sz w:val="28"/>
                <w:szCs w:val="28"/>
              </w:rPr>
            </w:pPr>
          </w:p>
        </w:tc>
        <w:tc>
          <w:tcPr>
            <w:tcW w:w="1053" w:type="dxa"/>
            <w:tcBorders>
              <w:right w:val="nil"/>
            </w:tcBorders>
          </w:tcPr>
          <w:p w:rsidR="006153C6" w:rsidRPr="00685DF7" w:rsidRDefault="006153C6" w:rsidP="00685DF7">
            <w:pPr>
              <w:pStyle w:val="ConsPlusNormal"/>
              <w:spacing w:line="276" w:lineRule="auto"/>
              <w:ind w:firstLine="709"/>
              <w:jc w:val="both"/>
              <w:rPr>
                <w:sz w:val="28"/>
                <w:szCs w:val="28"/>
              </w:rPr>
            </w:pPr>
          </w:p>
        </w:tc>
      </w:tr>
      <w:tr w:rsidR="006153C6" w:rsidRPr="00685DF7">
        <w:tc>
          <w:tcPr>
            <w:tcW w:w="1701" w:type="dxa"/>
            <w:tcBorders>
              <w:left w:val="nil"/>
            </w:tcBorders>
          </w:tcPr>
          <w:p w:rsidR="006153C6" w:rsidRPr="00685DF7" w:rsidRDefault="006153C6" w:rsidP="00685DF7">
            <w:pPr>
              <w:pStyle w:val="ConsPlusNormal"/>
              <w:spacing w:line="276" w:lineRule="auto"/>
              <w:ind w:firstLine="709"/>
              <w:jc w:val="both"/>
              <w:rPr>
                <w:sz w:val="28"/>
                <w:szCs w:val="28"/>
              </w:rPr>
            </w:pPr>
          </w:p>
        </w:tc>
        <w:tc>
          <w:tcPr>
            <w:tcW w:w="1241" w:type="dxa"/>
          </w:tcPr>
          <w:p w:rsidR="006153C6" w:rsidRPr="00685DF7" w:rsidRDefault="006153C6" w:rsidP="00685DF7">
            <w:pPr>
              <w:pStyle w:val="ConsPlusNormal"/>
              <w:spacing w:line="276" w:lineRule="auto"/>
              <w:ind w:firstLine="709"/>
              <w:jc w:val="both"/>
              <w:rPr>
                <w:sz w:val="28"/>
                <w:szCs w:val="28"/>
              </w:rPr>
            </w:pPr>
          </w:p>
        </w:tc>
        <w:tc>
          <w:tcPr>
            <w:tcW w:w="1260"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34" w:type="dxa"/>
          </w:tcPr>
          <w:p w:rsidR="006153C6" w:rsidRPr="00685DF7" w:rsidRDefault="006153C6" w:rsidP="00685DF7">
            <w:pPr>
              <w:pStyle w:val="ConsPlusNormal"/>
              <w:spacing w:line="276" w:lineRule="auto"/>
              <w:ind w:firstLine="709"/>
              <w:jc w:val="both"/>
              <w:rPr>
                <w:sz w:val="28"/>
                <w:szCs w:val="28"/>
              </w:rPr>
            </w:pPr>
          </w:p>
        </w:tc>
        <w:tc>
          <w:tcPr>
            <w:tcW w:w="1191" w:type="dxa"/>
          </w:tcPr>
          <w:p w:rsidR="006153C6" w:rsidRPr="00685DF7" w:rsidRDefault="006153C6" w:rsidP="00685DF7">
            <w:pPr>
              <w:pStyle w:val="ConsPlusNormal"/>
              <w:spacing w:line="276" w:lineRule="auto"/>
              <w:ind w:firstLine="709"/>
              <w:jc w:val="both"/>
              <w:rPr>
                <w:sz w:val="28"/>
                <w:szCs w:val="28"/>
              </w:rPr>
            </w:pPr>
          </w:p>
        </w:tc>
        <w:tc>
          <w:tcPr>
            <w:tcW w:w="654" w:type="dxa"/>
          </w:tcPr>
          <w:p w:rsidR="006153C6" w:rsidRPr="00685DF7" w:rsidRDefault="006153C6" w:rsidP="00685DF7">
            <w:pPr>
              <w:pStyle w:val="ConsPlusNormal"/>
              <w:spacing w:line="276" w:lineRule="auto"/>
              <w:ind w:firstLine="709"/>
              <w:jc w:val="both"/>
              <w:rPr>
                <w:sz w:val="28"/>
                <w:szCs w:val="28"/>
              </w:rPr>
            </w:pPr>
          </w:p>
        </w:tc>
        <w:tc>
          <w:tcPr>
            <w:tcW w:w="1053" w:type="dxa"/>
            <w:tcBorders>
              <w:right w:val="nil"/>
            </w:tcBorders>
          </w:tcPr>
          <w:p w:rsidR="006153C6" w:rsidRPr="00685DF7" w:rsidRDefault="006153C6" w:rsidP="00685DF7">
            <w:pPr>
              <w:pStyle w:val="ConsPlusNormal"/>
              <w:spacing w:line="276" w:lineRule="auto"/>
              <w:ind w:firstLine="709"/>
              <w:jc w:val="both"/>
              <w:rPr>
                <w:sz w:val="28"/>
                <w:szCs w:val="28"/>
              </w:rPr>
            </w:pP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Подписи членов комиссии:</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 ________________ 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 ________________ 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 ________________ 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 ________________ 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w:t>
      </w:r>
    </w:p>
    <w:p w:rsidR="006153C6" w:rsidRPr="00685DF7" w:rsidRDefault="006153C6" w:rsidP="00685DF7">
      <w:pPr>
        <w:pStyle w:val="ConsPlusNonformat"/>
        <w:spacing w:line="276" w:lineRule="auto"/>
        <w:ind w:firstLine="709"/>
        <w:jc w:val="both"/>
        <w:rPr>
          <w:rFonts w:ascii="Times New Roman" w:hAnsi="Times New Roman" w:cs="Times New Roman"/>
          <w:sz w:val="28"/>
          <w:szCs w:val="28"/>
        </w:rPr>
      </w:pP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Указанные   в   настоящем   акте   бланки   </w:t>
      </w:r>
      <w:proofErr w:type="gramStart"/>
      <w:r w:rsidRPr="00685DF7">
        <w:rPr>
          <w:rFonts w:ascii="Times New Roman" w:hAnsi="Times New Roman" w:cs="Times New Roman"/>
          <w:sz w:val="28"/>
          <w:szCs w:val="28"/>
        </w:rPr>
        <w:t>строгой  отчетности</w:t>
      </w:r>
      <w:proofErr w:type="gramEnd"/>
      <w:r w:rsidRPr="00685DF7">
        <w:rPr>
          <w:rFonts w:ascii="Times New Roman" w:hAnsi="Times New Roman" w:cs="Times New Roman"/>
          <w:sz w:val="28"/>
          <w:szCs w:val="28"/>
        </w:rPr>
        <w:t xml:space="preserve">  принял  на</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ответственное</w:t>
      </w:r>
      <w:proofErr w:type="gramEnd"/>
      <w:r w:rsidRPr="00685DF7">
        <w:rPr>
          <w:rFonts w:ascii="Times New Roman" w:hAnsi="Times New Roman" w:cs="Times New Roman"/>
          <w:sz w:val="28"/>
          <w:szCs w:val="28"/>
        </w:rPr>
        <w:t xml:space="preserve"> хранение и оприходовал в ____________________________________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наименование</w:t>
      </w:r>
      <w:proofErr w:type="gramEnd"/>
      <w:r w:rsidRPr="00685DF7">
        <w:rPr>
          <w:rFonts w:ascii="Times New Roman" w:hAnsi="Times New Roman" w:cs="Times New Roman"/>
          <w:sz w:val="28"/>
          <w:szCs w:val="28"/>
        </w:rPr>
        <w:t xml:space="preserve"> документа)</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N ____ "__" _____________ 20_ г.</w:t>
      </w:r>
    </w:p>
    <w:p w:rsidR="006153C6" w:rsidRPr="00685DF7" w:rsidRDefault="006153C6" w:rsidP="00685DF7">
      <w:pPr>
        <w:pStyle w:val="ConsPlusNonformat"/>
        <w:spacing w:line="276" w:lineRule="auto"/>
        <w:ind w:firstLine="709"/>
        <w:jc w:val="both"/>
        <w:rPr>
          <w:rFonts w:ascii="Times New Roman" w:hAnsi="Times New Roman" w:cs="Times New Roman"/>
          <w:sz w:val="28"/>
          <w:szCs w:val="28"/>
        </w:rPr>
      </w:pP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______________________ _________________ _______________________</w:t>
      </w:r>
    </w:p>
    <w:p w:rsidR="006153C6" w:rsidRPr="00685DF7" w:rsidRDefault="00685DF7" w:rsidP="00685DF7">
      <w:pPr>
        <w:pStyle w:val="ConsPlusNonformat"/>
        <w:spacing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proofErr w:type="gramStart"/>
      <w:r w:rsidRPr="00685DF7">
        <w:rPr>
          <w:rFonts w:ascii="Times New Roman" w:hAnsi="Times New Roman" w:cs="Times New Roman"/>
          <w:sz w:val="28"/>
          <w:szCs w:val="28"/>
        </w:rPr>
        <w:t xml:space="preserve">должность)   </w:t>
      </w:r>
      <w:proofErr w:type="gramEnd"/>
      <w:r w:rsidRPr="00685DF7">
        <w:rPr>
          <w:rFonts w:ascii="Times New Roman" w:hAnsi="Times New Roman" w:cs="Times New Roman"/>
          <w:sz w:val="28"/>
          <w:szCs w:val="28"/>
        </w:rPr>
        <w:t xml:space="preserve">       (подпись)      (расшифровка подписи)</w:t>
      </w:r>
    </w:p>
    <w:p w:rsidR="006153C6" w:rsidRPr="00685DF7" w:rsidRDefault="006153C6" w:rsidP="00685DF7">
      <w:pPr>
        <w:spacing w:after="0" w:line="276" w:lineRule="auto"/>
        <w:ind w:firstLine="709"/>
        <w:jc w:val="both"/>
        <w:rPr>
          <w:rFonts w:ascii="Times New Roman" w:hAnsi="Times New Roman" w:cs="Times New Roman"/>
          <w:sz w:val="28"/>
          <w:szCs w:val="28"/>
        </w:rPr>
        <w:sectPr w:rsidR="006153C6" w:rsidRPr="00685DF7" w:rsidSect="00685DF7">
          <w:type w:val="continuous"/>
          <w:pgSz w:w="11907" w:h="16840"/>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12</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bookmarkStart w:id="61" w:name="P5346"/>
      <w:bookmarkEnd w:id="61"/>
      <w:r w:rsidRPr="00685DF7">
        <w:rPr>
          <w:rFonts w:ascii="Times New Roman" w:hAnsi="Times New Roman" w:cs="Times New Roman"/>
          <w:b/>
          <w:sz w:val="28"/>
          <w:szCs w:val="28"/>
        </w:rPr>
        <w:t>Положение о служебных командировках</w:t>
      </w:r>
    </w:p>
    <w:p w:rsidR="006153C6" w:rsidRPr="00685DF7" w:rsidRDefault="006153C6" w:rsidP="00685DF7">
      <w:pPr>
        <w:widowControl w:val="0"/>
        <w:autoSpaceDE w:val="0"/>
        <w:autoSpaceDN w:val="0"/>
        <w:spacing w:after="0" w:line="276" w:lineRule="auto"/>
        <w:ind w:firstLine="709"/>
        <w:jc w:val="both"/>
        <w:rPr>
          <w:rFonts w:ascii="Times New Roman" w:hAnsi="Times New Roman" w:cs="Times New Roman"/>
          <w:sz w:val="28"/>
          <w:szCs w:val="28"/>
        </w:rPr>
      </w:pP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 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w:t>
      </w:r>
      <w:hyperlink r:id="rId319" w:history="1">
        <w:r w:rsidRPr="00685DF7">
          <w:rPr>
            <w:rFonts w:ascii="Times New Roman" w:hAnsi="Times New Roman" w:cs="Times New Roman"/>
            <w:sz w:val="28"/>
            <w:szCs w:val="28"/>
          </w:rPr>
          <w:t>ст. ст. 166</w:t>
        </w:r>
      </w:hyperlink>
      <w:r w:rsidRPr="00685DF7">
        <w:rPr>
          <w:rFonts w:ascii="Times New Roman" w:hAnsi="Times New Roman" w:cs="Times New Roman"/>
          <w:sz w:val="28"/>
          <w:szCs w:val="28"/>
        </w:rPr>
        <w:t xml:space="preserve"> - </w:t>
      </w:r>
      <w:hyperlink r:id="rId320" w:history="1">
        <w:r w:rsidRPr="00685DF7">
          <w:rPr>
            <w:rFonts w:ascii="Times New Roman" w:hAnsi="Times New Roman" w:cs="Times New Roman"/>
            <w:sz w:val="28"/>
            <w:szCs w:val="28"/>
          </w:rPr>
          <w:t>168</w:t>
        </w:r>
      </w:hyperlink>
      <w:r w:rsidRPr="00685DF7">
        <w:rPr>
          <w:rFonts w:ascii="Times New Roman" w:hAnsi="Times New Roman" w:cs="Times New Roman"/>
          <w:sz w:val="28"/>
          <w:szCs w:val="28"/>
        </w:rPr>
        <w:t xml:space="preserve"> ТК РФ и </w:t>
      </w:r>
      <w:hyperlink r:id="rId321" w:history="1">
        <w:r w:rsidRPr="00685DF7">
          <w:rPr>
            <w:rFonts w:ascii="Times New Roman" w:hAnsi="Times New Roman" w:cs="Times New Roman"/>
            <w:sz w:val="28"/>
            <w:szCs w:val="28"/>
          </w:rPr>
          <w:t>Постановлением</w:t>
        </w:r>
      </w:hyperlink>
      <w:r w:rsidRPr="00685DF7">
        <w:rPr>
          <w:rFonts w:ascii="Times New Roman" w:hAnsi="Times New Roman" w:cs="Times New Roman"/>
          <w:sz w:val="28"/>
          <w:szCs w:val="28"/>
        </w:rPr>
        <w:t xml:space="preserve"> Правительства РФ от 13.10.2008 N </w:t>
      </w:r>
      <w:r w:rsidRPr="00685DF7">
        <w:rPr>
          <w:rFonts w:ascii="Times New Roman" w:hAnsi="Times New Roman" w:cs="Times New Roman"/>
          <w:sz w:val="28"/>
          <w:szCs w:val="28"/>
        </w:rPr>
        <w:lastRenderedPageBreak/>
        <w:t>749.</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 При оформлении командировок используются унифицированные формы кадровых документов, утвержденные Постановлением Госкомстата России от 05.01.2004 N 1 (</w:t>
      </w:r>
      <w:hyperlink r:id="rId322" w:history="1">
        <w:r w:rsidRPr="00685DF7">
          <w:rPr>
            <w:rFonts w:ascii="Times New Roman" w:hAnsi="Times New Roman" w:cs="Times New Roman"/>
            <w:sz w:val="28"/>
            <w:szCs w:val="28"/>
          </w:rPr>
          <w:t>N Т-9</w:t>
        </w:r>
      </w:hyperlink>
      <w:r w:rsidRPr="00685DF7">
        <w:rPr>
          <w:rFonts w:ascii="Times New Roman" w:hAnsi="Times New Roman" w:cs="Times New Roman"/>
          <w:sz w:val="28"/>
          <w:szCs w:val="28"/>
        </w:rPr>
        <w:t xml:space="preserve">, </w:t>
      </w:r>
      <w:hyperlink r:id="rId323" w:history="1">
        <w:r w:rsidRPr="00685DF7">
          <w:rPr>
            <w:rFonts w:ascii="Times New Roman" w:hAnsi="Times New Roman" w:cs="Times New Roman"/>
            <w:sz w:val="28"/>
            <w:szCs w:val="28"/>
          </w:rPr>
          <w:t>N Т-9а</w:t>
        </w:r>
      </w:hyperlink>
      <w:r w:rsidRPr="00685DF7">
        <w:rPr>
          <w:rFonts w:ascii="Times New Roman" w:hAnsi="Times New Roman" w:cs="Times New Roman"/>
          <w:sz w:val="28"/>
          <w:szCs w:val="28"/>
        </w:rPr>
        <w:t>).</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 Учет лиц, выезжающих и приезжающих в командировки, в специальных журналах не ведется.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 В командировки направляются работники, состоящие в трудовых отношениях с работодателем (постоянные работники и совместители).</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 Максимальный срок командировки работника составляет 40 дней.</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8.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9.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Управления.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10.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hyperlink r:id="rId324" w:history="1">
        <w:r w:rsidRPr="00685DF7">
          <w:rPr>
            <w:rFonts w:ascii="Times New Roman" w:hAnsi="Times New Roman" w:cs="Times New Roman"/>
            <w:sz w:val="28"/>
            <w:szCs w:val="28"/>
          </w:rPr>
          <w:t xml:space="preserve">N </w:t>
        </w:r>
        <w:proofErr w:type="spellStart"/>
        <w:r w:rsidRPr="00685DF7">
          <w:rPr>
            <w:rFonts w:ascii="Times New Roman" w:hAnsi="Times New Roman" w:cs="Times New Roman"/>
            <w:sz w:val="28"/>
            <w:szCs w:val="28"/>
          </w:rPr>
          <w:t>N</w:t>
        </w:r>
        <w:proofErr w:type="spellEnd"/>
        <w:r w:rsidRPr="00685DF7">
          <w:rPr>
            <w:rFonts w:ascii="Times New Roman" w:hAnsi="Times New Roman" w:cs="Times New Roman"/>
            <w:sz w:val="28"/>
            <w:szCs w:val="28"/>
          </w:rPr>
          <w:t xml:space="preserve"> Т-9</w:t>
        </w:r>
      </w:hyperlink>
      <w:r w:rsidRPr="00685DF7">
        <w:rPr>
          <w:rFonts w:ascii="Times New Roman" w:hAnsi="Times New Roman" w:cs="Times New Roman"/>
          <w:sz w:val="28"/>
          <w:szCs w:val="28"/>
        </w:rPr>
        <w:t xml:space="preserve">, </w:t>
      </w:r>
      <w:hyperlink r:id="rId325" w:history="1">
        <w:r w:rsidRPr="00685DF7">
          <w:rPr>
            <w:rFonts w:ascii="Times New Roman" w:hAnsi="Times New Roman" w:cs="Times New Roman"/>
            <w:sz w:val="28"/>
            <w:szCs w:val="28"/>
          </w:rPr>
          <w:t>Т-9а</w:t>
        </w:r>
      </w:hyperlink>
      <w:r w:rsidRPr="00685DF7">
        <w:rPr>
          <w:rFonts w:ascii="Times New Roman" w:hAnsi="Times New Roman" w:cs="Times New Roman"/>
          <w:sz w:val="28"/>
          <w:szCs w:val="28"/>
        </w:rPr>
        <w:t>).</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13. Для работников, работающих по совместительству, в случае </w:t>
      </w:r>
      <w:r w:rsidRPr="00685DF7">
        <w:rPr>
          <w:rFonts w:ascii="Times New Roman" w:hAnsi="Times New Roman" w:cs="Times New Roman"/>
          <w:sz w:val="28"/>
          <w:szCs w:val="28"/>
        </w:rPr>
        <w:lastRenderedPageBreak/>
        <w:t>направления в командировку другим работодателем Учреждение предоставляет отпуск без сохранения заработной платы.</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14.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Управления.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15. Размер суточных составляет 100 руб. за каждый день нахождения в командировке на территории РФ.</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16. При направлении в однодневные командировки по территории РФ суточные не выплачиваются.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17. Расходы по найму жилого помещения, подтвержденные документально, возмещаются в размере фактических расходов, но не более 550 руб. в сутки, расходы по бронированию жилого помещения - в размере фактических расходов, подтвержденных соответствующими документами. При отсутствии документов, подтверждающих эти расходы, - 12 руб. в сутки.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18. Расходы по бронированию и найму жилого помещения в служебной командировке по следующим нормам:</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руководителю Учреждения – по фактическим расходам в приделах стоимости гостиничных номеров категории «Стандарт»;</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работникам Учреждения – по фактическим расходам, но не более стоимости стандартного номера;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отсутствии документов, подтверждающих эти расходы, - 12 руб. в сутки. В случае когда направленному в служебную командировку работнику бесплатно предоставлялось помещение для проживания, расходы по найму жилого помещения не возмещаются.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Бронирование и приобретение проездного документа на все виды транспорта при следовании к месту командирования и обратно к месту постоянной службы (включая оплату услуг по оформлению проездных документов, расходы за пользование в поездах постельными принадлежностями) по следующим нормам:</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руководителю Учреждения - на железнодорожном транспорте в вагонах с 4-местным купейном пассажирском вагоне, на воздушном транспорте – в салонах эконом-класса;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работникам Учреждения – по фактическим расходам, но не более стоимости на железнодорожном транспорте в плацкартном пассажирском вагоне, на воздушном транспорте – в салонах эконом-класса;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-автомобильным транспортом - в автобусе общего </w:t>
      </w:r>
      <w:proofErr w:type="gramStart"/>
      <w:r w:rsidRPr="00685DF7">
        <w:rPr>
          <w:rFonts w:ascii="Times New Roman" w:hAnsi="Times New Roman" w:cs="Times New Roman"/>
          <w:sz w:val="28"/>
          <w:szCs w:val="28"/>
        </w:rPr>
        <w:t>типа..</w:t>
      </w:r>
      <w:proofErr w:type="gramEnd"/>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19. Расходы по проезду в командировки, не подтвержденные </w:t>
      </w:r>
      <w:r w:rsidRPr="00685DF7">
        <w:rPr>
          <w:rFonts w:ascii="Times New Roman" w:hAnsi="Times New Roman" w:cs="Times New Roman"/>
          <w:sz w:val="28"/>
          <w:szCs w:val="28"/>
        </w:rPr>
        <w:lastRenderedPageBreak/>
        <w:t>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20.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посадочный талон, подтверждающий перелет подотчетного лица по указанному в электронном авиабилете маршруту;</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 или сам электронный билет;</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23.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w:t>
      </w:r>
      <w:r w:rsidRPr="00685DF7">
        <w:rPr>
          <w:rFonts w:ascii="Times New Roman" w:hAnsi="Times New Roman" w:cs="Times New Roman"/>
          <w:sz w:val="28"/>
          <w:szCs w:val="28"/>
        </w:rPr>
        <w:lastRenderedPageBreak/>
        <w:t>личную подпись и дату.</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24.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25. Направление работника в командировку за пределы территории Российской Федерации производится по приказу руководителя.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26. Работник обязан отчитаться о командировке путем представления Авансового отчета в трехдневный срок со дня возвращения.</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27.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6153C6" w:rsidRPr="00685DF7" w:rsidRDefault="00685DF7" w:rsidP="00685DF7">
      <w:pPr>
        <w:widowControl w:val="0"/>
        <w:autoSpaceDE w:val="0"/>
        <w:autoSpaceDN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28.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br w:type="page"/>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13</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62" w:name="P5442"/>
      <w:bookmarkEnd w:id="62"/>
      <w:r w:rsidRPr="00685DF7">
        <w:rPr>
          <w:b/>
          <w:sz w:val="28"/>
          <w:szCs w:val="28"/>
        </w:rPr>
        <w:t>Положение о комиссии по поступлению и выбытию активов</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1. Общие положения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Настоящее Положение разработано в соответствии с федеральными стандартами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"Основные средства", "Аренда", "Обесценение активов", утвержденными приказами Минфина России от 31.12.2016 N 256н, N 257н, N 258н, N 259н соответственно; приказами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от</w:t>
      </w:r>
      <w:proofErr w:type="gramEnd"/>
      <w:r w:rsidRPr="00685DF7">
        <w:rPr>
          <w:sz w:val="28"/>
          <w:szCs w:val="28"/>
        </w:rPr>
        <w:t xml:space="preserve"> 16.12.2010 N 174н "Об утверждении Плана счетов бухгалтерского учета бюджетных учреждений и Инструкции по его применению" (далее - Инструкция N 174н);</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Методическими указаниями по проведению инвентаризации имущества и финансовых обязательств, утвержденных приказом Минфина РФ от 13.06.1995 N 49;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proofErr w:type="spellStart"/>
      <w:r w:rsidRPr="00685DF7">
        <w:rPr>
          <w:sz w:val="28"/>
          <w:szCs w:val="28"/>
        </w:rPr>
        <w:t>применению"Основными</w:t>
      </w:r>
      <w:proofErr w:type="spellEnd"/>
      <w:r w:rsidRPr="00685DF7">
        <w:rPr>
          <w:sz w:val="28"/>
          <w:szCs w:val="28"/>
        </w:rPr>
        <w:t xml:space="preserve"> нормативными правовыми актами, использованными при разработке настоящего положения, являются: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Порядком списания имущества, включенного в реестр муниципальной собственности определяется Постановлением администрации </w:t>
      </w:r>
      <w:proofErr w:type="spellStart"/>
      <w:r w:rsidRPr="00685DF7">
        <w:rPr>
          <w:sz w:val="28"/>
          <w:szCs w:val="28"/>
        </w:rPr>
        <w:t>Чебаркульского</w:t>
      </w:r>
      <w:proofErr w:type="spellEnd"/>
      <w:r w:rsidRPr="00685DF7">
        <w:rPr>
          <w:sz w:val="28"/>
          <w:szCs w:val="28"/>
        </w:rPr>
        <w:t xml:space="preserve"> городского округа.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Состав постояннодействующей комиссии по поступлению и выбытию активов (далее - комиссия) утверждается отдельным приказом руководителя. В случае изменения кадрового состава комиссии вносятся </w:t>
      </w:r>
      <w:r w:rsidRPr="00685DF7">
        <w:rPr>
          <w:sz w:val="28"/>
          <w:szCs w:val="28"/>
        </w:rPr>
        <w:lastRenderedPageBreak/>
        <w:t>изменения отдельным приказом руководителя.</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Комиссия проводит заседания по мере необходимости.</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Срок рассмотрения комиссией представленных ей документов не должен превышать 14 календарных дней.</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Заседание комиссии правомочно при наличии на ее заседании не менее двух третей членов ее состава.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 случае отсутствия работников учреждения,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Если договором, заключенным с экспертом, участвующим в работе комиссии, предусмотрено, что эксперт оказывает услуги на возмездной основе, то оплата труда эксперта осуществляется за счет средств от приносящей доход деятельности.</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федерального имущества.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Решение комиссии, принятое на заседании, оформляется протоколом, который подписывают председатель и члены комиссии, присутствовавшие на заседании. Также комиссия оформляет соответствующие акты о поступлении и выбытии нефинансовых активов.</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Оформленные в установленном порядке документы (</w:t>
      </w:r>
      <w:proofErr w:type="spellStart"/>
      <w:r w:rsidRPr="00685DF7">
        <w:rPr>
          <w:sz w:val="28"/>
          <w:szCs w:val="28"/>
        </w:rPr>
        <w:t>п.п</w:t>
      </w:r>
      <w:proofErr w:type="spellEnd"/>
      <w:r w:rsidRPr="00685DF7">
        <w:rPr>
          <w:sz w:val="28"/>
          <w:szCs w:val="28"/>
        </w:rPr>
        <w:t>. 1.10, 2.3, 2.5, 2.21, 4.3, 4.7 настоящего Положения), необходимые для согласования решения о списании имущества, комиссия передает в соответствии с Графиком документооборота (Приложение N 4 к Учетной политике для целей бухгалтерского учета) в Централизованную бухгалтерию</w:t>
      </w:r>
    </w:p>
    <w:p w:rsidR="006153C6" w:rsidRPr="00685DF7" w:rsidRDefault="00685DF7" w:rsidP="00685DF7">
      <w:pPr>
        <w:pStyle w:val="ConsPlusNormal"/>
        <w:spacing w:line="276" w:lineRule="auto"/>
        <w:ind w:firstLine="709"/>
        <w:jc w:val="both"/>
        <w:rPr>
          <w:sz w:val="28"/>
          <w:szCs w:val="28"/>
        </w:rPr>
      </w:pPr>
      <w:r w:rsidRPr="00685DF7">
        <w:rPr>
          <w:sz w:val="28"/>
          <w:szCs w:val="28"/>
        </w:rPr>
        <w:t>- в бухгалтерскую службу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0"/>
          <w:numId w:val="16"/>
        </w:numPr>
        <w:spacing w:line="276" w:lineRule="auto"/>
        <w:ind w:left="0" w:firstLine="709"/>
        <w:jc w:val="both"/>
        <w:rPr>
          <w:sz w:val="28"/>
          <w:szCs w:val="28"/>
        </w:rPr>
      </w:pPr>
      <w:r w:rsidRPr="00685DF7">
        <w:rPr>
          <w:b/>
          <w:sz w:val="28"/>
          <w:szCs w:val="28"/>
        </w:rPr>
        <w:t>Принятие решений по поступлению активов и в ходе их эксплуатации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 части поступления активов комиссия принимает решения по следующим вопросам:</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об определении, к какой категории нефинансовых активов (основные </w:t>
      </w:r>
      <w:r w:rsidRPr="00685DF7">
        <w:rPr>
          <w:sz w:val="28"/>
          <w:szCs w:val="28"/>
        </w:rPr>
        <w:lastRenderedPageBreak/>
        <w:t>средства, нематериальные активы или материальные запасы) относится поступившее имущество;</w:t>
      </w:r>
    </w:p>
    <w:p w:rsidR="006153C6" w:rsidRPr="00685DF7" w:rsidRDefault="00685DF7" w:rsidP="00685DF7">
      <w:pPr>
        <w:pStyle w:val="ConsPlusNormal"/>
        <w:spacing w:line="276" w:lineRule="auto"/>
        <w:ind w:firstLine="709"/>
        <w:jc w:val="both"/>
        <w:rPr>
          <w:sz w:val="28"/>
          <w:szCs w:val="28"/>
        </w:rPr>
      </w:pPr>
      <w:r w:rsidRPr="00685DF7">
        <w:rPr>
          <w:sz w:val="28"/>
          <w:szCs w:val="28"/>
        </w:rPr>
        <w:t>- об определении справедливой стоимости поступивших объектов нефинансовых активов;</w:t>
      </w:r>
    </w:p>
    <w:p w:rsidR="006153C6" w:rsidRPr="00685DF7" w:rsidRDefault="00685DF7" w:rsidP="00685DF7">
      <w:pPr>
        <w:pStyle w:val="ConsPlusNormal"/>
        <w:spacing w:line="276" w:lineRule="auto"/>
        <w:ind w:firstLine="709"/>
        <w:jc w:val="both"/>
        <w:rPr>
          <w:sz w:val="28"/>
          <w:szCs w:val="28"/>
        </w:rPr>
      </w:pPr>
      <w:r w:rsidRPr="00685DF7">
        <w:rPr>
          <w:sz w:val="28"/>
          <w:szCs w:val="28"/>
        </w:rPr>
        <w:t>-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определение первоначальной (фактической) стоимости поступающих в учреждение нефинансовых активов в установленных случаях;</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контроль за обозначением материально ответственными лицами инвентарных номеров на соответствующих объектах основных средств;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отнесение объектов имущества к особо ценному движимому имуществу;</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определение перечня объектов имущества, полностью или частично используемых в приносящей доход деятельности;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учреждением и перевода на учет по виду финансового обеспечения 4 "Субсидии на выполнение государственного (муниципального) задания";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rsidR="006153C6" w:rsidRPr="00685DF7" w:rsidRDefault="00685DF7" w:rsidP="00685DF7">
      <w:pPr>
        <w:pStyle w:val="ConsPlusNormal"/>
        <w:spacing w:line="276" w:lineRule="auto"/>
        <w:ind w:firstLine="709"/>
        <w:jc w:val="both"/>
        <w:rPr>
          <w:sz w:val="28"/>
          <w:szCs w:val="28"/>
        </w:rPr>
      </w:pPr>
      <w:r w:rsidRPr="00685DF7">
        <w:rPr>
          <w:sz w:val="28"/>
          <w:szCs w:val="28"/>
        </w:rPr>
        <w:t>- или другие решения относящиеся к компетенции комиссии.</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 случае выявления товаров ненадлежащего качества при их приемке комиссией оформляется Акт приемки материалов (материальных ценностей) (ф. 0504220)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w:t>
      </w:r>
      <w:r w:rsidRPr="00685DF7">
        <w:rPr>
          <w:sz w:val="28"/>
          <w:szCs w:val="28"/>
        </w:rPr>
        <w:lastRenderedPageBreak/>
        <w:t xml:space="preserve">(контрактов, договоров, актов выполненных работ (оказанных услуг), накладных и других сопроводительных документов и технической документации поставщиков (исполнителей)),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 согласно положениям </w:t>
      </w:r>
      <w:hyperlink r:id="rId326" w:history="1">
        <w:proofErr w:type="spellStart"/>
        <w:r w:rsidRPr="00685DF7">
          <w:rPr>
            <w:color w:val="106BBE"/>
            <w:sz w:val="28"/>
            <w:szCs w:val="28"/>
          </w:rPr>
          <w:t>п.п</w:t>
        </w:r>
        <w:proofErr w:type="spellEnd"/>
        <w:r w:rsidRPr="00685DF7">
          <w:rPr>
            <w:color w:val="106BBE"/>
            <w:sz w:val="28"/>
            <w:szCs w:val="28"/>
          </w:rPr>
          <w:t>. 15 </w:t>
        </w:r>
      </w:hyperlink>
      <w:r w:rsidRPr="00685DF7">
        <w:rPr>
          <w:sz w:val="28"/>
          <w:szCs w:val="28"/>
        </w:rPr>
        <w:t>- </w:t>
      </w:r>
      <w:hyperlink r:id="rId327" w:history="1">
        <w:r w:rsidRPr="00685DF7">
          <w:rPr>
            <w:color w:val="106BBE"/>
            <w:sz w:val="28"/>
            <w:szCs w:val="28"/>
          </w:rPr>
          <w:t>24</w:t>
        </w:r>
      </w:hyperlink>
      <w:r w:rsidRPr="00685DF7">
        <w:rPr>
          <w:sz w:val="28"/>
          <w:szCs w:val="28"/>
        </w:rPr>
        <w:t xml:space="preserve"> стандарта "Основные средства", требованиям </w:t>
      </w:r>
      <w:hyperlink r:id="rId328" w:history="1">
        <w:proofErr w:type="spellStart"/>
        <w:r w:rsidRPr="00685DF7">
          <w:rPr>
            <w:color w:val="106BBE"/>
            <w:sz w:val="28"/>
            <w:szCs w:val="28"/>
          </w:rPr>
          <w:t>п.п</w:t>
        </w:r>
        <w:proofErr w:type="spellEnd"/>
        <w:r w:rsidRPr="00685DF7">
          <w:rPr>
            <w:color w:val="106BBE"/>
            <w:sz w:val="28"/>
            <w:szCs w:val="28"/>
          </w:rPr>
          <w:t>. 23</w:t>
        </w:r>
      </w:hyperlink>
      <w:r w:rsidRPr="00685DF7">
        <w:rPr>
          <w:sz w:val="28"/>
          <w:szCs w:val="28"/>
        </w:rPr>
        <w:t xml:space="preserve">, </w:t>
      </w:r>
      <w:hyperlink r:id="rId329" w:history="1">
        <w:r w:rsidRPr="00685DF7">
          <w:rPr>
            <w:color w:val="106BBE"/>
            <w:sz w:val="28"/>
            <w:szCs w:val="28"/>
          </w:rPr>
          <w:t>47</w:t>
        </w:r>
      </w:hyperlink>
      <w:r w:rsidRPr="00685DF7">
        <w:rPr>
          <w:sz w:val="28"/>
          <w:szCs w:val="28"/>
        </w:rPr>
        <w:t xml:space="preserve">, </w:t>
      </w:r>
      <w:hyperlink r:id="rId330" w:history="1">
        <w:r w:rsidRPr="00685DF7">
          <w:rPr>
            <w:color w:val="106BBE"/>
            <w:sz w:val="28"/>
            <w:szCs w:val="28"/>
          </w:rPr>
          <w:t>62</w:t>
        </w:r>
      </w:hyperlink>
      <w:r w:rsidRPr="00685DF7">
        <w:rPr>
          <w:sz w:val="28"/>
          <w:szCs w:val="28"/>
        </w:rPr>
        <w:t xml:space="preserve">, </w:t>
      </w:r>
      <w:hyperlink r:id="rId331" w:history="1">
        <w:r w:rsidRPr="00685DF7">
          <w:rPr>
            <w:color w:val="106BBE"/>
            <w:sz w:val="28"/>
            <w:szCs w:val="28"/>
          </w:rPr>
          <w:t>72</w:t>
        </w:r>
      </w:hyperlink>
      <w:r w:rsidRPr="00685DF7">
        <w:rPr>
          <w:sz w:val="28"/>
          <w:szCs w:val="28"/>
        </w:rPr>
        <w:t xml:space="preserve">, </w:t>
      </w:r>
      <w:hyperlink r:id="rId332" w:history="1">
        <w:r w:rsidRPr="00685DF7">
          <w:rPr>
            <w:color w:val="106BBE"/>
            <w:sz w:val="28"/>
            <w:szCs w:val="28"/>
          </w:rPr>
          <w:t>102</w:t>
        </w:r>
      </w:hyperlink>
      <w:r w:rsidRPr="00685DF7">
        <w:rPr>
          <w:sz w:val="28"/>
          <w:szCs w:val="28"/>
        </w:rPr>
        <w:t xml:space="preserve">, </w:t>
      </w:r>
      <w:hyperlink r:id="rId333" w:history="1">
        <w:r w:rsidRPr="00685DF7">
          <w:rPr>
            <w:color w:val="106BBE"/>
            <w:sz w:val="28"/>
            <w:szCs w:val="28"/>
          </w:rPr>
          <w:t>103</w:t>
        </w:r>
      </w:hyperlink>
      <w:r w:rsidRPr="00685DF7">
        <w:rPr>
          <w:sz w:val="28"/>
          <w:szCs w:val="28"/>
        </w:rPr>
        <w:t xml:space="preserve"> Инструкции N 157н и соответствующим положениям Учетной политики для целей бухгалтерского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w:t>
      </w:r>
      <w:hyperlink r:id="rId334" w:history="1">
        <w:proofErr w:type="spellStart"/>
        <w:r w:rsidRPr="00685DF7">
          <w:rPr>
            <w:color w:val="106BBE"/>
            <w:sz w:val="28"/>
            <w:szCs w:val="28"/>
          </w:rPr>
          <w:t>п.п</w:t>
        </w:r>
        <w:proofErr w:type="spellEnd"/>
        <w:r w:rsidRPr="00685DF7">
          <w:rPr>
            <w:color w:val="106BBE"/>
            <w:sz w:val="28"/>
            <w:szCs w:val="28"/>
          </w:rPr>
          <w:t>. 7</w:t>
        </w:r>
      </w:hyperlink>
      <w:r w:rsidRPr="00685DF7">
        <w:rPr>
          <w:sz w:val="28"/>
          <w:szCs w:val="28"/>
        </w:rPr>
        <w:t xml:space="preserve">, </w:t>
      </w:r>
      <w:hyperlink r:id="rId335" w:history="1">
        <w:r w:rsidRPr="00685DF7">
          <w:rPr>
            <w:color w:val="106BBE"/>
            <w:sz w:val="28"/>
            <w:szCs w:val="28"/>
          </w:rPr>
          <w:t>8</w:t>
        </w:r>
      </w:hyperlink>
      <w:r w:rsidRPr="00685DF7">
        <w:rPr>
          <w:sz w:val="28"/>
          <w:szCs w:val="28"/>
        </w:rPr>
        <w:t xml:space="preserve"> стандарта "Основные средства", </w:t>
      </w:r>
      <w:hyperlink r:id="rId336" w:history="1">
        <w:proofErr w:type="spellStart"/>
        <w:r w:rsidRPr="00685DF7">
          <w:rPr>
            <w:color w:val="106BBE"/>
            <w:sz w:val="28"/>
            <w:szCs w:val="28"/>
          </w:rPr>
          <w:t>п.п</w:t>
        </w:r>
        <w:proofErr w:type="spellEnd"/>
        <w:r w:rsidRPr="00685DF7">
          <w:rPr>
            <w:color w:val="106BBE"/>
            <w:sz w:val="28"/>
            <w:szCs w:val="28"/>
          </w:rPr>
          <w:t>. 38</w:t>
        </w:r>
      </w:hyperlink>
      <w:r w:rsidRPr="00685DF7">
        <w:rPr>
          <w:sz w:val="28"/>
          <w:szCs w:val="28"/>
        </w:rPr>
        <w:t xml:space="preserve">, </w:t>
      </w:r>
      <w:hyperlink r:id="rId337" w:history="1">
        <w:r w:rsidRPr="00685DF7">
          <w:rPr>
            <w:color w:val="106BBE"/>
            <w:sz w:val="28"/>
            <w:szCs w:val="28"/>
          </w:rPr>
          <w:t>39</w:t>
        </w:r>
      </w:hyperlink>
      <w:r w:rsidRPr="00685DF7">
        <w:rPr>
          <w:sz w:val="28"/>
          <w:szCs w:val="28"/>
        </w:rPr>
        <w:t xml:space="preserve">, </w:t>
      </w:r>
      <w:hyperlink r:id="rId338" w:history="1">
        <w:r w:rsidRPr="00685DF7">
          <w:rPr>
            <w:color w:val="106BBE"/>
            <w:sz w:val="28"/>
            <w:szCs w:val="28"/>
          </w:rPr>
          <w:t>41</w:t>
        </w:r>
      </w:hyperlink>
      <w:r w:rsidRPr="00685DF7">
        <w:rPr>
          <w:sz w:val="28"/>
          <w:szCs w:val="28"/>
        </w:rPr>
        <w:t xml:space="preserve">, </w:t>
      </w:r>
      <w:hyperlink r:id="rId339" w:history="1">
        <w:r w:rsidRPr="00685DF7">
          <w:rPr>
            <w:color w:val="106BBE"/>
            <w:sz w:val="28"/>
            <w:szCs w:val="28"/>
          </w:rPr>
          <w:t>56</w:t>
        </w:r>
      </w:hyperlink>
      <w:r w:rsidRPr="00685DF7">
        <w:rPr>
          <w:sz w:val="28"/>
          <w:szCs w:val="28"/>
        </w:rPr>
        <w:t xml:space="preserve">, </w:t>
      </w:r>
      <w:hyperlink r:id="rId340" w:history="1">
        <w:r w:rsidRPr="00685DF7">
          <w:rPr>
            <w:color w:val="106BBE"/>
            <w:sz w:val="28"/>
            <w:szCs w:val="28"/>
          </w:rPr>
          <w:t>57</w:t>
        </w:r>
      </w:hyperlink>
      <w:r w:rsidRPr="00685DF7">
        <w:rPr>
          <w:sz w:val="28"/>
          <w:szCs w:val="28"/>
        </w:rPr>
        <w:t xml:space="preserve">, </w:t>
      </w:r>
      <w:hyperlink r:id="rId341" w:history="1">
        <w:r w:rsidRPr="00685DF7">
          <w:rPr>
            <w:color w:val="106BBE"/>
            <w:sz w:val="28"/>
            <w:szCs w:val="28"/>
          </w:rPr>
          <w:t>70</w:t>
        </w:r>
      </w:hyperlink>
      <w:r w:rsidRPr="00685DF7">
        <w:rPr>
          <w:sz w:val="28"/>
          <w:szCs w:val="28"/>
        </w:rPr>
        <w:t xml:space="preserve">, </w:t>
      </w:r>
      <w:hyperlink r:id="rId342" w:history="1">
        <w:r w:rsidRPr="00685DF7">
          <w:rPr>
            <w:color w:val="106BBE"/>
            <w:sz w:val="28"/>
            <w:szCs w:val="28"/>
          </w:rPr>
          <w:t>98</w:t>
        </w:r>
      </w:hyperlink>
      <w:r w:rsidRPr="00685DF7">
        <w:rPr>
          <w:sz w:val="28"/>
          <w:szCs w:val="28"/>
        </w:rPr>
        <w:t xml:space="preserve">, </w:t>
      </w:r>
      <w:hyperlink r:id="rId343" w:history="1">
        <w:r w:rsidRPr="00685DF7">
          <w:rPr>
            <w:color w:val="106BBE"/>
            <w:sz w:val="28"/>
            <w:szCs w:val="28"/>
          </w:rPr>
          <w:t>99</w:t>
        </w:r>
      </w:hyperlink>
      <w:r w:rsidRPr="00685DF7">
        <w:rPr>
          <w:sz w:val="28"/>
          <w:szCs w:val="28"/>
        </w:rPr>
        <w:t xml:space="preserve"> Инструкции N 157н, а также соответствующих положений Учетной политики для целей бухгалтерского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w:t>
      </w:r>
      <w:hyperlink r:id="rId344" w:history="1">
        <w:r w:rsidRPr="00685DF7">
          <w:rPr>
            <w:color w:val="106BBE"/>
            <w:sz w:val="28"/>
            <w:szCs w:val="28"/>
          </w:rPr>
          <w:t>постановлением</w:t>
        </w:r>
      </w:hyperlink>
      <w:r w:rsidRPr="00685DF7">
        <w:rPr>
          <w:sz w:val="28"/>
          <w:szCs w:val="28"/>
        </w:rPr>
        <w:t xml:space="preserve"> Правительства РФ от 26.07.2010 N 538 и  Перечнем особо ценного движимого имущества, утвержденным Управлением муниципальной собственности </w:t>
      </w:r>
      <w:proofErr w:type="spellStart"/>
      <w:r w:rsidRPr="00685DF7">
        <w:rPr>
          <w:sz w:val="28"/>
          <w:szCs w:val="28"/>
        </w:rPr>
        <w:t>Чебаркульского</w:t>
      </w:r>
      <w:proofErr w:type="spellEnd"/>
      <w:r w:rsidRPr="00685DF7">
        <w:rPr>
          <w:sz w:val="28"/>
          <w:szCs w:val="28"/>
        </w:rPr>
        <w:t xml:space="preserve"> городского округа. и правовыми актами иных уполномоченных органов.</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При получении объектов муниципального имущества от органов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п. 29 Инструкции N 157н, п. 24 стандарта "Основные средства": в оценке, определенной передающей стороной (собственником) - по стоимости, отраженной в передаточных документах.</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При поступлении объектов нефинансовых активов по договорам дарения (пожертвования) от юридических и физических лиц, оприходовании </w:t>
      </w:r>
      <w:r w:rsidRPr="00685DF7">
        <w:rPr>
          <w:sz w:val="28"/>
          <w:szCs w:val="28"/>
        </w:rPr>
        <w:lastRenderedPageBreak/>
        <w:t xml:space="preserve">неучтенных активов, выявленных при инвентаризации и проверках, поступлении объектов имущества от </w:t>
      </w:r>
      <w:proofErr w:type="spellStart"/>
      <w:r w:rsidRPr="00685DF7">
        <w:rPr>
          <w:sz w:val="28"/>
          <w:szCs w:val="28"/>
        </w:rPr>
        <w:t>разукомплектации</w:t>
      </w:r>
      <w:proofErr w:type="spellEnd"/>
      <w:r w:rsidRPr="00685DF7">
        <w:rPr>
          <w:sz w:val="28"/>
          <w:szCs w:val="28"/>
        </w:rPr>
        <w:t xml:space="preserve">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комиссией согласно положениям п. 52 стандарта "Концептуальные основы _", п. 22 стандарта "Основные средства", </w:t>
      </w:r>
      <w:proofErr w:type="spellStart"/>
      <w:r w:rsidRPr="00685DF7">
        <w:rPr>
          <w:sz w:val="28"/>
          <w:szCs w:val="28"/>
        </w:rPr>
        <w:t>п.п</w:t>
      </w:r>
      <w:proofErr w:type="spellEnd"/>
      <w:r w:rsidRPr="00685DF7">
        <w:rPr>
          <w:sz w:val="28"/>
          <w:szCs w:val="28"/>
        </w:rPr>
        <w:t>. 23, 25, 31, 106, 357 Инструкции N 157н и соответствующим положениям Учетной политики для целей бухгалтерского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Определение первоначальной (фактической) стоимости – справедливой стоимости нефинансовых активов, поступивших по договорам дарения, пожертвования, оприходованных в виде излишков, выявленных при инвентаризации, осуществляется в соответствии п. п. 22, 26, 29 Стандарта «Основные средства» и пунктами Учетной политики.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Справедливая стоимость актива определяется методом рыночных цен в следующих случаях: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при безвозмездном поступлении имущества от организаций (за исключением государственных или муниципальных) и от физических лиц;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выявлении излишков по результатам инвентаризации;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принятии к учету деталей, узлов, механизмов от списания основных средств, а также лома, макулатуры, остающихся от списания или ремонта нефинансовых активов;</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685DF7">
        <w:rPr>
          <w:rFonts w:ascii="Times New Roman" w:hAnsi="Times New Roman" w:cs="Times New Roman"/>
          <w:b/>
          <w:i/>
          <w:sz w:val="28"/>
          <w:szCs w:val="28"/>
        </w:rPr>
        <w:t>оценочной стоимости имущества</w:t>
      </w:r>
      <w:r w:rsidRPr="00685DF7">
        <w:rPr>
          <w:rFonts w:ascii="Times New Roman" w:hAnsi="Times New Roman" w:cs="Times New Roman"/>
          <w:sz w:val="28"/>
          <w:szCs w:val="28"/>
        </w:rPr>
        <w:t>.</w:t>
      </w:r>
    </w:p>
    <w:p w:rsidR="006153C6" w:rsidRPr="00685DF7" w:rsidRDefault="00685DF7" w:rsidP="00685DF7">
      <w:pPr>
        <w:pStyle w:val="a9"/>
        <w:numPr>
          <w:ilvl w:val="1"/>
          <w:numId w:val="16"/>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данные о ценах на аналогичные материальные ценности, полученные в письменной форме от организаций-изготовителей или продавцов:</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При принятии решения для новых объектов – используются сведения не менее чем из трех прайс-листов разных организаций-изготовителей </w:t>
      </w:r>
      <w:r w:rsidRPr="00685DF7">
        <w:rPr>
          <w:rFonts w:ascii="Times New Roman" w:hAnsi="Times New Roman" w:cs="Times New Roman"/>
          <w:sz w:val="28"/>
          <w:szCs w:val="28"/>
        </w:rPr>
        <w:lastRenderedPageBreak/>
        <w:t>(продавцов) путем расчета среднего арифметического. Используемые прайс-листы (коммерческие предложения) прикладываются к решению Комиссии;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 принятии решения для объектов бывших в эксплуатации – используются сведения из специализированных сайтов объявлений (</w:t>
      </w:r>
      <w:proofErr w:type="spellStart"/>
      <w:r w:rsidRPr="00685DF7">
        <w:rPr>
          <w:rFonts w:ascii="Times New Roman" w:hAnsi="Times New Roman" w:cs="Times New Roman"/>
          <w:sz w:val="28"/>
          <w:szCs w:val="28"/>
          <w:lang w:val="en-US"/>
        </w:rPr>
        <w:t>avito</w:t>
      </w:r>
      <w:proofErr w:type="spellEnd"/>
      <w:r w:rsidRPr="00685DF7">
        <w:rPr>
          <w:rFonts w:ascii="Times New Roman" w:hAnsi="Times New Roman" w:cs="Times New Roman"/>
          <w:sz w:val="28"/>
          <w:szCs w:val="28"/>
        </w:rPr>
        <w:t>.</w:t>
      </w:r>
      <w:proofErr w:type="spellStart"/>
      <w:r w:rsidRPr="00685DF7">
        <w:rPr>
          <w:rFonts w:ascii="Times New Roman" w:hAnsi="Times New Roman" w:cs="Times New Roman"/>
          <w:sz w:val="28"/>
          <w:szCs w:val="28"/>
          <w:lang w:val="en-US"/>
        </w:rPr>
        <w:t>ru</w:t>
      </w:r>
      <w:proofErr w:type="spellEnd"/>
      <w:r w:rsidRPr="00685DF7">
        <w:rPr>
          <w:rFonts w:ascii="Times New Roman" w:hAnsi="Times New Roman" w:cs="Times New Roman"/>
          <w:sz w:val="28"/>
          <w:szCs w:val="28"/>
        </w:rPr>
        <w:t xml:space="preserve">, </w:t>
      </w:r>
      <w:proofErr w:type="spellStart"/>
      <w:r w:rsidRPr="00685DF7">
        <w:rPr>
          <w:rFonts w:ascii="Times New Roman" w:hAnsi="Times New Roman" w:cs="Times New Roman"/>
          <w:sz w:val="28"/>
          <w:szCs w:val="28"/>
          <w:lang w:val="en-US"/>
        </w:rPr>
        <w:t>irr</w:t>
      </w:r>
      <w:proofErr w:type="spellEnd"/>
      <w:r w:rsidRPr="00685DF7">
        <w:rPr>
          <w:rFonts w:ascii="Times New Roman" w:hAnsi="Times New Roman" w:cs="Times New Roman"/>
          <w:sz w:val="28"/>
          <w:szCs w:val="28"/>
        </w:rPr>
        <w:t>.</w:t>
      </w:r>
      <w:proofErr w:type="spellStart"/>
      <w:r w:rsidRPr="00685DF7">
        <w:rPr>
          <w:rFonts w:ascii="Times New Roman" w:hAnsi="Times New Roman" w:cs="Times New Roman"/>
          <w:sz w:val="28"/>
          <w:szCs w:val="28"/>
          <w:lang w:val="en-US"/>
        </w:rPr>
        <w:t>ru</w:t>
      </w:r>
      <w:proofErr w:type="spellEnd"/>
      <w:r w:rsidRPr="00685DF7">
        <w:rPr>
          <w:rFonts w:ascii="Times New Roman" w:hAnsi="Times New Roman" w:cs="Times New Roman"/>
          <w:sz w:val="28"/>
          <w:szCs w:val="28"/>
        </w:rPr>
        <w:t xml:space="preserve">, </w:t>
      </w:r>
      <w:r w:rsidRPr="00685DF7">
        <w:rPr>
          <w:rFonts w:ascii="Times New Roman" w:hAnsi="Times New Roman" w:cs="Times New Roman"/>
          <w:sz w:val="28"/>
          <w:szCs w:val="28"/>
          <w:lang w:val="en-US"/>
        </w:rPr>
        <w:t>auto</w:t>
      </w:r>
      <w:r w:rsidRPr="00685DF7">
        <w:rPr>
          <w:rFonts w:ascii="Times New Roman" w:hAnsi="Times New Roman" w:cs="Times New Roman"/>
          <w:sz w:val="28"/>
          <w:szCs w:val="28"/>
        </w:rPr>
        <w:t>.</w:t>
      </w:r>
      <w:proofErr w:type="spellStart"/>
      <w:r w:rsidRPr="00685DF7">
        <w:rPr>
          <w:rFonts w:ascii="Times New Roman" w:hAnsi="Times New Roman" w:cs="Times New Roman"/>
          <w:sz w:val="28"/>
          <w:szCs w:val="28"/>
          <w:lang w:val="en-US"/>
        </w:rPr>
        <w:t>ru</w:t>
      </w:r>
      <w:proofErr w:type="spellEnd"/>
      <w:r w:rsidRPr="00685DF7">
        <w:rPr>
          <w:rFonts w:ascii="Times New Roman" w:hAnsi="Times New Roman" w:cs="Times New Roman"/>
          <w:sz w:val="28"/>
          <w:szCs w:val="28"/>
        </w:rPr>
        <w:t xml:space="preserve">, </w:t>
      </w:r>
      <w:proofErr w:type="spellStart"/>
      <w:r w:rsidRPr="00685DF7">
        <w:rPr>
          <w:rFonts w:ascii="Times New Roman" w:hAnsi="Times New Roman" w:cs="Times New Roman"/>
          <w:sz w:val="28"/>
          <w:szCs w:val="28"/>
          <w:lang w:val="en-US"/>
        </w:rPr>
        <w:t>youla</w:t>
      </w:r>
      <w:proofErr w:type="spellEnd"/>
      <w:r w:rsidRPr="00685DF7">
        <w:rPr>
          <w:rFonts w:ascii="Times New Roman" w:hAnsi="Times New Roman" w:cs="Times New Roman"/>
          <w:sz w:val="28"/>
          <w:szCs w:val="28"/>
        </w:rPr>
        <w:t>.</w:t>
      </w:r>
      <w:proofErr w:type="spellStart"/>
      <w:r w:rsidRPr="00685DF7">
        <w:rPr>
          <w:rFonts w:ascii="Times New Roman" w:hAnsi="Times New Roman" w:cs="Times New Roman"/>
          <w:sz w:val="28"/>
          <w:szCs w:val="28"/>
          <w:lang w:val="en-US"/>
        </w:rPr>
        <w:t>io</w:t>
      </w:r>
      <w:proofErr w:type="spellEnd"/>
      <w:r w:rsidRPr="00685DF7">
        <w:rPr>
          <w:rFonts w:ascii="Times New Roman" w:hAnsi="Times New Roman" w:cs="Times New Roman"/>
          <w:sz w:val="28"/>
          <w:szCs w:val="28"/>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Иные сведения об уровне цен, полученные из средств массовой информации (в том числе и из сети </w:t>
      </w:r>
      <w:r w:rsidRPr="00685DF7">
        <w:rPr>
          <w:rFonts w:ascii="Times New Roman" w:hAnsi="Times New Roman" w:cs="Times New Roman"/>
          <w:sz w:val="28"/>
          <w:szCs w:val="28"/>
          <w:lang w:val="en-US"/>
        </w:rPr>
        <w:t>Internet</w:t>
      </w:r>
      <w:r w:rsidRPr="00685DF7">
        <w:rPr>
          <w:rFonts w:ascii="Times New Roman" w:hAnsi="Times New Roman" w:cs="Times New Roman"/>
          <w:sz w:val="28"/>
          <w:szCs w:val="28"/>
        </w:rPr>
        <w:t>) и специальной литературы</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Текущая оценочная стоимость определяется комиссией по поступлению и выбытию активов.</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Первоначальная (фактическая) стоимость нефинансовых активов при их безвозмездном получении от Управлением муниципальной собственности </w:t>
      </w:r>
      <w:proofErr w:type="spellStart"/>
      <w:r w:rsidRPr="00685DF7">
        <w:rPr>
          <w:sz w:val="28"/>
          <w:szCs w:val="28"/>
        </w:rPr>
        <w:t>Чебаркульского</w:t>
      </w:r>
      <w:proofErr w:type="spellEnd"/>
      <w:r w:rsidRPr="00685DF7">
        <w:rPr>
          <w:sz w:val="28"/>
          <w:szCs w:val="28"/>
        </w:rPr>
        <w:t xml:space="preserve"> городского округа, а также других учреждений (организаций) определяется на основании данных о первоначальной стоимости предыдущего балансодержателя, указанной в акте о приеме-передаче.</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субъекта учета осуществляется пересмотр балансовой (справедливой) стоимости такого объекта.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Первоначальной стоимостью земельных участков, находящихся у учреждения на праве постоянного (бессрочного) пользования, признается их </w:t>
      </w:r>
      <w:r w:rsidRPr="00685DF7">
        <w:rPr>
          <w:sz w:val="28"/>
          <w:szCs w:val="28"/>
        </w:rPr>
        <w:lastRenderedPageBreak/>
        <w:t>рыночная (кадастровая) стоимость (п. 23 Инструкции N 157н).</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п. 220 Инструкции N 157н и Учетной политики для целей бухгалтерского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(п. 44 Инструкции N 157н, Учетная политика для целей бухгалтерского учета). Решение об увеличении срока полезного использования основных средств принимается на основании заключения комиссии, согласно которому в результате произведенных работ изменились первоначально принятые нормативные показатели функционирования объекта.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 (п. 19 стандарта "Основные средства", </w:t>
      </w:r>
      <w:proofErr w:type="spellStart"/>
      <w:r w:rsidRPr="00685DF7">
        <w:rPr>
          <w:sz w:val="28"/>
          <w:szCs w:val="28"/>
        </w:rPr>
        <w:t>п.п</w:t>
      </w:r>
      <w:proofErr w:type="spellEnd"/>
      <w:r w:rsidRPr="00685DF7">
        <w:rPr>
          <w:sz w:val="28"/>
          <w:szCs w:val="28"/>
        </w:rPr>
        <w:t>. 27, 69, 120 Инструкции N 157н; соответствующие положения Учетной политики для целей бухгалтерского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 </w:t>
      </w:r>
      <w:proofErr w:type="spellStart"/>
      <w:r w:rsidRPr="00685DF7">
        <w:rPr>
          <w:sz w:val="28"/>
          <w:szCs w:val="28"/>
        </w:rPr>
        <w:t>п.п</w:t>
      </w:r>
      <w:proofErr w:type="spellEnd"/>
      <w:r w:rsidRPr="00685DF7">
        <w:rPr>
          <w:sz w:val="28"/>
          <w:szCs w:val="28"/>
        </w:rPr>
        <w:t>. 46, 118 Инструкции N 157н и Учетной политики для целей бухгалтерского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При частичной ликвидации (</w:t>
      </w:r>
      <w:proofErr w:type="spellStart"/>
      <w:r w:rsidRPr="00685DF7">
        <w:rPr>
          <w:sz w:val="28"/>
          <w:szCs w:val="28"/>
        </w:rPr>
        <w:t>разукомплектации</w:t>
      </w:r>
      <w:proofErr w:type="spellEnd"/>
      <w:r w:rsidRPr="00685DF7">
        <w:rPr>
          <w:sz w:val="28"/>
          <w:szCs w:val="28"/>
        </w:rPr>
        <w:t xml:space="preserve">) объекта нефинансовых активов комиссия принимает решение о расчете стоимости ликвидируемой части объекта в соответствии с положениями Учетной политики для целей бухгалтерского </w:t>
      </w:r>
      <w:proofErr w:type="gramStart"/>
      <w:r w:rsidRPr="00685DF7">
        <w:rPr>
          <w:sz w:val="28"/>
          <w:szCs w:val="28"/>
        </w:rPr>
        <w:t>учета..</w:t>
      </w:r>
      <w:proofErr w:type="gramEnd"/>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При поступлении нефинансовых активов, а также в ходе их эксплуатации (использования) комиссией оформляются следующие первичные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4"/>
        <w:gridCol w:w="5902"/>
      </w:tblGrid>
      <w:tr w:rsidR="006153C6" w:rsidRPr="00685DF7">
        <w:tc>
          <w:tcPr>
            <w:tcW w:w="4264" w:type="dxa"/>
            <w:tcBorders>
              <w:top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Первичные учетные документы</w:t>
            </w:r>
          </w:p>
        </w:tc>
        <w:tc>
          <w:tcPr>
            <w:tcW w:w="5902" w:type="dxa"/>
            <w:tcBorders>
              <w:top w:val="single" w:sz="4" w:space="0" w:color="auto"/>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Основания для оформления</w:t>
            </w:r>
          </w:p>
        </w:tc>
      </w:tr>
      <w:tr w:rsidR="006153C6" w:rsidRPr="00685DF7">
        <w:tc>
          <w:tcPr>
            <w:tcW w:w="4264" w:type="dxa"/>
            <w:vMerge w:val="restart"/>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приеме-передаче объектов нефинансовых активов (</w:t>
            </w:r>
            <w:hyperlink r:id="rId345" w:history="1">
              <w:r w:rsidRPr="00685DF7">
                <w:rPr>
                  <w:rFonts w:ascii="Times New Roman" w:hAnsi="Times New Roman" w:cs="Times New Roman"/>
                  <w:color w:val="106BBE"/>
                  <w:sz w:val="28"/>
                  <w:szCs w:val="28"/>
                </w:rPr>
                <w:t>ф. 0504101</w:t>
              </w:r>
            </w:hyperlink>
            <w:r w:rsidRPr="00685DF7">
              <w:rPr>
                <w:rFonts w:ascii="Times New Roman" w:hAnsi="Times New Roman" w:cs="Times New Roman"/>
                <w:sz w:val="28"/>
                <w:szCs w:val="28"/>
              </w:rPr>
              <w:t>)</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w:t>
            </w:r>
            <w:r w:rsidRPr="00685DF7">
              <w:rPr>
                <w:rFonts w:ascii="Times New Roman" w:hAnsi="Times New Roman" w:cs="Times New Roman"/>
                <w:sz w:val="28"/>
                <w:szCs w:val="28"/>
              </w:rPr>
              <w:lastRenderedPageBreak/>
              <w:t xml:space="preserve">законодательством случаях к </w:t>
            </w:r>
            <w:hyperlink r:id="rId346" w:history="1">
              <w:r w:rsidRPr="00685DF7">
                <w:rPr>
                  <w:rFonts w:ascii="Times New Roman" w:hAnsi="Times New Roman" w:cs="Times New Roman"/>
                  <w:color w:val="106BBE"/>
                  <w:sz w:val="28"/>
                  <w:szCs w:val="28"/>
                </w:rPr>
                <w:t>Акту</w:t>
              </w:r>
            </w:hyperlink>
            <w:r w:rsidRPr="00685DF7">
              <w:rPr>
                <w:rFonts w:ascii="Times New Roman" w:hAnsi="Times New Roman" w:cs="Times New Roman"/>
                <w:sz w:val="28"/>
                <w:szCs w:val="28"/>
              </w:rPr>
              <w:t xml:space="preserve"> прилагаются документы, подтверждающие государственную регистрацию объектов недвижимости</w:t>
            </w:r>
          </w:p>
        </w:tc>
      </w:tr>
      <w:tr w:rsidR="006153C6" w:rsidRPr="00685DF7">
        <w:tc>
          <w:tcPr>
            <w:tcW w:w="4264" w:type="dxa"/>
            <w:vMerge/>
            <w:tcBorders>
              <w:top w:val="nil"/>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Поступление объектов движимого имущества (в том числе отдельных видов непроизведенных активов), нематериальных активов по любым основаниям, </w:t>
            </w:r>
            <w:r w:rsidRPr="00685DF7">
              <w:rPr>
                <w:rFonts w:ascii="Times New Roman" w:hAnsi="Times New Roman" w:cs="Times New Roman"/>
                <w:b/>
                <w:bCs/>
                <w:color w:val="26282F"/>
                <w:sz w:val="28"/>
                <w:szCs w:val="28"/>
              </w:rPr>
              <w:t>кроме</w:t>
            </w:r>
            <w:r w:rsidRPr="00685DF7">
              <w:rPr>
                <w:rFonts w:ascii="Times New Roman" w:hAnsi="Times New Roman" w:cs="Times New Roman"/>
                <w:sz w:val="28"/>
                <w:szCs w:val="28"/>
              </w:rPr>
              <w:t>:</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объектов основных средств стоимостью до 10 000 рублей включительно;</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библиотечного фонда.</w:t>
            </w:r>
          </w:p>
        </w:tc>
      </w:tr>
      <w:tr w:rsidR="006153C6" w:rsidRPr="00685DF7">
        <w:tc>
          <w:tcPr>
            <w:tcW w:w="4264" w:type="dxa"/>
            <w:vMerge/>
            <w:tcBorders>
              <w:top w:val="nil"/>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Поступление однородных групп объектов основных средств, нематериальных и непроизведенных активов по любым основаниям, </w:t>
            </w:r>
            <w:r w:rsidRPr="00685DF7">
              <w:rPr>
                <w:rFonts w:ascii="Times New Roman" w:hAnsi="Times New Roman" w:cs="Times New Roman"/>
                <w:b/>
                <w:bCs/>
                <w:color w:val="26282F"/>
                <w:sz w:val="28"/>
                <w:szCs w:val="28"/>
              </w:rPr>
              <w:t>кроме</w:t>
            </w:r>
            <w:r w:rsidRPr="00685DF7">
              <w:rPr>
                <w:rFonts w:ascii="Times New Roman" w:hAnsi="Times New Roman" w:cs="Times New Roman"/>
                <w:sz w:val="28"/>
                <w:szCs w:val="28"/>
              </w:rPr>
              <w:t>, объектов движимого имущества, стоимостью до 10 000 руб. включительно.</w:t>
            </w:r>
          </w:p>
        </w:tc>
      </w:tr>
      <w:tr w:rsidR="006153C6" w:rsidRPr="00685DF7">
        <w:tc>
          <w:tcPr>
            <w:tcW w:w="4264"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Приходный ордер на приемку материальных ценностей (нефинансовых активов) (</w:t>
            </w:r>
            <w:hyperlink r:id="rId347" w:history="1">
              <w:r w:rsidRPr="00685DF7">
                <w:rPr>
                  <w:rFonts w:ascii="Times New Roman" w:hAnsi="Times New Roman" w:cs="Times New Roman"/>
                  <w:color w:val="106BBE"/>
                  <w:sz w:val="28"/>
                  <w:szCs w:val="28"/>
                </w:rPr>
                <w:t>ф. 0504207</w:t>
              </w:r>
            </w:hyperlink>
            <w:r w:rsidRPr="00685DF7">
              <w:rPr>
                <w:rFonts w:ascii="Times New Roman" w:hAnsi="Times New Roman" w:cs="Times New Roman"/>
                <w:sz w:val="28"/>
                <w:szCs w:val="28"/>
              </w:rPr>
              <w:t>)</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Поступление нефинансовых активов, включая: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объекты движимого имущества, стоимостью до 10 000 руб. включительно;</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объекты библиотечного фонда, драгоценных металлов и драгоценных камней;</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rsidR="006153C6" w:rsidRPr="00685DF7">
        <w:tc>
          <w:tcPr>
            <w:tcW w:w="4264"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приеме-сдаче отремонтированных, реконструированных, модернизированных объектов основных средств (</w:t>
            </w:r>
            <w:hyperlink r:id="rId348" w:history="1">
              <w:r w:rsidRPr="00685DF7">
                <w:rPr>
                  <w:rFonts w:ascii="Times New Roman" w:hAnsi="Times New Roman" w:cs="Times New Roman"/>
                  <w:color w:val="106BBE"/>
                  <w:sz w:val="28"/>
                  <w:szCs w:val="28"/>
                </w:rPr>
                <w:t>ф. 0504103</w:t>
              </w:r>
            </w:hyperlink>
            <w:r w:rsidRPr="00685DF7">
              <w:rPr>
                <w:rFonts w:ascii="Times New Roman" w:hAnsi="Times New Roman" w:cs="Times New Roman"/>
                <w:sz w:val="28"/>
                <w:szCs w:val="28"/>
              </w:rPr>
              <w:t>)</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Завершение работ по достройке, реконструкции, модернизации, дооборудованию объектов основных средств</w:t>
            </w:r>
          </w:p>
        </w:tc>
      </w:tr>
      <w:tr w:rsidR="006153C6" w:rsidRPr="00685DF7">
        <w:tc>
          <w:tcPr>
            <w:tcW w:w="4264"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модернизации нематериального актива</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случае увеличения стоимости нематериального актива в результате модернизации</w:t>
            </w:r>
          </w:p>
        </w:tc>
      </w:tr>
      <w:tr w:rsidR="006153C6" w:rsidRPr="00685DF7">
        <w:tc>
          <w:tcPr>
            <w:tcW w:w="4264"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консервации (</w:t>
            </w:r>
            <w:proofErr w:type="spellStart"/>
            <w:r w:rsidRPr="00685DF7">
              <w:rPr>
                <w:rFonts w:ascii="Times New Roman" w:hAnsi="Times New Roman" w:cs="Times New Roman"/>
                <w:sz w:val="28"/>
                <w:szCs w:val="28"/>
              </w:rPr>
              <w:t>расконсервации</w:t>
            </w:r>
            <w:proofErr w:type="spellEnd"/>
            <w:r w:rsidRPr="00685DF7">
              <w:rPr>
                <w:rFonts w:ascii="Times New Roman" w:hAnsi="Times New Roman" w:cs="Times New Roman"/>
                <w:sz w:val="28"/>
                <w:szCs w:val="28"/>
              </w:rPr>
              <w:t xml:space="preserve">) объектов </w:t>
            </w:r>
            <w:r w:rsidRPr="00685DF7">
              <w:rPr>
                <w:rFonts w:ascii="Times New Roman" w:hAnsi="Times New Roman" w:cs="Times New Roman"/>
                <w:sz w:val="28"/>
                <w:szCs w:val="28"/>
              </w:rPr>
              <w:lastRenderedPageBreak/>
              <w:t>основных средств</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Документ оформляется при консервации объектов основных средств на срок более трех </w:t>
            </w:r>
            <w:r w:rsidRPr="00685DF7">
              <w:rPr>
                <w:rFonts w:ascii="Times New Roman" w:hAnsi="Times New Roman" w:cs="Times New Roman"/>
                <w:sz w:val="28"/>
                <w:szCs w:val="28"/>
              </w:rPr>
              <w:lastRenderedPageBreak/>
              <w:t xml:space="preserve">месяцев и при </w:t>
            </w:r>
            <w:proofErr w:type="spellStart"/>
            <w:r w:rsidRPr="00685DF7">
              <w:rPr>
                <w:rFonts w:ascii="Times New Roman" w:hAnsi="Times New Roman" w:cs="Times New Roman"/>
                <w:sz w:val="28"/>
                <w:szCs w:val="28"/>
              </w:rPr>
              <w:t>расконсервации</w:t>
            </w:r>
            <w:proofErr w:type="spellEnd"/>
          </w:p>
        </w:tc>
      </w:tr>
      <w:tr w:rsidR="006153C6" w:rsidRPr="00685DF7">
        <w:tc>
          <w:tcPr>
            <w:tcW w:w="4264"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hyperlink r:id="rId349" w:history="1">
              <w:r w:rsidRPr="00685DF7">
                <w:rPr>
                  <w:rFonts w:ascii="Times New Roman" w:hAnsi="Times New Roman" w:cs="Times New Roman"/>
                  <w:color w:val="106BBE"/>
                  <w:sz w:val="28"/>
                  <w:szCs w:val="28"/>
                </w:rPr>
                <w:t>Акт</w:t>
              </w:r>
            </w:hyperlink>
            <w:r w:rsidRPr="00685DF7">
              <w:rPr>
                <w:rFonts w:ascii="Times New Roman" w:hAnsi="Times New Roman" w:cs="Times New Roman"/>
                <w:sz w:val="28"/>
                <w:szCs w:val="28"/>
              </w:rPr>
              <w:t xml:space="preserve"> о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xml:space="preserve"> (частичной ликвидации) основного средства</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Решение о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xml:space="preserve"> (частичной ликвидации) объектов основных средств силами учреждения (Учетная политика для целей бухгалтерского учета)</w:t>
            </w:r>
          </w:p>
        </w:tc>
      </w:tr>
      <w:tr w:rsidR="006153C6" w:rsidRPr="00685DF7">
        <w:tc>
          <w:tcPr>
            <w:tcW w:w="4264"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приемке материалов (материальных ценностей) (</w:t>
            </w:r>
            <w:hyperlink r:id="rId350" w:history="1">
              <w:r w:rsidRPr="00685DF7">
                <w:rPr>
                  <w:rFonts w:ascii="Times New Roman" w:hAnsi="Times New Roman" w:cs="Times New Roman"/>
                  <w:color w:val="106BBE"/>
                  <w:sz w:val="28"/>
                  <w:szCs w:val="28"/>
                </w:rPr>
                <w:t>ф. 0504220</w:t>
              </w:r>
            </w:hyperlink>
            <w:r w:rsidRPr="00685DF7">
              <w:rPr>
                <w:rFonts w:ascii="Times New Roman" w:hAnsi="Times New Roman" w:cs="Times New Roman"/>
                <w:sz w:val="28"/>
                <w:szCs w:val="28"/>
              </w:rPr>
              <w:t>)</w:t>
            </w:r>
          </w:p>
        </w:tc>
        <w:tc>
          <w:tcPr>
            <w:tcW w:w="5902"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Выявление расхождений фактического наличия материалов с данными документов поставщика</w:t>
            </w:r>
          </w:p>
        </w:tc>
      </w:tr>
    </w:tbl>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Соответствующие Акты и (или) приходные ордера составляются также в случае:</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оприходования неучтенных объектов нефинансовых активов, выявленных при инвентаризации;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принятия к учету материальных ценностей, поступивших в порядке возмещения в натуральной форме ущерба, причиненного виновным лицом.</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Решение о сроках полезного использования поступивших в учреждение основных средств, нематериальных активов в целях их принятия к учету и начисления амортизации принимается комиссией в соответствии с требованиями </w:t>
      </w:r>
      <w:hyperlink r:id="rId351" w:history="1">
        <w:r w:rsidRPr="00685DF7">
          <w:rPr>
            <w:color w:val="106BBE"/>
            <w:sz w:val="28"/>
            <w:szCs w:val="28"/>
          </w:rPr>
          <w:t>п. 35</w:t>
        </w:r>
      </w:hyperlink>
      <w:r w:rsidRPr="00685DF7">
        <w:rPr>
          <w:sz w:val="28"/>
          <w:szCs w:val="28"/>
        </w:rPr>
        <w:t xml:space="preserve"> стандарта "Основные средства", </w:t>
      </w:r>
      <w:hyperlink r:id="rId352" w:history="1">
        <w:proofErr w:type="spellStart"/>
        <w:r w:rsidRPr="00685DF7">
          <w:rPr>
            <w:color w:val="106BBE"/>
            <w:sz w:val="28"/>
            <w:szCs w:val="28"/>
          </w:rPr>
          <w:t>п.п</w:t>
        </w:r>
        <w:proofErr w:type="spellEnd"/>
        <w:r w:rsidRPr="00685DF7">
          <w:rPr>
            <w:color w:val="106BBE"/>
            <w:sz w:val="28"/>
            <w:szCs w:val="28"/>
          </w:rPr>
          <w:t>. 44</w:t>
        </w:r>
      </w:hyperlink>
      <w:r w:rsidRPr="00685DF7">
        <w:rPr>
          <w:sz w:val="28"/>
          <w:szCs w:val="28"/>
        </w:rPr>
        <w:t xml:space="preserve">, </w:t>
      </w:r>
      <w:hyperlink r:id="rId353" w:history="1">
        <w:r w:rsidRPr="00685DF7">
          <w:rPr>
            <w:color w:val="106BBE"/>
            <w:sz w:val="28"/>
            <w:szCs w:val="28"/>
          </w:rPr>
          <w:t>60</w:t>
        </w:r>
      </w:hyperlink>
      <w:r w:rsidRPr="00685DF7">
        <w:rPr>
          <w:sz w:val="28"/>
          <w:szCs w:val="28"/>
        </w:rPr>
        <w:t xml:space="preserve">, </w:t>
      </w:r>
      <w:hyperlink r:id="rId354" w:history="1">
        <w:r w:rsidRPr="00685DF7">
          <w:rPr>
            <w:color w:val="106BBE"/>
            <w:sz w:val="28"/>
            <w:szCs w:val="28"/>
          </w:rPr>
          <w:t>61</w:t>
        </w:r>
      </w:hyperlink>
      <w:r w:rsidRPr="00685DF7">
        <w:rPr>
          <w:sz w:val="28"/>
          <w:szCs w:val="28"/>
        </w:rPr>
        <w:t xml:space="preserve"> Инструкции N 157н, а также согласно положениям Учетной политики для целей бухгалтерского учета, Классификацией основных средств, включаемых в амортизационные группы, утвержденной Постановлением Правительства РФ от 01.01.2002 N 1, документами производителя, входящими в комплектацию основных средств.</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xml:space="preserve">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2002 г. N 1 "О классификации основных средств, включаемых в амортизационные группы" (в редакции постановления Правительства Российской Федерации от 7 июля 2016 г. N 640). В случае невозможности однозначного определения кода ОКОФ для таких основных фондов, Комиссия: </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2016 г. N 458;</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xml:space="preserve">- В случае наличия противоречий в применении прямого (обратного) переходных ключей, утвержденных Приказом N 458, и ОКОФ ОК 013-2014 </w:t>
      </w:r>
      <w:r w:rsidRPr="00685DF7">
        <w:rPr>
          <w:rFonts w:ascii="Times New Roman" w:hAnsi="Times New Roman" w:cs="Times New Roman"/>
          <w:sz w:val="28"/>
          <w:szCs w:val="28"/>
        </w:rPr>
        <w:lastRenderedPageBreak/>
        <w:t>(СНС),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xml:space="preserve">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Ожидаемого срока использования этого объекта в соответствии с ожидаемой производительностью или мощностью;</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Нормативно-правовых и других ограничений использования этого объекта;</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Гарантийного срока использования объекта;</w:t>
      </w:r>
    </w:p>
    <w:p w:rsidR="006153C6" w:rsidRPr="00685DF7" w:rsidRDefault="00685DF7" w:rsidP="00685DF7">
      <w:pPr>
        <w:pStyle w:val="2"/>
        <w:ind w:firstLine="709"/>
        <w:rPr>
          <w:rFonts w:ascii="Times New Roman" w:hAnsi="Times New Roman" w:cs="Times New Roman"/>
          <w:sz w:val="28"/>
          <w:szCs w:val="28"/>
        </w:rPr>
      </w:pPr>
      <w:r w:rsidRPr="00685DF7">
        <w:rPr>
          <w:rFonts w:ascii="Times New Roman" w:hAnsi="Times New Roman" w:cs="Times New Roman"/>
          <w:sz w:val="28"/>
          <w:szCs w:val="28"/>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w:t>
      </w:r>
      <w:proofErr w:type="spellStart"/>
      <w:r w:rsidRPr="00685DF7">
        <w:rPr>
          <w:rFonts w:ascii="Times New Roman" w:hAnsi="Times New Roman" w:cs="Times New Roman"/>
          <w:sz w:val="28"/>
          <w:szCs w:val="28"/>
        </w:rPr>
        <w:t>абз</w:t>
      </w:r>
      <w:proofErr w:type="spellEnd"/>
      <w:r w:rsidRPr="00685DF7">
        <w:rPr>
          <w:rFonts w:ascii="Times New Roman" w:hAnsi="Times New Roman" w:cs="Times New Roman"/>
          <w:sz w:val="28"/>
          <w:szCs w:val="28"/>
        </w:rPr>
        <w:t>. 3 п. 2.11</w:t>
      </w:r>
      <w:proofErr w:type="gramStart"/>
      <w:r w:rsidRPr="00685DF7">
        <w:rPr>
          <w:rFonts w:ascii="Times New Roman" w:hAnsi="Times New Roman" w:cs="Times New Roman"/>
          <w:sz w:val="28"/>
          <w:szCs w:val="28"/>
        </w:rPr>
        <w:t>. настоящего</w:t>
      </w:r>
      <w:proofErr w:type="gramEnd"/>
      <w:r w:rsidRPr="00685DF7">
        <w:rPr>
          <w:rFonts w:ascii="Times New Roman" w:hAnsi="Times New Roman" w:cs="Times New Roman"/>
          <w:sz w:val="28"/>
          <w:szCs w:val="28"/>
        </w:rPr>
        <w:t xml:space="preserve"> Положения.</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a9"/>
        <w:numPr>
          <w:ilvl w:val="0"/>
          <w:numId w:val="16"/>
        </w:numPr>
        <w:autoSpaceDE w:val="0"/>
        <w:autoSpaceDN w:val="0"/>
        <w:adjustRightInd w:val="0"/>
        <w:spacing w:after="0" w:line="276" w:lineRule="auto"/>
        <w:ind w:left="0" w:firstLine="709"/>
        <w:jc w:val="both"/>
        <w:rPr>
          <w:rFonts w:ascii="Times New Roman" w:hAnsi="Times New Roman" w:cs="Times New Roman"/>
          <w:b/>
          <w:sz w:val="28"/>
          <w:szCs w:val="28"/>
        </w:rPr>
      </w:pPr>
      <w:r w:rsidRPr="00685DF7">
        <w:rPr>
          <w:rFonts w:ascii="Times New Roman" w:hAnsi="Times New Roman" w:cs="Times New Roman"/>
          <w:b/>
          <w:sz w:val="28"/>
          <w:szCs w:val="28"/>
        </w:rPr>
        <w:t>Порядок принятия решения об изменении первоначальной стоимости активов (основных средств)</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pStyle w:val="a9"/>
        <w:numPr>
          <w:ilvl w:val="1"/>
          <w:numId w:val="16"/>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Изменение балансовой стоимости объекта основных средств после его признания в бухгалтерском учете возможно в случаях:</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переоценки объектов основных средств.</w:t>
      </w:r>
    </w:p>
    <w:p w:rsidR="006153C6" w:rsidRPr="00685DF7" w:rsidRDefault="00685DF7" w:rsidP="00685DF7">
      <w:pPr>
        <w:pStyle w:val="a9"/>
        <w:numPr>
          <w:ilvl w:val="1"/>
          <w:numId w:val="16"/>
        </w:numPr>
        <w:autoSpaceDE w:val="0"/>
        <w:autoSpaceDN w:val="0"/>
        <w:adjustRightInd w:val="0"/>
        <w:spacing w:after="0" w:line="276" w:lineRule="auto"/>
        <w:ind w:left="0" w:firstLine="709"/>
        <w:jc w:val="both"/>
        <w:rPr>
          <w:rFonts w:ascii="Times New Roman" w:hAnsi="Times New Roman" w:cs="Times New Roman"/>
          <w:sz w:val="28"/>
          <w:szCs w:val="28"/>
        </w:rPr>
      </w:pPr>
      <w:proofErr w:type="spellStart"/>
      <w:r w:rsidRPr="00685DF7">
        <w:rPr>
          <w:rFonts w:ascii="Times New Roman" w:hAnsi="Times New Roman" w:cs="Times New Roman"/>
          <w:sz w:val="28"/>
          <w:szCs w:val="28"/>
        </w:rPr>
        <w:t>Разукомплектация</w:t>
      </w:r>
      <w:proofErr w:type="spellEnd"/>
      <w:r w:rsidRPr="00685DF7">
        <w:rPr>
          <w:rFonts w:ascii="Times New Roman" w:hAnsi="Times New Roman" w:cs="Times New Roman"/>
          <w:sz w:val="28"/>
          <w:szCs w:val="28"/>
        </w:rPr>
        <w:t xml:space="preserve"> и частичная ликвидация основных средств оформляется решением Комиссии и оформляется Актом о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xml:space="preserve">. При этом Комиссией определяется: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балансовая стоимость объектов, остающихся после </w:t>
      </w:r>
      <w:proofErr w:type="spellStart"/>
      <w:r w:rsidRPr="00685DF7">
        <w:rPr>
          <w:rFonts w:ascii="Times New Roman" w:hAnsi="Times New Roman" w:cs="Times New Roman"/>
          <w:sz w:val="28"/>
          <w:szCs w:val="28"/>
        </w:rPr>
        <w:t>разукомплектации</w:t>
      </w:r>
      <w:proofErr w:type="spellEnd"/>
      <w:r w:rsidRPr="00685DF7">
        <w:rPr>
          <w:rFonts w:ascii="Times New Roman" w:hAnsi="Times New Roman" w:cs="Times New Roman"/>
          <w:sz w:val="28"/>
          <w:szCs w:val="28"/>
        </w:rPr>
        <w:t>, а также суммы начисленной амортизации, относящиеся к этим объектам;</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стоимости частей, списываемых из объекта и амортизация, относящаяся к этим частям.</w:t>
      </w:r>
    </w:p>
    <w:p w:rsidR="006153C6" w:rsidRPr="00685DF7" w:rsidRDefault="00685DF7" w:rsidP="00685DF7">
      <w:pPr>
        <w:pStyle w:val="a9"/>
        <w:numPr>
          <w:ilvl w:val="1"/>
          <w:numId w:val="16"/>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 определении списываемых частей объекта основных средств, их стоимость (как часть стоимости объекта основных средств) определяется: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по документам поставщика, полученным при принятии объекта к учету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при отсутствии документов поставщика и при невозможности определения справедливой стоимости – на основании экспертного заключения </w:t>
      </w:r>
    </w:p>
    <w:p w:rsidR="006153C6" w:rsidRPr="00685DF7" w:rsidRDefault="00685DF7" w:rsidP="00685DF7">
      <w:pPr>
        <w:pStyle w:val="a9"/>
        <w:numPr>
          <w:ilvl w:val="1"/>
          <w:numId w:val="16"/>
        </w:numPr>
        <w:autoSpaceDE w:val="0"/>
        <w:autoSpaceDN w:val="0"/>
        <w:adjustRightInd w:val="0"/>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w:t>
      </w:r>
      <w:r w:rsidRPr="00685DF7">
        <w:rPr>
          <w:rFonts w:ascii="Times New Roman" w:hAnsi="Times New Roman" w:cs="Times New Roman"/>
          <w:sz w:val="28"/>
          <w:szCs w:val="28"/>
        </w:rPr>
        <w:lastRenderedPageBreak/>
        <w:t xml:space="preserve">замену (приобретения или строительства) на момент их признания (п. 50 Стандарта «Основные средства»). </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0"/>
          <w:numId w:val="16"/>
        </w:numPr>
        <w:spacing w:line="276" w:lineRule="auto"/>
        <w:ind w:left="0" w:firstLine="709"/>
        <w:jc w:val="both"/>
        <w:rPr>
          <w:sz w:val="28"/>
          <w:szCs w:val="28"/>
        </w:rPr>
      </w:pPr>
      <w:r w:rsidRPr="00685DF7">
        <w:rPr>
          <w:b/>
          <w:sz w:val="28"/>
          <w:szCs w:val="28"/>
        </w:rPr>
        <w:t>Принятие решений по выбытию (списанию) активов и задолженности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6153C6" w:rsidRPr="00685DF7" w:rsidRDefault="00685DF7" w:rsidP="00685DF7">
      <w:pPr>
        <w:pStyle w:val="ConsPlusNormal"/>
        <w:spacing w:line="276" w:lineRule="auto"/>
        <w:ind w:firstLine="709"/>
        <w:jc w:val="both"/>
        <w:rPr>
          <w:sz w:val="28"/>
          <w:szCs w:val="28"/>
        </w:rPr>
      </w:pPr>
      <w:r w:rsidRPr="00685DF7">
        <w:rPr>
          <w:sz w:val="28"/>
          <w:szCs w:val="28"/>
        </w:rPr>
        <w:t>В части выбытия (списания) активов и задолженности комиссия принимает решения по следующим вопросам:</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осмотр имущества;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установление причин списания имущества;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проверка документов, представленных должностными лицами, инициировавшими рассмотрение вопроса о списании имущества;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принятие решения о необходимости: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затребования дополнительных документов (информации);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привлечения специалистов (экспертов) и (или) специализированных организаций для принятия решения;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подготовка Акта о списании имущества и документов для согласования списания имущества;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контроль за изъятием из списываемого имущества пригодных узлов, деталей, конструкций и материалов;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контроль сдачи на склад пригодных к использованию материальных ценностей, полученных в результате разборки (демонтажа) объектов имущества;</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установление лиц, виновных в списании имущества в результате нарушение условий содержания и (или) эксплуатации, недостач, порчи, </w:t>
      </w:r>
      <w:r w:rsidRPr="00685DF7">
        <w:rPr>
          <w:rFonts w:ascii="Times New Roman" w:hAnsi="Times New Roman" w:cs="Times New Roman"/>
          <w:sz w:val="28"/>
          <w:szCs w:val="28"/>
        </w:rPr>
        <w:lastRenderedPageBreak/>
        <w:t>хищений;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осуществление сверок с дебиторами и кредиторами с целью принятия решения о списании дебиторской и кредиторской задолженности;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о частичной ликвидации (</w:t>
      </w:r>
      <w:proofErr w:type="spellStart"/>
      <w:r w:rsidRPr="00685DF7">
        <w:rPr>
          <w:sz w:val="28"/>
          <w:szCs w:val="28"/>
        </w:rPr>
        <w:t>разукомплектации</w:t>
      </w:r>
      <w:proofErr w:type="spellEnd"/>
      <w:r w:rsidRPr="00685DF7">
        <w:rPr>
          <w:sz w:val="28"/>
          <w:szCs w:val="28"/>
        </w:rPr>
        <w:t>) основных средств;</w:t>
      </w:r>
    </w:p>
    <w:p w:rsidR="006153C6" w:rsidRPr="00685DF7" w:rsidRDefault="00685DF7" w:rsidP="00685DF7">
      <w:pPr>
        <w:pStyle w:val="ConsPlusNormal"/>
        <w:spacing w:line="276" w:lineRule="auto"/>
        <w:ind w:firstLine="709"/>
        <w:jc w:val="both"/>
        <w:rPr>
          <w:sz w:val="28"/>
          <w:szCs w:val="28"/>
        </w:rPr>
      </w:pPr>
      <w:r w:rsidRPr="00685DF7">
        <w:rPr>
          <w:sz w:val="28"/>
          <w:szCs w:val="28"/>
        </w:rPr>
        <w:t>- в иных случаях, обоснованных в решении Комиссии о списании;</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 Комиссия принимает решение о выбытии (списании) активов учреждения согласно положениям </w:t>
      </w:r>
      <w:proofErr w:type="spellStart"/>
      <w:r w:rsidRPr="00685DF7">
        <w:rPr>
          <w:sz w:val="28"/>
          <w:szCs w:val="28"/>
        </w:rPr>
        <w:t>п.п</w:t>
      </w:r>
      <w:proofErr w:type="spellEnd"/>
      <w:r w:rsidRPr="00685DF7">
        <w:rPr>
          <w:sz w:val="28"/>
          <w:szCs w:val="28"/>
        </w:rPr>
        <w:t xml:space="preserve">. 45, 46 стандарта "Основные средства", </w:t>
      </w:r>
      <w:proofErr w:type="spellStart"/>
      <w:r w:rsidRPr="00685DF7">
        <w:rPr>
          <w:sz w:val="28"/>
          <w:szCs w:val="28"/>
        </w:rPr>
        <w:t>п.п</w:t>
      </w:r>
      <w:proofErr w:type="spellEnd"/>
      <w:r w:rsidRPr="00685DF7">
        <w:rPr>
          <w:sz w:val="28"/>
          <w:szCs w:val="28"/>
        </w:rPr>
        <w:t>. 34, 51, 63, 339, 371, 377 Инструкции N 157н в следующих случаях:</w:t>
      </w:r>
    </w:p>
    <w:p w:rsidR="006153C6" w:rsidRPr="00685DF7" w:rsidRDefault="00685DF7" w:rsidP="00685DF7">
      <w:pPr>
        <w:pStyle w:val="ConsPlusNormal"/>
        <w:spacing w:line="276" w:lineRule="auto"/>
        <w:ind w:firstLine="709"/>
        <w:jc w:val="both"/>
        <w:rPr>
          <w:sz w:val="28"/>
          <w:szCs w:val="28"/>
        </w:rPr>
      </w:pPr>
      <w:r w:rsidRPr="00685DF7">
        <w:rPr>
          <w:sz w:val="28"/>
          <w:szCs w:val="28"/>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153C6" w:rsidRPr="00685DF7" w:rsidRDefault="00685DF7" w:rsidP="00685DF7">
      <w:pPr>
        <w:pStyle w:val="ConsPlusNormal"/>
        <w:spacing w:line="276" w:lineRule="auto"/>
        <w:ind w:firstLine="709"/>
        <w:jc w:val="both"/>
        <w:rPr>
          <w:sz w:val="28"/>
          <w:szCs w:val="28"/>
        </w:rPr>
      </w:pPr>
      <w:r w:rsidRPr="00685DF7">
        <w:rPr>
          <w:sz w:val="28"/>
          <w:szCs w:val="28"/>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3) имущество в установленном порядке передается иной организации государственного сектора, государственному (муниципальному) предприятию;</w:t>
      </w:r>
    </w:p>
    <w:p w:rsidR="006153C6" w:rsidRPr="00685DF7" w:rsidRDefault="00685DF7" w:rsidP="00685DF7">
      <w:pPr>
        <w:pStyle w:val="ConsPlusNormal"/>
        <w:spacing w:line="276" w:lineRule="auto"/>
        <w:ind w:firstLine="709"/>
        <w:jc w:val="both"/>
        <w:rPr>
          <w:sz w:val="28"/>
          <w:szCs w:val="28"/>
        </w:rPr>
      </w:pPr>
      <w:r w:rsidRPr="00685DF7">
        <w:rPr>
          <w:sz w:val="28"/>
          <w:szCs w:val="28"/>
        </w:rPr>
        <w:t>4) в иных случаях прекращения права оперативного управления, предусмотренных действующим законодательством;</w:t>
      </w:r>
    </w:p>
    <w:p w:rsidR="006153C6" w:rsidRPr="00685DF7" w:rsidRDefault="00685DF7" w:rsidP="00685DF7">
      <w:pPr>
        <w:pStyle w:val="ConsPlusNormal"/>
        <w:spacing w:line="276" w:lineRule="auto"/>
        <w:ind w:firstLine="709"/>
        <w:jc w:val="both"/>
        <w:rPr>
          <w:sz w:val="28"/>
          <w:szCs w:val="28"/>
        </w:rPr>
      </w:pPr>
      <w:r w:rsidRPr="00685DF7">
        <w:rPr>
          <w:sz w:val="28"/>
          <w:szCs w:val="28"/>
        </w:rPr>
        <w:t>5) признание дебиторской задолженности безнадежной ко взысканию в целях ее списания с балансового учета в связи с истечением срока исковой давности (ст. 196 ГК РФ), прекращением (приостановлением) исполнительного производства по основаниям, предусмотренным Федеральным законом от 02.10.2007 N 229-ФЗ "Об исполнительном производстве", а также в соответствии с положениями главы 26 "Прекращение обязательств" ГК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6) признание дебиторской задолженности, подлежащей списанию с </w:t>
      </w:r>
      <w:proofErr w:type="spellStart"/>
      <w:r w:rsidRPr="00685DF7">
        <w:rPr>
          <w:sz w:val="28"/>
          <w:szCs w:val="28"/>
        </w:rPr>
        <w:t>забалансового</w:t>
      </w:r>
      <w:proofErr w:type="spellEnd"/>
      <w:r w:rsidRPr="00685DF7">
        <w:rPr>
          <w:sz w:val="28"/>
          <w:szCs w:val="28"/>
        </w:rPr>
        <w:t xml:space="preserve">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(ликвидацией) дебитора;</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7) признание согласно положениям Учетной политики для целей бухгалтерского учета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w:t>
      </w:r>
      <w:proofErr w:type="spellStart"/>
      <w:r w:rsidRPr="00685DF7">
        <w:rPr>
          <w:sz w:val="28"/>
          <w:szCs w:val="28"/>
        </w:rPr>
        <w:t>забалансового</w:t>
      </w:r>
      <w:proofErr w:type="spellEnd"/>
      <w:r w:rsidRPr="00685DF7">
        <w:rPr>
          <w:sz w:val="28"/>
          <w:szCs w:val="28"/>
        </w:rPr>
        <w:t xml:space="preserve"> учета.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Комиссия принимает решения по выбытию (списанию) активов с учетом:</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6153C6" w:rsidRPr="00685DF7" w:rsidRDefault="00685DF7" w:rsidP="00685DF7">
      <w:pPr>
        <w:pStyle w:val="ConsPlusNormal"/>
        <w:spacing w:line="276" w:lineRule="auto"/>
        <w:ind w:firstLine="709"/>
        <w:jc w:val="both"/>
        <w:rPr>
          <w:sz w:val="28"/>
          <w:szCs w:val="28"/>
        </w:rPr>
      </w:pPr>
      <w:r w:rsidRPr="00685DF7">
        <w:rPr>
          <w:sz w:val="28"/>
          <w:szCs w:val="28"/>
        </w:rPr>
        <w:t>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6153C6" w:rsidRPr="00685DF7" w:rsidRDefault="00685DF7" w:rsidP="00685DF7">
      <w:pPr>
        <w:pStyle w:val="ConsPlusNormal"/>
        <w:spacing w:line="276" w:lineRule="auto"/>
        <w:ind w:firstLine="709"/>
        <w:jc w:val="both"/>
        <w:rPr>
          <w:sz w:val="28"/>
          <w:szCs w:val="28"/>
        </w:rPr>
      </w:pPr>
      <w:r w:rsidRPr="00685DF7">
        <w:rPr>
          <w:sz w:val="28"/>
          <w:szCs w:val="28"/>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6153C6" w:rsidRPr="00685DF7" w:rsidRDefault="00685DF7" w:rsidP="00685DF7">
      <w:pPr>
        <w:pStyle w:val="ConsPlusNormal"/>
        <w:spacing w:line="276" w:lineRule="auto"/>
        <w:ind w:firstLine="709"/>
        <w:jc w:val="both"/>
        <w:rPr>
          <w:sz w:val="28"/>
          <w:szCs w:val="28"/>
        </w:rPr>
      </w:pPr>
      <w:r w:rsidRPr="00685DF7">
        <w:rPr>
          <w:sz w:val="28"/>
          <w:szCs w:val="28"/>
        </w:rPr>
        <w:t>4) наличия иных документов, подтверждающих факт преждевременного выбытия имущества из владения, пользования и распоряжения.</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Решения о выбытии (списании) недвижимого и особо ценного движимого имущества учреждения принимаются только по согласованию с Управлением муниципальной собственности </w:t>
      </w:r>
      <w:proofErr w:type="spellStart"/>
      <w:r w:rsidRPr="00685DF7">
        <w:rPr>
          <w:sz w:val="28"/>
          <w:szCs w:val="28"/>
        </w:rPr>
        <w:t>Чебаркульского</w:t>
      </w:r>
      <w:proofErr w:type="spellEnd"/>
      <w:r w:rsidRPr="00685DF7">
        <w:rPr>
          <w:sz w:val="28"/>
          <w:szCs w:val="28"/>
        </w:rPr>
        <w:t xml:space="preserve"> городского округа.</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На основании результатов проведенной инвентаризации расчетов, подтверждающих документов и приказа руководителя суммы безнадежной задолженности с истекшим сроком исковой давности списываются с балансового учета с одновременным отражением указанных сумм на </w:t>
      </w:r>
      <w:proofErr w:type="spellStart"/>
      <w:r w:rsidRPr="00685DF7">
        <w:rPr>
          <w:sz w:val="28"/>
          <w:szCs w:val="28"/>
        </w:rPr>
        <w:t>забалансовых</w:t>
      </w:r>
      <w:proofErr w:type="spellEnd"/>
      <w:r w:rsidRPr="00685DF7">
        <w:rPr>
          <w:sz w:val="28"/>
          <w:szCs w:val="28"/>
        </w:rPr>
        <w:t xml:space="preserve"> счетах.</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Решение о списании задолженности с </w:t>
      </w:r>
      <w:proofErr w:type="spellStart"/>
      <w:r w:rsidRPr="00685DF7">
        <w:rPr>
          <w:sz w:val="28"/>
          <w:szCs w:val="28"/>
        </w:rPr>
        <w:t>забалансового</w:t>
      </w:r>
      <w:proofErr w:type="spellEnd"/>
      <w:r w:rsidRPr="00685DF7">
        <w:rPr>
          <w:sz w:val="28"/>
          <w:szCs w:val="28"/>
        </w:rPr>
        <w:t xml:space="preserve"> счета 04 принимается комиссией после проверки документов и приказа руководителя, необходимых для списания задолженности неплатежеспособных дебиторов: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получении информации о ликвидации юридического лица и исключении его из реестра юридических лиц (при отсутствии правопреемников) (ст. 419 ГК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истек срок исковой давности, который в общем случае составляет три года со дня определяемого в соответствии со статьей 200 Гражданского кодекса РФ.</w:t>
      </w:r>
    </w:p>
    <w:p w:rsidR="006153C6" w:rsidRPr="00685DF7" w:rsidRDefault="00685DF7" w:rsidP="00685DF7">
      <w:pPr>
        <w:pStyle w:val="ConsPlusNormal"/>
        <w:spacing w:line="276" w:lineRule="auto"/>
        <w:ind w:firstLine="709"/>
        <w:jc w:val="both"/>
        <w:rPr>
          <w:sz w:val="28"/>
          <w:szCs w:val="28"/>
        </w:rPr>
      </w:pPr>
      <w:r w:rsidRPr="00685DF7">
        <w:rPr>
          <w:sz w:val="28"/>
          <w:szCs w:val="28"/>
        </w:rPr>
        <w:t>Решение о списании имущества принимается комиссией после проведения следующих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осмотр имущества, подлежащего списанию, с учетом данных, </w:t>
      </w:r>
      <w:r w:rsidRPr="00685DF7">
        <w:rPr>
          <w:sz w:val="28"/>
          <w:szCs w:val="28"/>
        </w:rPr>
        <w:lastRenderedPageBreak/>
        <w:t>содержащихся в учетно-технической и иной документации;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принятие решения по вопросу о пригодности дальнейшего использования имущества, возможности и эффективности его восстановления;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принятие решения о возможности использования отдельных узлов, деталей, конструкций и материалов от списанного имущества;</w:t>
      </w:r>
    </w:p>
    <w:p w:rsidR="006153C6" w:rsidRPr="00685DF7" w:rsidRDefault="00685DF7" w:rsidP="00685DF7">
      <w:pPr>
        <w:pStyle w:val="ConsPlusNormal"/>
        <w:spacing w:line="276" w:lineRule="auto"/>
        <w:ind w:firstLine="709"/>
        <w:jc w:val="both"/>
        <w:rPr>
          <w:sz w:val="28"/>
          <w:szCs w:val="28"/>
        </w:rPr>
      </w:pPr>
      <w:r w:rsidRPr="00685DF7">
        <w:rPr>
          <w:sz w:val="28"/>
          <w:szCs w:val="28"/>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6153C6" w:rsidRPr="00685DF7" w:rsidRDefault="00685DF7" w:rsidP="00685DF7">
      <w:pPr>
        <w:pStyle w:val="ConsPlusNormal"/>
        <w:spacing w:line="276" w:lineRule="auto"/>
        <w:ind w:firstLine="709"/>
        <w:jc w:val="both"/>
        <w:rPr>
          <w:sz w:val="28"/>
          <w:szCs w:val="28"/>
        </w:rPr>
      </w:pPr>
      <w:r w:rsidRPr="00685DF7">
        <w:rPr>
          <w:sz w:val="28"/>
          <w:szCs w:val="28"/>
        </w:rPr>
        <w:t>- установление лиц, виновных в списании имущества до истечения срока его полезного использования;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подготовка документов, необходимых для согласования решения о списании имущества с Управлением муниципальной собственности </w:t>
      </w:r>
      <w:proofErr w:type="spellStart"/>
      <w:r w:rsidRPr="00685DF7">
        <w:rPr>
          <w:sz w:val="28"/>
          <w:szCs w:val="28"/>
        </w:rPr>
        <w:t>Чебаркульского</w:t>
      </w:r>
      <w:proofErr w:type="spellEnd"/>
      <w:r w:rsidRPr="00685DF7">
        <w:rPr>
          <w:sz w:val="28"/>
          <w:szCs w:val="28"/>
        </w:rPr>
        <w:t xml:space="preserve"> городского округа;</w:t>
      </w:r>
    </w:p>
    <w:p w:rsidR="006153C6" w:rsidRPr="00685DF7" w:rsidRDefault="00685DF7" w:rsidP="00685DF7">
      <w:pPr>
        <w:pStyle w:val="ConsPlusNormal"/>
        <w:spacing w:line="276" w:lineRule="auto"/>
        <w:ind w:firstLine="709"/>
        <w:jc w:val="both"/>
        <w:rPr>
          <w:sz w:val="28"/>
          <w:szCs w:val="28"/>
        </w:rPr>
      </w:pPr>
      <w:r w:rsidRPr="00685DF7">
        <w:rPr>
          <w:sz w:val="28"/>
          <w:szCs w:val="28"/>
        </w:rPr>
        <w:t>- после проведения инвентаризации объектов активов инвентаризационной комиссии, после предложения ей о списании объекта актива с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При списании:</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мелкой бытовой техники и электроники (стоимостью до 40 000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крупной бытовой техники и дорогостоящей электроники (стоимостью более 40 000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На основании результатов проведенной инвентаризации расчетов, подтверждающих документов и приказа руководителя суммы </w:t>
      </w:r>
      <w:r w:rsidRPr="00685DF7">
        <w:rPr>
          <w:sz w:val="28"/>
          <w:szCs w:val="28"/>
        </w:rPr>
        <w:lastRenderedPageBreak/>
        <w:t xml:space="preserve">безнадежной задолженности с истекшим сроком исковой давности списываются с балансового учета с одновременным отражением указанных сумм на </w:t>
      </w:r>
      <w:proofErr w:type="spellStart"/>
      <w:r w:rsidRPr="00685DF7">
        <w:rPr>
          <w:sz w:val="28"/>
          <w:szCs w:val="28"/>
        </w:rPr>
        <w:t>забалансовых</w:t>
      </w:r>
      <w:proofErr w:type="spellEnd"/>
      <w:r w:rsidRPr="00685DF7">
        <w:rPr>
          <w:sz w:val="28"/>
          <w:szCs w:val="28"/>
        </w:rPr>
        <w:t xml:space="preserve"> счетах.</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Решение о списании задолженности с </w:t>
      </w:r>
      <w:proofErr w:type="spellStart"/>
      <w:r w:rsidRPr="00685DF7">
        <w:rPr>
          <w:sz w:val="28"/>
          <w:szCs w:val="28"/>
        </w:rPr>
        <w:t>забалансового</w:t>
      </w:r>
      <w:proofErr w:type="spellEnd"/>
      <w:r w:rsidRPr="00685DF7">
        <w:rPr>
          <w:sz w:val="28"/>
          <w:szCs w:val="28"/>
        </w:rPr>
        <w:t xml:space="preserve"> счета 04 принимается комиссией после проверки документов и приказа руководителя, необходимых для списания задолженности неплатежеспособных дебиторов: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получении информации о ликвидации юридического лица и исключении его из реестра юридических лиц (при отсутствии правопреемников) (ст. 419 ГК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истек срок исковой давности, который в общем случае составляет три года со дня определяемого в соответствии со статьей 200 Гражданского кодекса РФ.</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При выбытии (списании) активов комиссией оформляются следующие первичные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9"/>
        <w:gridCol w:w="5027"/>
      </w:tblGrid>
      <w:tr w:rsidR="006153C6" w:rsidRPr="00685DF7">
        <w:tc>
          <w:tcPr>
            <w:tcW w:w="5139" w:type="dxa"/>
            <w:tcBorders>
              <w:top w:val="single" w:sz="4" w:space="0" w:color="auto"/>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Первичные учетные документы</w:t>
            </w:r>
          </w:p>
        </w:tc>
        <w:tc>
          <w:tcPr>
            <w:tcW w:w="5027" w:type="dxa"/>
            <w:tcBorders>
              <w:top w:val="single" w:sz="4" w:space="0" w:color="auto"/>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Основания для оформления</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списании объектов нефинансовых активов (кроме транспортных средств) (</w:t>
            </w:r>
            <w:hyperlink r:id="rId355" w:history="1">
              <w:r w:rsidRPr="00685DF7">
                <w:rPr>
                  <w:rFonts w:ascii="Times New Roman" w:hAnsi="Times New Roman" w:cs="Times New Roman"/>
                  <w:color w:val="106BBE"/>
                  <w:sz w:val="28"/>
                  <w:szCs w:val="28"/>
                </w:rPr>
                <w:t>ф. 0504104</w:t>
              </w:r>
            </w:hyperlink>
            <w:r w:rsidRPr="00685DF7">
              <w:rPr>
                <w:rFonts w:ascii="Times New Roman" w:hAnsi="Times New Roman" w:cs="Times New Roman"/>
                <w:sz w:val="28"/>
                <w:szCs w:val="28"/>
              </w:rPr>
              <w:t>)</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Списание основных средств (кроме автотранспортных средств), нематериальных активов, непроизведенных активов</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списании транспортного средства (</w:t>
            </w:r>
            <w:hyperlink r:id="rId356" w:history="1">
              <w:r w:rsidRPr="00685DF7">
                <w:rPr>
                  <w:rFonts w:ascii="Times New Roman" w:hAnsi="Times New Roman" w:cs="Times New Roman"/>
                  <w:color w:val="106BBE"/>
                  <w:sz w:val="28"/>
                  <w:szCs w:val="28"/>
                </w:rPr>
                <w:t>ф. 0504105</w:t>
              </w:r>
            </w:hyperlink>
            <w:r w:rsidRPr="00685DF7">
              <w:rPr>
                <w:rFonts w:ascii="Times New Roman" w:hAnsi="Times New Roman" w:cs="Times New Roman"/>
                <w:sz w:val="28"/>
                <w:szCs w:val="28"/>
              </w:rPr>
              <w:t>)</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Списание транспортных средств</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списании мягкого и хозяйственного инвентаря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w:t>
            </w:r>
            <w:hyperlink r:id="rId357" w:history="1">
              <w:r w:rsidRPr="00685DF7">
                <w:rPr>
                  <w:rFonts w:ascii="Times New Roman" w:hAnsi="Times New Roman" w:cs="Times New Roman"/>
                  <w:color w:val="106BBE"/>
                  <w:sz w:val="28"/>
                  <w:szCs w:val="28"/>
                </w:rPr>
                <w:t>ф. 0504143</w:t>
              </w:r>
            </w:hyperlink>
            <w:r w:rsidRPr="00685DF7">
              <w:rPr>
                <w:rFonts w:ascii="Times New Roman" w:hAnsi="Times New Roman" w:cs="Times New Roman"/>
                <w:sz w:val="28"/>
                <w:szCs w:val="28"/>
              </w:rPr>
              <w:t>)</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Списание однородных предметов хозяйственного инвентаря (в </w:t>
            </w:r>
            <w:proofErr w:type="spellStart"/>
            <w:r w:rsidRPr="00685DF7">
              <w:rPr>
                <w:rFonts w:ascii="Times New Roman" w:hAnsi="Times New Roman" w:cs="Times New Roman"/>
                <w:sz w:val="28"/>
                <w:szCs w:val="28"/>
              </w:rPr>
              <w:t>т.ч</w:t>
            </w:r>
            <w:proofErr w:type="spellEnd"/>
            <w:r w:rsidRPr="00685DF7">
              <w:rPr>
                <w:rFonts w:ascii="Times New Roman" w:hAnsi="Times New Roman" w:cs="Times New Roman"/>
                <w:sz w:val="28"/>
                <w:szCs w:val="28"/>
              </w:rPr>
              <w:t xml:space="preserve">. списание указанных объектов с </w:t>
            </w:r>
            <w:proofErr w:type="spellStart"/>
            <w:r w:rsidRPr="00685DF7">
              <w:rPr>
                <w:rFonts w:ascii="Times New Roman" w:hAnsi="Times New Roman" w:cs="Times New Roman"/>
                <w:sz w:val="28"/>
                <w:szCs w:val="28"/>
              </w:rPr>
              <w:t>забалансового</w:t>
            </w:r>
            <w:proofErr w:type="spellEnd"/>
            <w:r w:rsidRPr="00685DF7">
              <w:rPr>
                <w:rFonts w:ascii="Times New Roman" w:hAnsi="Times New Roman" w:cs="Times New Roman"/>
                <w:sz w:val="28"/>
                <w:szCs w:val="28"/>
              </w:rPr>
              <w:t xml:space="preserve"> учета)</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списании исключенных объектов библиотечного фонда (</w:t>
            </w:r>
            <w:hyperlink r:id="rId358" w:history="1">
              <w:r w:rsidRPr="00685DF7">
                <w:rPr>
                  <w:rFonts w:ascii="Times New Roman" w:hAnsi="Times New Roman" w:cs="Times New Roman"/>
                  <w:color w:val="106BBE"/>
                  <w:sz w:val="28"/>
                  <w:szCs w:val="28"/>
                </w:rPr>
                <w:t>ф. 0504144</w:t>
              </w:r>
            </w:hyperlink>
            <w:r w:rsidRPr="00685DF7">
              <w:rPr>
                <w:rFonts w:ascii="Times New Roman" w:hAnsi="Times New Roman" w:cs="Times New Roman"/>
                <w:sz w:val="28"/>
                <w:szCs w:val="28"/>
              </w:rPr>
              <w:t>)</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Списание литературы из библиотечного фонда (с приложением списков исключенной литературы)</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ликвидации (уничтожении) основного средства</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Оформляется при ликвидации (уничтожении) объектов основных средств силами учреждения (Учетная политика для целей бухгалтерского учета)</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списании материальных запасов (</w:t>
            </w:r>
            <w:hyperlink r:id="rId359" w:history="1">
              <w:r w:rsidRPr="00685DF7">
                <w:rPr>
                  <w:rFonts w:ascii="Times New Roman" w:hAnsi="Times New Roman" w:cs="Times New Roman"/>
                  <w:color w:val="106BBE"/>
                  <w:sz w:val="28"/>
                  <w:szCs w:val="28"/>
                </w:rPr>
                <w:t>ф. 0504230</w:t>
              </w:r>
            </w:hyperlink>
            <w:r w:rsidRPr="00685DF7">
              <w:rPr>
                <w:rFonts w:ascii="Times New Roman" w:hAnsi="Times New Roman" w:cs="Times New Roman"/>
                <w:sz w:val="28"/>
                <w:szCs w:val="28"/>
              </w:rPr>
              <w:t>)</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w:t>
            </w:r>
            <w:r w:rsidRPr="00685DF7">
              <w:rPr>
                <w:rFonts w:ascii="Times New Roman" w:hAnsi="Times New Roman" w:cs="Times New Roman"/>
                <w:sz w:val="28"/>
                <w:szCs w:val="28"/>
              </w:rPr>
              <w:lastRenderedPageBreak/>
              <w:t>списание:</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строительных материалов;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запасных частей и иных материалов, используемых для изготовления (ремонта) нефинансовых активов;</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дорогостоящих канцелярских принадлежностей;</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материальных запасов, используемых не в повседневной деятельности учреждения, а для проведения разовых мероприятий (концертов, семинаров и т.п.)</w:t>
            </w:r>
          </w:p>
        </w:tc>
      </w:tr>
      <w:tr w:rsidR="006153C6" w:rsidRPr="00685DF7">
        <w:tc>
          <w:tcPr>
            <w:tcW w:w="5139" w:type="dxa"/>
            <w:vMerge w:val="restart"/>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Акт о приеме-передаче объектов нефинансовых активов (</w:t>
            </w:r>
            <w:hyperlink r:id="rId360" w:history="1">
              <w:r w:rsidRPr="00685DF7">
                <w:rPr>
                  <w:rFonts w:ascii="Times New Roman" w:hAnsi="Times New Roman" w:cs="Times New Roman"/>
                  <w:color w:val="106BBE"/>
                  <w:sz w:val="28"/>
                  <w:szCs w:val="28"/>
                </w:rPr>
                <w:t>ф. 0504101</w:t>
              </w:r>
            </w:hyperlink>
            <w:r w:rsidRPr="00685DF7">
              <w:rPr>
                <w:rFonts w:ascii="Times New Roman" w:hAnsi="Times New Roman" w:cs="Times New Roman"/>
                <w:sz w:val="28"/>
                <w:szCs w:val="28"/>
              </w:rPr>
              <w:t>)</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Составляется при выбытии здания (сооружения) в связи с передачей или при продаже объекта недвижимости.</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 Акту прилагаются документы о государственной регистрации прав (прекращении прав) на недвижимость (их заверенные копии)</w:t>
            </w:r>
          </w:p>
        </w:tc>
      </w:tr>
      <w:tr w:rsidR="006153C6" w:rsidRPr="00685DF7">
        <w:tc>
          <w:tcPr>
            <w:tcW w:w="5139" w:type="dxa"/>
            <w:vMerge/>
            <w:tcBorders>
              <w:top w:val="nil"/>
              <w:bottom w:val="single" w:sz="4" w:space="0" w:color="auto"/>
              <w:right w:val="nil"/>
            </w:tcBorders>
          </w:tcPr>
          <w:p w:rsidR="006153C6" w:rsidRPr="00685DF7" w:rsidRDefault="006153C6"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 в связи с передачей или продажей</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о списании дебиторской задолженности с балансового учета</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color w:val="26282F"/>
                <w:sz w:val="28"/>
                <w:szCs w:val="28"/>
              </w:rPr>
              <w:t>[Для казенного учреждения]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признание</w:t>
            </w:r>
            <w:proofErr w:type="gramEnd"/>
            <w:r w:rsidRPr="00685DF7">
              <w:rPr>
                <w:rFonts w:ascii="Times New Roman" w:hAnsi="Times New Roman" w:cs="Times New Roman"/>
                <w:sz w:val="28"/>
                <w:szCs w:val="28"/>
              </w:rPr>
              <w:t xml:space="preserve"> дебиторской задолженности по доходам бюджета безнадежной ко взысканию в целях ее списания с балансового учета по основаниям, указанным в </w:t>
            </w:r>
            <w:hyperlink r:id="rId361" w:history="1">
              <w:proofErr w:type="spellStart"/>
              <w:r w:rsidRPr="00685DF7">
                <w:rPr>
                  <w:rFonts w:ascii="Times New Roman" w:hAnsi="Times New Roman" w:cs="Times New Roman"/>
                  <w:color w:val="106BBE"/>
                  <w:sz w:val="28"/>
                  <w:szCs w:val="28"/>
                </w:rPr>
                <w:t>п.п</w:t>
              </w:r>
              <w:proofErr w:type="spellEnd"/>
              <w:r w:rsidRPr="00685DF7">
                <w:rPr>
                  <w:rFonts w:ascii="Times New Roman" w:hAnsi="Times New Roman" w:cs="Times New Roman"/>
                  <w:color w:val="106BBE"/>
                  <w:sz w:val="28"/>
                  <w:szCs w:val="28"/>
                </w:rPr>
                <w:t>. 1</w:t>
              </w:r>
            </w:hyperlink>
            <w:r w:rsidRPr="00685DF7">
              <w:rPr>
                <w:rFonts w:ascii="Times New Roman" w:hAnsi="Times New Roman" w:cs="Times New Roman"/>
                <w:sz w:val="28"/>
                <w:szCs w:val="28"/>
              </w:rPr>
              <w:t xml:space="preserve">, </w:t>
            </w:r>
            <w:hyperlink r:id="rId362" w:history="1">
              <w:r w:rsidRPr="00685DF7">
                <w:rPr>
                  <w:rFonts w:ascii="Times New Roman" w:hAnsi="Times New Roman" w:cs="Times New Roman"/>
                  <w:color w:val="106BBE"/>
                  <w:sz w:val="28"/>
                  <w:szCs w:val="28"/>
                </w:rPr>
                <w:t>2 ст. 47.2</w:t>
              </w:r>
            </w:hyperlink>
            <w:r w:rsidRPr="00685DF7">
              <w:rPr>
                <w:rFonts w:ascii="Times New Roman" w:hAnsi="Times New Roman" w:cs="Times New Roman"/>
                <w:sz w:val="28"/>
                <w:szCs w:val="28"/>
              </w:rPr>
              <w:t xml:space="preserve"> БК РФ;</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color w:val="26282F"/>
                <w:sz w:val="28"/>
                <w:szCs w:val="28"/>
              </w:rPr>
              <w:t>[Для бюджетного или автономного учреждения]</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Истечение срока исковой давности (</w:t>
            </w:r>
            <w:hyperlink r:id="rId363" w:history="1">
              <w:r w:rsidRPr="00685DF7">
                <w:rPr>
                  <w:rFonts w:ascii="Times New Roman" w:hAnsi="Times New Roman" w:cs="Times New Roman"/>
                  <w:color w:val="106BBE"/>
                  <w:sz w:val="28"/>
                  <w:szCs w:val="28"/>
                </w:rPr>
                <w:t>ст. 196</w:t>
              </w:r>
            </w:hyperlink>
            <w:r w:rsidRPr="00685DF7">
              <w:rPr>
                <w:rFonts w:ascii="Times New Roman" w:hAnsi="Times New Roman" w:cs="Times New Roman"/>
                <w:sz w:val="28"/>
                <w:szCs w:val="28"/>
              </w:rPr>
              <w:t xml:space="preserve"> ГК РФ);</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прекращение (приостановление) </w:t>
            </w:r>
            <w:r w:rsidRPr="00685DF7">
              <w:rPr>
                <w:rFonts w:ascii="Times New Roman" w:hAnsi="Times New Roman" w:cs="Times New Roman"/>
                <w:sz w:val="28"/>
                <w:szCs w:val="28"/>
              </w:rPr>
              <w:lastRenderedPageBreak/>
              <w:t xml:space="preserve">исполнительного производства по основаниям, предусмотренным </w:t>
            </w:r>
            <w:hyperlink r:id="rId364" w:history="1">
              <w:r w:rsidRPr="00685DF7">
                <w:rPr>
                  <w:rFonts w:ascii="Times New Roman" w:hAnsi="Times New Roman" w:cs="Times New Roman"/>
                  <w:color w:val="106BBE"/>
                  <w:sz w:val="28"/>
                  <w:szCs w:val="28"/>
                </w:rPr>
                <w:t>Федеральным законом</w:t>
              </w:r>
            </w:hyperlink>
            <w:r w:rsidRPr="00685DF7">
              <w:rPr>
                <w:rFonts w:ascii="Times New Roman" w:hAnsi="Times New Roman" w:cs="Times New Roman"/>
                <w:sz w:val="28"/>
                <w:szCs w:val="28"/>
              </w:rPr>
              <w:t xml:space="preserve"> от 02.10.2007 N 229-ФЗ "Об исполнительном производстве"; в соответствии с положениями </w:t>
            </w:r>
            <w:hyperlink r:id="rId365" w:history="1">
              <w:r w:rsidRPr="00685DF7">
                <w:rPr>
                  <w:rFonts w:ascii="Times New Roman" w:hAnsi="Times New Roman" w:cs="Times New Roman"/>
                  <w:color w:val="106BBE"/>
                  <w:sz w:val="28"/>
                  <w:szCs w:val="28"/>
                </w:rPr>
                <w:t>главы 26</w:t>
              </w:r>
            </w:hyperlink>
            <w:r w:rsidRPr="00685DF7">
              <w:rPr>
                <w:rFonts w:ascii="Times New Roman" w:hAnsi="Times New Roman" w:cs="Times New Roman"/>
                <w:sz w:val="28"/>
                <w:szCs w:val="28"/>
              </w:rPr>
              <w:t xml:space="preserve"> "Прекращение обязательств" ГК РФ</w:t>
            </w:r>
          </w:p>
        </w:tc>
      </w:tr>
      <w:tr w:rsidR="006153C6" w:rsidRPr="00685DF7">
        <w:tc>
          <w:tcPr>
            <w:tcW w:w="5139" w:type="dxa"/>
            <w:tcBorders>
              <w:top w:val="nil"/>
              <w:bottom w:val="single" w:sz="4" w:space="0" w:color="auto"/>
              <w:right w:val="nil"/>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Акт о списании дебиторской задолженности с </w:t>
            </w:r>
            <w:proofErr w:type="spellStart"/>
            <w:r w:rsidRPr="00685DF7">
              <w:rPr>
                <w:rFonts w:ascii="Times New Roman" w:hAnsi="Times New Roman" w:cs="Times New Roman"/>
                <w:sz w:val="28"/>
                <w:szCs w:val="28"/>
              </w:rPr>
              <w:t>забалансового</w:t>
            </w:r>
            <w:proofErr w:type="spellEnd"/>
            <w:r w:rsidRPr="00685DF7">
              <w:rPr>
                <w:rFonts w:ascii="Times New Roman" w:hAnsi="Times New Roman" w:cs="Times New Roman"/>
                <w:sz w:val="28"/>
                <w:szCs w:val="28"/>
              </w:rPr>
              <w:t xml:space="preserve"> учета</w:t>
            </w:r>
          </w:p>
        </w:tc>
        <w:tc>
          <w:tcPr>
            <w:tcW w:w="5027" w:type="dxa"/>
            <w:tcBorders>
              <w:top w:val="nil"/>
              <w:left w:val="single" w:sz="4" w:space="0" w:color="auto"/>
              <w:bottom w:val="single" w:sz="4" w:space="0" w:color="auto"/>
            </w:tcBorders>
          </w:tcPr>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Завершение срока возможного возобновления процедуры взыскания задолженности согласно действующему законодательству;</w:t>
            </w:r>
          </w:p>
          <w:p w:rsidR="006153C6" w:rsidRPr="00685DF7" w:rsidRDefault="00685DF7" w:rsidP="00685DF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получение документов, подтверждающих прекращение обязательств смертью (ликвидацией) дебитора (кредитора)</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 xml:space="preserve">Оформленный комиссией акт о списании имущества утверждается руководителем учреждения. При списании недвижимого и особо ценного движимого имущества акт о списании утверждается руководителем учреждения после согласования с Управлением муниципальной собственности </w:t>
      </w:r>
      <w:proofErr w:type="spellStart"/>
      <w:r w:rsidRPr="00685DF7">
        <w:rPr>
          <w:sz w:val="28"/>
          <w:szCs w:val="28"/>
        </w:rPr>
        <w:t>Чебаркульского</w:t>
      </w:r>
      <w:proofErr w:type="spellEnd"/>
      <w:r w:rsidRPr="00685DF7">
        <w:rPr>
          <w:sz w:val="28"/>
          <w:szCs w:val="28"/>
        </w:rPr>
        <w:t xml:space="preserve"> городского округа в устанавливаемом им порядке.</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До утверждения в установленном порядке акта о списании реализация мероприятий, предусмотренных актом о списании, не допускается.</w:t>
      </w:r>
    </w:p>
    <w:p w:rsidR="006153C6" w:rsidRPr="00685DF7" w:rsidRDefault="00685DF7" w:rsidP="00685DF7">
      <w:pPr>
        <w:pStyle w:val="ConsPlusNormal"/>
        <w:spacing w:line="276" w:lineRule="auto"/>
        <w:ind w:firstLine="709"/>
        <w:jc w:val="both"/>
        <w:rPr>
          <w:sz w:val="28"/>
          <w:szCs w:val="28"/>
        </w:rPr>
      </w:pPr>
      <w:r w:rsidRPr="00685DF7">
        <w:rPr>
          <w:sz w:val="28"/>
          <w:szCs w:val="28"/>
        </w:rP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Ответственность за формирование Комиссии несет руководитель Учреждения.</w:t>
      </w:r>
    </w:p>
    <w:p w:rsidR="006153C6" w:rsidRPr="00685DF7" w:rsidRDefault="00685DF7" w:rsidP="00685DF7">
      <w:pPr>
        <w:pStyle w:val="ConsPlusNormal"/>
        <w:numPr>
          <w:ilvl w:val="1"/>
          <w:numId w:val="16"/>
        </w:numPr>
        <w:spacing w:line="276" w:lineRule="auto"/>
        <w:ind w:left="0" w:firstLine="709"/>
        <w:jc w:val="both"/>
        <w:rPr>
          <w:sz w:val="28"/>
          <w:szCs w:val="28"/>
        </w:rPr>
      </w:pPr>
      <w:r w:rsidRPr="00685DF7">
        <w:rPr>
          <w:sz w:val="28"/>
          <w:szCs w:val="28"/>
        </w:rPr>
        <w:t>Ответственность за определение справедливой (оценочной) стоимости и срока полезного использования несут члены Комиссии.</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br w:type="page"/>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14</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63" w:name="P5531"/>
      <w:bookmarkEnd w:id="63"/>
      <w:r w:rsidRPr="00685DF7">
        <w:rPr>
          <w:b/>
          <w:sz w:val="28"/>
          <w:szCs w:val="28"/>
        </w:rPr>
        <w:t>Положение о внутреннем финансовом контроле</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1. Общие положения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1.1. Настоящее Положение разработано в соответствии с требованиями Федерального </w:t>
      </w:r>
      <w:hyperlink r:id="rId366" w:history="1">
        <w:r w:rsidRPr="00685DF7">
          <w:rPr>
            <w:color w:val="0000FF"/>
            <w:sz w:val="28"/>
            <w:szCs w:val="28"/>
          </w:rPr>
          <w:t>закона</w:t>
        </w:r>
      </w:hyperlink>
      <w:r w:rsidRPr="00685DF7">
        <w:rPr>
          <w:sz w:val="28"/>
          <w:szCs w:val="28"/>
        </w:rPr>
        <w:t xml:space="preserve"> от 06.12.2011 N 402-ФЗ, </w:t>
      </w:r>
      <w:hyperlink r:id="rId367" w:history="1">
        <w:r w:rsidRPr="00685DF7">
          <w:rPr>
            <w:color w:val="0000FF"/>
            <w:sz w:val="28"/>
            <w:szCs w:val="28"/>
          </w:rPr>
          <w:t>Инструкции</w:t>
        </w:r>
      </w:hyperlink>
      <w:r w:rsidRPr="00685DF7">
        <w:rPr>
          <w:sz w:val="28"/>
          <w:szCs w:val="28"/>
        </w:rPr>
        <w:t xml:space="preserve"> N 157н, </w:t>
      </w:r>
      <w:hyperlink r:id="rId368" w:history="1">
        <w:r w:rsidRPr="00685DF7">
          <w:rPr>
            <w:color w:val="0000FF"/>
            <w:sz w:val="28"/>
            <w:szCs w:val="28"/>
          </w:rPr>
          <w:t>Инструкции</w:t>
        </w:r>
      </w:hyperlink>
      <w:r w:rsidRPr="00685DF7">
        <w:rPr>
          <w:sz w:val="28"/>
          <w:szCs w:val="28"/>
        </w:rPr>
        <w:t xml:space="preserve"> N 174н.</w:t>
      </w:r>
    </w:p>
    <w:p w:rsidR="006153C6" w:rsidRPr="00685DF7" w:rsidRDefault="00685DF7" w:rsidP="00685DF7">
      <w:pPr>
        <w:pStyle w:val="ConsPlusNormal"/>
        <w:spacing w:line="276" w:lineRule="auto"/>
        <w:ind w:firstLine="709"/>
        <w:jc w:val="both"/>
        <w:rPr>
          <w:sz w:val="28"/>
          <w:szCs w:val="28"/>
        </w:rPr>
      </w:pPr>
      <w:r w:rsidRPr="00685DF7">
        <w:rPr>
          <w:sz w:val="28"/>
          <w:szCs w:val="28"/>
        </w:rPr>
        <w:t>1.2. Настоящее Положение определяет:</w:t>
      </w:r>
    </w:p>
    <w:p w:rsidR="006153C6" w:rsidRPr="00685DF7" w:rsidRDefault="00685DF7" w:rsidP="00685DF7">
      <w:pPr>
        <w:pStyle w:val="ConsPlusNormal"/>
        <w:spacing w:line="276" w:lineRule="auto"/>
        <w:ind w:firstLine="709"/>
        <w:jc w:val="both"/>
        <w:rPr>
          <w:sz w:val="28"/>
          <w:szCs w:val="28"/>
        </w:rPr>
      </w:pPr>
      <w:r w:rsidRPr="00685DF7">
        <w:rPr>
          <w:sz w:val="28"/>
          <w:szCs w:val="28"/>
        </w:rPr>
        <w:t>- цели, задачи и объекты внутреннего финансового контроля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организацию внутреннего финансового контроля в учреждении;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обязанности и права </w:t>
      </w:r>
      <w:proofErr w:type="spellStart"/>
      <w:r w:rsidRPr="00685DF7">
        <w:rPr>
          <w:sz w:val="28"/>
          <w:szCs w:val="28"/>
        </w:rPr>
        <w:t>внутрипроверочной</w:t>
      </w:r>
      <w:proofErr w:type="spellEnd"/>
      <w:r w:rsidRPr="00685DF7">
        <w:rPr>
          <w:sz w:val="28"/>
          <w:szCs w:val="28"/>
        </w:rPr>
        <w:t xml:space="preserve"> (инвентаризационной) комиссии при проведении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 порядок оформления результатов проверки финансово-хозяйственной деятельности (далее - ФХД)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регулирующих ФХД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1.4. Задачи внутреннего финансового контроля:</w:t>
      </w:r>
    </w:p>
    <w:p w:rsidR="006153C6" w:rsidRPr="00685DF7" w:rsidRDefault="00685DF7" w:rsidP="00685DF7">
      <w:pPr>
        <w:pStyle w:val="ConsPlusNormal"/>
        <w:spacing w:line="276" w:lineRule="auto"/>
        <w:ind w:firstLine="709"/>
        <w:jc w:val="both"/>
        <w:rPr>
          <w:sz w:val="28"/>
          <w:szCs w:val="28"/>
        </w:rPr>
      </w:pPr>
      <w:r w:rsidRPr="00685DF7">
        <w:rPr>
          <w:sz w:val="28"/>
          <w:szCs w:val="28"/>
        </w:rPr>
        <w:t>- установление соответствия проводимых финансово-хозяйственных операций требованиям НПА и учетной политики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установление полноты и достоверности отражения совершенных финансово-хозяйственных операций в учете и отчетности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предупреждение и пресечение финансовых нарушений в процессе финансово-хозяйственной 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осуществление контроля за сохранностью имущества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1.5. Объекты внутреннего финансового контроля:</w:t>
      </w:r>
    </w:p>
    <w:p w:rsidR="006153C6" w:rsidRPr="00685DF7" w:rsidRDefault="00685DF7" w:rsidP="00685DF7">
      <w:pPr>
        <w:pStyle w:val="ConsPlusNormal"/>
        <w:spacing w:line="276" w:lineRule="auto"/>
        <w:ind w:firstLine="709"/>
        <w:jc w:val="both"/>
        <w:rPr>
          <w:sz w:val="28"/>
          <w:szCs w:val="28"/>
        </w:rPr>
      </w:pPr>
      <w:r w:rsidRPr="00685DF7">
        <w:rPr>
          <w:sz w:val="28"/>
          <w:szCs w:val="28"/>
        </w:rPr>
        <w:t>- плановые документы (план ФХД, расчеты плановой себестоимости, план материально-технического обеспечения и иные плановые документы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контракты и договоры на приобретение продукции (работ, услуг), оказание учреждением платных услуг, по передаче в аренду недвижимого имущества;</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приказы (распоряжения)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первичные учетные документы и регистры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хозяйственные операции, отраженные в учете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бухгалтерская, финансовая, налоговая, статистическая и иная отчетность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имущество и обязательства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2. Организация внутреннего финансового контроля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2.1. Ответственность за организацию внутреннего финансового контроля возлагается на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2.2. Внутренний финансовый контроль в учреждении осуществляют:</w:t>
      </w:r>
    </w:p>
    <w:p w:rsidR="006153C6" w:rsidRPr="00685DF7" w:rsidRDefault="00685DF7" w:rsidP="00685DF7">
      <w:pPr>
        <w:pStyle w:val="ConsPlusNormal"/>
        <w:spacing w:line="276" w:lineRule="auto"/>
        <w:ind w:firstLine="709"/>
        <w:jc w:val="both"/>
        <w:rPr>
          <w:sz w:val="28"/>
          <w:szCs w:val="28"/>
        </w:rPr>
      </w:pPr>
      <w:r w:rsidRPr="00685DF7">
        <w:rPr>
          <w:sz w:val="28"/>
          <w:szCs w:val="28"/>
        </w:rPr>
        <w:t>1) должностные лица (работники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 постоянно действующая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w:t>
      </w:r>
    </w:p>
    <w:p w:rsidR="006153C6" w:rsidRPr="00685DF7" w:rsidRDefault="00685DF7" w:rsidP="00685DF7">
      <w:pPr>
        <w:pStyle w:val="ConsPlusNormal"/>
        <w:spacing w:line="276" w:lineRule="auto"/>
        <w:ind w:firstLine="709"/>
        <w:jc w:val="both"/>
        <w:rPr>
          <w:sz w:val="28"/>
          <w:szCs w:val="28"/>
        </w:rPr>
      </w:pPr>
      <w:r w:rsidRPr="00685DF7">
        <w:rPr>
          <w:sz w:val="28"/>
          <w:szCs w:val="28"/>
        </w:rPr>
        <w:t>2.3. Внутренний финансовый контроль в учреждении осуществляется в следующих видах:</w:t>
      </w:r>
    </w:p>
    <w:p w:rsidR="006153C6" w:rsidRPr="00685DF7" w:rsidRDefault="00685DF7" w:rsidP="00685DF7">
      <w:pPr>
        <w:pStyle w:val="ConsPlusNormal"/>
        <w:spacing w:line="276" w:lineRule="auto"/>
        <w:ind w:firstLine="709"/>
        <w:jc w:val="both"/>
        <w:rPr>
          <w:sz w:val="28"/>
          <w:szCs w:val="28"/>
        </w:rPr>
      </w:pPr>
      <w:r w:rsidRPr="00685DF7">
        <w:rPr>
          <w:sz w:val="28"/>
          <w:szCs w:val="28"/>
        </w:rPr>
        <w:t>1) предварительный контроль - мероприятия, направленные на предупреждение и пресечение ошибок и (или) незаконных действий должностных лиц учреждения до совершения факта хозяйственной жизни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2) последующий контроль - мероприятия, направленные на установление законности действий должностных лиц учреждения после совершения факта хозяйственной жизни.</w:t>
      </w:r>
    </w:p>
    <w:p w:rsidR="006153C6" w:rsidRPr="00685DF7" w:rsidRDefault="00685DF7" w:rsidP="00685DF7">
      <w:pPr>
        <w:pStyle w:val="ConsPlusNormal"/>
        <w:spacing w:line="276" w:lineRule="auto"/>
        <w:ind w:firstLine="709"/>
        <w:jc w:val="both"/>
        <w:rPr>
          <w:sz w:val="28"/>
          <w:szCs w:val="28"/>
        </w:rPr>
      </w:pPr>
      <w:r w:rsidRPr="00685DF7">
        <w:rPr>
          <w:sz w:val="28"/>
          <w:szCs w:val="28"/>
        </w:rPr>
        <w:t>Предварительный контроль в учреждении осуществляется 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К мероприятиям предварительного контроля относятся: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документов учреждения до совершения хозяйственных операций в соответствии с графиком документооборота;</w:t>
      </w:r>
    </w:p>
    <w:p w:rsidR="006153C6" w:rsidRPr="00685DF7" w:rsidRDefault="00685DF7" w:rsidP="00685DF7">
      <w:pPr>
        <w:pStyle w:val="ConsPlusNormal"/>
        <w:spacing w:line="276" w:lineRule="auto"/>
        <w:ind w:firstLine="709"/>
        <w:jc w:val="both"/>
        <w:rPr>
          <w:sz w:val="28"/>
          <w:szCs w:val="28"/>
        </w:rPr>
      </w:pPr>
      <w:r w:rsidRPr="00685DF7">
        <w:rPr>
          <w:sz w:val="28"/>
          <w:szCs w:val="28"/>
        </w:rPr>
        <w:t>- контроль за приемом обязательств учреждения в пределах утвержденных плановых назначений;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законности и экономической целесообразности проектов заключаемых контрактов (договоров);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проектов приказов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бухгалтерской, финансовой, статистической, налоговой и другой отчетности до утверждения или подписания.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Последующий контроль в учреждении осуществляется: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должностными лицами (работниками учреждения) в соответствии с их должностными (функциональными) обязанностями в процессе </w:t>
      </w:r>
      <w:r w:rsidRPr="00685DF7">
        <w:rPr>
          <w:sz w:val="28"/>
          <w:szCs w:val="28"/>
        </w:rPr>
        <w:lastRenderedPageBreak/>
        <w:t>жизнедеятельности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proofErr w:type="spellStart"/>
      <w:r w:rsidRPr="00685DF7">
        <w:rPr>
          <w:sz w:val="28"/>
          <w:szCs w:val="28"/>
        </w:rPr>
        <w:t>внутрипроверочной</w:t>
      </w:r>
      <w:proofErr w:type="spellEnd"/>
      <w:r w:rsidRPr="00685DF7">
        <w:rPr>
          <w:sz w:val="28"/>
          <w:szCs w:val="28"/>
        </w:rPr>
        <w:t xml:space="preserve"> (инвентаризационной) комиссией.</w:t>
      </w:r>
    </w:p>
    <w:p w:rsidR="006153C6" w:rsidRPr="00685DF7" w:rsidRDefault="00685DF7" w:rsidP="00685DF7">
      <w:pPr>
        <w:pStyle w:val="ConsPlusNormal"/>
        <w:spacing w:line="276" w:lineRule="auto"/>
        <w:ind w:firstLine="709"/>
        <w:jc w:val="both"/>
        <w:rPr>
          <w:sz w:val="28"/>
          <w:szCs w:val="28"/>
        </w:rPr>
      </w:pPr>
      <w:r w:rsidRPr="00685DF7">
        <w:rPr>
          <w:sz w:val="28"/>
          <w:szCs w:val="28"/>
        </w:rPr>
        <w:t>К мероприятиям последующего контроля со стороны должностных лиц учреждения относятся: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первичных документов учреждения после совершения хозяйственных операций в соответствии графиком документооборота;</w:t>
      </w:r>
    </w:p>
    <w:p w:rsidR="006153C6" w:rsidRPr="00685DF7" w:rsidRDefault="00685DF7" w:rsidP="00685DF7">
      <w:pPr>
        <w:pStyle w:val="ConsPlusNormal"/>
        <w:spacing w:line="276" w:lineRule="auto"/>
        <w:ind w:firstLine="709"/>
        <w:jc w:val="both"/>
        <w:rPr>
          <w:sz w:val="28"/>
          <w:szCs w:val="28"/>
        </w:rPr>
      </w:pPr>
      <w:r w:rsidRPr="00685DF7">
        <w:rPr>
          <w:sz w:val="28"/>
          <w:szCs w:val="28"/>
        </w:rPr>
        <w:t>- анализ исполнения плановых документов;</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наличия имущества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достоверности отражения хозяйственных операций в учете и отчетности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К мероприятиям последующего контроля со стороны </w:t>
      </w:r>
      <w:proofErr w:type="spellStart"/>
      <w:r w:rsidRPr="00685DF7">
        <w:rPr>
          <w:sz w:val="28"/>
          <w:szCs w:val="28"/>
        </w:rPr>
        <w:t>внутрипроверочной</w:t>
      </w:r>
      <w:proofErr w:type="spellEnd"/>
      <w:r w:rsidRPr="00685DF7">
        <w:rPr>
          <w:sz w:val="28"/>
          <w:szCs w:val="28"/>
        </w:rPr>
        <w:t xml:space="preserve"> (инвентаризационной) комиссии учреждения относятся: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проверка финансово-хозяйственной 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инвентаризация имущества и обязательств учреждения </w:t>
      </w:r>
      <w:hyperlink w:anchor="P5584" w:history="1">
        <w:r w:rsidRPr="00685DF7">
          <w:rPr>
            <w:color w:val="0000FF"/>
            <w:sz w:val="28"/>
            <w:szCs w:val="28"/>
          </w:rPr>
          <w:t>&lt;1&gt;</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w:t>
      </w:r>
    </w:p>
    <w:p w:rsidR="006153C6" w:rsidRPr="00685DF7" w:rsidRDefault="00685DF7" w:rsidP="00685DF7">
      <w:pPr>
        <w:pStyle w:val="ConsPlusNormal"/>
        <w:spacing w:line="276" w:lineRule="auto"/>
        <w:ind w:firstLine="709"/>
        <w:jc w:val="both"/>
        <w:rPr>
          <w:sz w:val="28"/>
          <w:szCs w:val="28"/>
        </w:rPr>
      </w:pPr>
      <w:bookmarkStart w:id="64" w:name="P5584"/>
      <w:bookmarkEnd w:id="64"/>
      <w:r w:rsidRPr="00685DF7">
        <w:rPr>
          <w:sz w:val="28"/>
          <w:szCs w:val="28"/>
        </w:rPr>
        <w:t>&lt;1&gt; Инвентаризация имущества и обязательств учреждения осуществляется в соответствии с Положением об инвентаризации имущества и обязательств учреждения (</w:t>
      </w:r>
      <w:hyperlink w:anchor="P5670" w:history="1">
        <w:r w:rsidRPr="00685DF7">
          <w:rPr>
            <w:color w:val="0000FF"/>
            <w:sz w:val="28"/>
            <w:szCs w:val="28"/>
          </w:rPr>
          <w:t>Приложение N 1</w:t>
        </w:r>
      </w:hyperlink>
      <w:r w:rsidRPr="00685DF7">
        <w:rPr>
          <w:color w:val="0000FF"/>
          <w:sz w:val="28"/>
          <w:szCs w:val="28"/>
        </w:rPr>
        <w:t>5</w:t>
      </w:r>
      <w:r w:rsidRPr="00685DF7">
        <w:rPr>
          <w:sz w:val="28"/>
          <w:szCs w:val="28"/>
        </w:rPr>
        <w:t xml:space="preserve"> к настоящей Учетной политике).</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2.4.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 проводит плановые и внеплановые проверки ФХД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Периодичность проведения проверок ФХД:</w:t>
      </w:r>
    </w:p>
    <w:p w:rsidR="006153C6" w:rsidRPr="00685DF7" w:rsidRDefault="00685DF7" w:rsidP="00685DF7">
      <w:pPr>
        <w:pStyle w:val="ConsPlusNormal"/>
        <w:spacing w:line="276" w:lineRule="auto"/>
        <w:ind w:firstLine="709"/>
        <w:jc w:val="both"/>
        <w:rPr>
          <w:sz w:val="28"/>
          <w:szCs w:val="28"/>
        </w:rPr>
      </w:pPr>
      <w:r w:rsidRPr="00685DF7">
        <w:rPr>
          <w:sz w:val="28"/>
          <w:szCs w:val="28"/>
        </w:rPr>
        <w:t>- плановые проверки - один раз в полгода в соответствии с утвержденным руководителем учреждения планом контрольных мероприятий на соответствующий год;</w:t>
      </w:r>
    </w:p>
    <w:p w:rsidR="006153C6" w:rsidRPr="00685DF7" w:rsidRDefault="00685DF7" w:rsidP="00685DF7">
      <w:pPr>
        <w:pStyle w:val="ConsPlusNormal"/>
        <w:spacing w:line="276" w:lineRule="auto"/>
        <w:ind w:firstLine="709"/>
        <w:jc w:val="both"/>
        <w:rPr>
          <w:sz w:val="28"/>
          <w:szCs w:val="28"/>
        </w:rPr>
      </w:pPr>
      <w:r w:rsidRPr="00685DF7">
        <w:rPr>
          <w:sz w:val="28"/>
          <w:szCs w:val="28"/>
        </w:rPr>
        <w:t>- внеплановые проверки - по мере необходимости.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2.5. Состав постоянно действующей </w:t>
      </w:r>
      <w:proofErr w:type="spellStart"/>
      <w:r w:rsidRPr="00685DF7">
        <w:rPr>
          <w:sz w:val="28"/>
          <w:szCs w:val="28"/>
        </w:rPr>
        <w:t>внутрипроверочной</w:t>
      </w:r>
      <w:proofErr w:type="spellEnd"/>
      <w:r w:rsidRPr="00685DF7">
        <w:rPr>
          <w:sz w:val="28"/>
          <w:szCs w:val="28"/>
        </w:rPr>
        <w:t xml:space="preserve"> (инвентаризационной) комиссии утверждается приказом руководителя учреждения ежегодно. В приказе утверждаются: председатель комиссии, члены комиссии, срок действия полномочий комиссии.</w:t>
      </w:r>
    </w:p>
    <w:p w:rsidR="006153C6" w:rsidRPr="00685DF7" w:rsidRDefault="00685DF7" w:rsidP="00685DF7">
      <w:pPr>
        <w:pStyle w:val="ConsPlusNormal"/>
        <w:spacing w:line="276" w:lineRule="auto"/>
        <w:ind w:firstLine="709"/>
        <w:jc w:val="both"/>
        <w:rPr>
          <w:sz w:val="28"/>
          <w:szCs w:val="28"/>
        </w:rPr>
      </w:pPr>
      <w:r w:rsidRPr="00685DF7">
        <w:rPr>
          <w:sz w:val="28"/>
          <w:szCs w:val="28"/>
        </w:rPr>
        <w:t>2.6 Проверка ФХД учреждения назначается приказом руководителя учреждения, в котором указываются: тема проверки, проверяемый период, срок проведения проверки, состав комиссии.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2.7.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 в своей деятельности руководствуется действующим законодательством Российской Федерации, иными нормативными правовыми актами, Уставом учреждения и настоящим Положением.</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lastRenderedPageBreak/>
        <w:t xml:space="preserve">3. Обязанности и права </w:t>
      </w:r>
      <w:proofErr w:type="spellStart"/>
      <w:r w:rsidRPr="00685DF7">
        <w:rPr>
          <w:b/>
          <w:sz w:val="28"/>
          <w:szCs w:val="28"/>
        </w:rPr>
        <w:t>внутрипроверочной</w:t>
      </w:r>
      <w:proofErr w:type="spellEnd"/>
    </w:p>
    <w:p w:rsidR="006153C6" w:rsidRPr="00685DF7" w:rsidRDefault="00685DF7" w:rsidP="00685DF7">
      <w:pPr>
        <w:pStyle w:val="ConsPlusNormal"/>
        <w:spacing w:line="276" w:lineRule="auto"/>
        <w:ind w:firstLine="709"/>
        <w:jc w:val="both"/>
        <w:rPr>
          <w:sz w:val="28"/>
          <w:szCs w:val="28"/>
        </w:rPr>
      </w:pPr>
      <w:r w:rsidRPr="00685DF7">
        <w:rPr>
          <w:b/>
          <w:sz w:val="28"/>
          <w:szCs w:val="28"/>
        </w:rPr>
        <w:t>(</w:t>
      </w:r>
      <w:proofErr w:type="gramStart"/>
      <w:r w:rsidRPr="00685DF7">
        <w:rPr>
          <w:b/>
          <w:sz w:val="28"/>
          <w:szCs w:val="28"/>
        </w:rPr>
        <w:t>инвентаризационной</w:t>
      </w:r>
      <w:proofErr w:type="gramEnd"/>
      <w:r w:rsidRPr="00685DF7">
        <w:rPr>
          <w:b/>
          <w:sz w:val="28"/>
          <w:szCs w:val="28"/>
        </w:rPr>
        <w:t>) комиссии</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при</w:t>
      </w:r>
      <w:proofErr w:type="gramEnd"/>
      <w:r w:rsidRPr="00685DF7">
        <w:rPr>
          <w:b/>
          <w:sz w:val="28"/>
          <w:szCs w:val="28"/>
        </w:rPr>
        <w:t xml:space="preserve"> проведении контрольных мероприятий</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3.1. Председатель </w:t>
      </w:r>
      <w:proofErr w:type="spellStart"/>
      <w:r w:rsidRPr="00685DF7">
        <w:rPr>
          <w:sz w:val="28"/>
          <w:szCs w:val="28"/>
        </w:rPr>
        <w:t>внутрипроверочной</w:t>
      </w:r>
      <w:proofErr w:type="spellEnd"/>
      <w:r w:rsidRPr="00685DF7">
        <w:rPr>
          <w:sz w:val="28"/>
          <w:szCs w:val="28"/>
        </w:rPr>
        <w:t xml:space="preserve">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учреждения, ознакомляет членов комиссии с материалами предыдущих ревизий и проверок.</w:t>
      </w:r>
    </w:p>
    <w:p w:rsidR="006153C6" w:rsidRPr="00685DF7" w:rsidRDefault="00685DF7" w:rsidP="00685DF7">
      <w:pPr>
        <w:pStyle w:val="ConsPlusNormal"/>
        <w:spacing w:line="276" w:lineRule="auto"/>
        <w:ind w:firstLine="709"/>
        <w:jc w:val="both"/>
        <w:rPr>
          <w:sz w:val="28"/>
          <w:szCs w:val="28"/>
        </w:rPr>
      </w:pPr>
      <w:r w:rsidRPr="00685DF7">
        <w:rPr>
          <w:sz w:val="28"/>
          <w:szCs w:val="28"/>
        </w:rPr>
        <w:t>3.2. Председатель комиссии обязан:</w:t>
      </w:r>
    </w:p>
    <w:p w:rsidR="006153C6" w:rsidRPr="00685DF7" w:rsidRDefault="00685DF7" w:rsidP="00685DF7">
      <w:pPr>
        <w:pStyle w:val="ConsPlusNormal"/>
        <w:spacing w:line="276" w:lineRule="auto"/>
        <w:ind w:firstLine="709"/>
        <w:jc w:val="both"/>
        <w:rPr>
          <w:sz w:val="28"/>
          <w:szCs w:val="28"/>
        </w:rPr>
      </w:pPr>
      <w:r w:rsidRPr="00685DF7">
        <w:rPr>
          <w:sz w:val="28"/>
          <w:szCs w:val="28"/>
        </w:rPr>
        <w:t>- определить методы и способы проведения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 распределить направления проведения контрольных мероприятий между членами комиссии;</w:t>
      </w:r>
    </w:p>
    <w:p w:rsidR="006153C6" w:rsidRPr="00685DF7" w:rsidRDefault="00685DF7" w:rsidP="00685DF7">
      <w:pPr>
        <w:pStyle w:val="ConsPlusNormal"/>
        <w:spacing w:line="276" w:lineRule="auto"/>
        <w:ind w:firstLine="709"/>
        <w:jc w:val="both"/>
        <w:rPr>
          <w:sz w:val="28"/>
          <w:szCs w:val="28"/>
        </w:rPr>
      </w:pPr>
      <w:r w:rsidRPr="00685DF7">
        <w:rPr>
          <w:sz w:val="28"/>
          <w:szCs w:val="28"/>
        </w:rPr>
        <w:t>- быть принципиальным, соблюдать профессиональную этику и конфиденциальность;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организовать проведение контрольных мероприятий в учреждении согласно утвержденному плану (программе);</w:t>
      </w:r>
    </w:p>
    <w:p w:rsidR="006153C6" w:rsidRPr="00685DF7" w:rsidRDefault="00685DF7" w:rsidP="00685DF7">
      <w:pPr>
        <w:pStyle w:val="ConsPlusNormal"/>
        <w:spacing w:line="276" w:lineRule="auto"/>
        <w:ind w:firstLine="709"/>
        <w:jc w:val="both"/>
        <w:rPr>
          <w:sz w:val="28"/>
          <w:szCs w:val="28"/>
        </w:rPr>
      </w:pPr>
      <w:r w:rsidRPr="00685DF7">
        <w:rPr>
          <w:sz w:val="28"/>
          <w:szCs w:val="28"/>
        </w:rPr>
        <w:t>- осуществлять общее руководство членами комиссии в процессе проведения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 обеспечить сохранность полученных документов, отчетов и других материалов, проверяемых в ходе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Председатель комиссии имеет право:</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6153C6" w:rsidRPr="00685DF7" w:rsidRDefault="00685DF7" w:rsidP="00685DF7">
      <w:pPr>
        <w:pStyle w:val="ConsPlusNormal"/>
        <w:spacing w:line="276" w:lineRule="auto"/>
        <w:ind w:firstLine="709"/>
        <w:jc w:val="both"/>
        <w:rPr>
          <w:sz w:val="28"/>
          <w:szCs w:val="28"/>
        </w:rPr>
      </w:pPr>
      <w:r w:rsidRPr="00685DF7">
        <w:rPr>
          <w:sz w:val="28"/>
          <w:szCs w:val="28"/>
        </w:rPr>
        <w:t>- давать указания должностным лицам о представлении комиссии необходимых для проверки документов и сведений (информации);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 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привлекать сотрудников учреждения к проведению контрольных мероприятий, служебных расследований по согласованию с руководителем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вносить предложения об устранении выявленных в ходе проведения контрольных мероприятий нарушений и недостатков.</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Члены комиссии обязаны:</w:t>
      </w:r>
    </w:p>
    <w:p w:rsidR="006153C6" w:rsidRPr="00685DF7" w:rsidRDefault="00685DF7" w:rsidP="00685DF7">
      <w:pPr>
        <w:pStyle w:val="ConsPlusNormal"/>
        <w:spacing w:line="276" w:lineRule="auto"/>
        <w:ind w:firstLine="709"/>
        <w:jc w:val="both"/>
        <w:rPr>
          <w:sz w:val="28"/>
          <w:szCs w:val="28"/>
        </w:rPr>
      </w:pPr>
      <w:r w:rsidRPr="00685DF7">
        <w:rPr>
          <w:sz w:val="28"/>
          <w:szCs w:val="28"/>
        </w:rPr>
        <w:t>- быть принципиальными, соблюдать профессиональную этику и конфиденциальность;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проводить контрольные мероприятия учреждения в соответствии с утвержденным планом (программой);</w:t>
      </w:r>
    </w:p>
    <w:p w:rsidR="006153C6" w:rsidRPr="00685DF7" w:rsidRDefault="00685DF7" w:rsidP="00685DF7">
      <w:pPr>
        <w:pStyle w:val="ConsPlusNormal"/>
        <w:spacing w:line="276" w:lineRule="auto"/>
        <w:ind w:firstLine="709"/>
        <w:jc w:val="both"/>
        <w:rPr>
          <w:sz w:val="28"/>
          <w:szCs w:val="28"/>
        </w:rPr>
      </w:pPr>
      <w:r w:rsidRPr="00685DF7">
        <w:rPr>
          <w:sz w:val="28"/>
          <w:szCs w:val="28"/>
        </w:rPr>
        <w:t>- незамедлительно докладывать председателю комиссии о выявленных в процессе контрольных мероприятий нарушениях и злоупотреблениях;</w:t>
      </w:r>
    </w:p>
    <w:p w:rsidR="006153C6" w:rsidRPr="00685DF7" w:rsidRDefault="00685DF7" w:rsidP="00685DF7">
      <w:pPr>
        <w:pStyle w:val="ConsPlusNormal"/>
        <w:spacing w:line="276" w:lineRule="auto"/>
        <w:ind w:firstLine="709"/>
        <w:jc w:val="both"/>
        <w:rPr>
          <w:sz w:val="28"/>
          <w:szCs w:val="28"/>
        </w:rPr>
      </w:pPr>
      <w:r w:rsidRPr="00685DF7">
        <w:rPr>
          <w:sz w:val="28"/>
          <w:szCs w:val="28"/>
        </w:rPr>
        <w:t>- обеспечить сохранность полученных документов, отчетов и других материалов, проверяемых в ходе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Члены комиссии имеют право:</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6153C6" w:rsidRPr="00685DF7" w:rsidRDefault="00685DF7" w:rsidP="00685DF7">
      <w:pPr>
        <w:pStyle w:val="ConsPlusNormal"/>
        <w:spacing w:line="276" w:lineRule="auto"/>
        <w:ind w:firstLine="709"/>
        <w:jc w:val="both"/>
        <w:rPr>
          <w:sz w:val="28"/>
          <w:szCs w:val="28"/>
        </w:rPr>
      </w:pPr>
      <w:r w:rsidRPr="00685DF7">
        <w:rPr>
          <w:sz w:val="28"/>
          <w:szCs w:val="28"/>
        </w:rPr>
        <w:t>- ходатайствовать перед председателем комиссии о представлении им необходимых для проверки документов и сведений (информации).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3.3. Руководитель и проверяемые должностные лица учреждения в процессе контрольных мероприятий обязаны:</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предоставить </w:t>
      </w:r>
      <w:proofErr w:type="spellStart"/>
      <w:r w:rsidRPr="00685DF7">
        <w:rPr>
          <w:sz w:val="28"/>
          <w:szCs w:val="28"/>
        </w:rPr>
        <w:t>внутрипроверочной</w:t>
      </w:r>
      <w:proofErr w:type="spellEnd"/>
      <w:r w:rsidRPr="00685DF7">
        <w:rPr>
          <w:sz w:val="28"/>
          <w:szCs w:val="28"/>
        </w:rPr>
        <w:t xml:space="preserve"> (инвентаризационной) комиссии помещение, оборудованное персональным компьютером и обеспечивающее сохранность переданных документов;</w:t>
      </w:r>
    </w:p>
    <w:p w:rsidR="006153C6" w:rsidRPr="00685DF7" w:rsidRDefault="00685DF7" w:rsidP="00685DF7">
      <w:pPr>
        <w:pStyle w:val="ConsPlusNormal"/>
        <w:spacing w:line="276" w:lineRule="auto"/>
        <w:ind w:firstLine="709"/>
        <w:jc w:val="both"/>
        <w:rPr>
          <w:sz w:val="28"/>
          <w:szCs w:val="28"/>
        </w:rPr>
      </w:pPr>
      <w:r w:rsidRPr="00685DF7">
        <w:rPr>
          <w:sz w:val="28"/>
          <w:szCs w:val="28"/>
        </w:rPr>
        <w:t>- оказывать содействие в проведении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представлять по требованию председателя комиссии и в установленные им сроки документы, необходимые для проверки;</w:t>
      </w:r>
    </w:p>
    <w:p w:rsidR="006153C6" w:rsidRPr="00685DF7" w:rsidRDefault="00685DF7" w:rsidP="00685DF7">
      <w:pPr>
        <w:pStyle w:val="ConsPlusNormal"/>
        <w:spacing w:line="276" w:lineRule="auto"/>
        <w:ind w:firstLine="709"/>
        <w:jc w:val="both"/>
        <w:rPr>
          <w:sz w:val="28"/>
          <w:szCs w:val="28"/>
        </w:rPr>
      </w:pPr>
      <w:r w:rsidRPr="00685DF7">
        <w:rPr>
          <w:sz w:val="28"/>
          <w:szCs w:val="28"/>
        </w:rPr>
        <w:t>- давать справки и объяснения в устной и письменной форме по вопросам, возникающим в ходе проведения контрольных мероприятий.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3.4.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4. Оформление результатов контрольных</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мероприятий</w:t>
      </w:r>
      <w:proofErr w:type="gramEnd"/>
      <w:r w:rsidRPr="00685DF7">
        <w:rPr>
          <w:b/>
          <w:sz w:val="28"/>
          <w:szCs w:val="28"/>
        </w:rPr>
        <w:t xml:space="preserve">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4.1. По итогам проведения контрольных мероприятий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 анализирует их результаты и составляет:</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при проведении плановой проверки - акт проверки ФХД учреждения </w:t>
      </w:r>
      <w:r w:rsidRPr="00685DF7">
        <w:rPr>
          <w:sz w:val="28"/>
          <w:szCs w:val="28"/>
        </w:rPr>
        <w:lastRenderedPageBreak/>
        <w:t>за соответствующее полугодие;</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проведении внеплановой проверки - акт проверки отдельных вопросов ФХД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проведении инвентаризации имущества и обязательств - документы, указанные в Положении об инвентаризации имущества и обязательств учреждения (</w:t>
      </w:r>
      <w:hyperlink w:anchor="P5670" w:history="1">
        <w:r w:rsidRPr="00685DF7">
          <w:rPr>
            <w:color w:val="0000FF"/>
            <w:sz w:val="28"/>
            <w:szCs w:val="28"/>
          </w:rPr>
          <w:t>Приложение N 15</w:t>
        </w:r>
      </w:hyperlink>
      <w:r w:rsidRPr="00685DF7">
        <w:rPr>
          <w:sz w:val="28"/>
          <w:szCs w:val="28"/>
        </w:rPr>
        <w:t xml:space="preserve">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sz w:val="28"/>
          <w:szCs w:val="28"/>
        </w:rPr>
        <w:t>Акт проверки ФХД (акт проверки отдельных вопросов ФХД) учреждения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6153C6" w:rsidRPr="00685DF7" w:rsidRDefault="00685DF7" w:rsidP="00685DF7">
      <w:pPr>
        <w:pStyle w:val="ConsPlusNormal"/>
        <w:spacing w:line="276" w:lineRule="auto"/>
        <w:ind w:firstLine="709"/>
        <w:jc w:val="both"/>
        <w:rPr>
          <w:sz w:val="28"/>
          <w:szCs w:val="28"/>
        </w:rPr>
      </w:pPr>
      <w:r w:rsidRPr="00685DF7">
        <w:rPr>
          <w:sz w:val="28"/>
          <w:szCs w:val="28"/>
        </w:rPr>
        <w:t>Если акт проверки не подписан хотя бы одним из вышеперечисленных должностных лиц, акт проверки считается недействительным.</w:t>
      </w:r>
    </w:p>
    <w:p w:rsidR="006153C6" w:rsidRPr="00685DF7" w:rsidRDefault="00685DF7" w:rsidP="00685DF7">
      <w:pPr>
        <w:pStyle w:val="ConsPlusNormal"/>
        <w:spacing w:line="276" w:lineRule="auto"/>
        <w:ind w:firstLine="709"/>
        <w:jc w:val="both"/>
        <w:rPr>
          <w:sz w:val="28"/>
          <w:szCs w:val="28"/>
        </w:rPr>
      </w:pPr>
      <w:r w:rsidRPr="00685DF7">
        <w:rPr>
          <w:sz w:val="28"/>
          <w:szCs w:val="28"/>
        </w:rPr>
        <w:t>Акт проверки ФХД должен содержать следующие сведения: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тему и объекты проверки;</w:t>
      </w:r>
    </w:p>
    <w:p w:rsidR="006153C6" w:rsidRPr="00685DF7" w:rsidRDefault="00685DF7" w:rsidP="00685DF7">
      <w:pPr>
        <w:pStyle w:val="ConsPlusNormal"/>
        <w:spacing w:line="276" w:lineRule="auto"/>
        <w:ind w:firstLine="709"/>
        <w:jc w:val="both"/>
        <w:rPr>
          <w:sz w:val="28"/>
          <w:szCs w:val="28"/>
        </w:rPr>
      </w:pPr>
      <w:r w:rsidRPr="00685DF7">
        <w:rPr>
          <w:sz w:val="28"/>
          <w:szCs w:val="28"/>
        </w:rPr>
        <w:t>- срок проведения проверки;</w:t>
      </w:r>
    </w:p>
    <w:p w:rsidR="006153C6" w:rsidRPr="00685DF7" w:rsidRDefault="00685DF7" w:rsidP="00685DF7">
      <w:pPr>
        <w:pStyle w:val="ConsPlusNormal"/>
        <w:spacing w:line="276" w:lineRule="auto"/>
        <w:ind w:firstLine="709"/>
        <w:jc w:val="both"/>
        <w:rPr>
          <w:sz w:val="28"/>
          <w:szCs w:val="28"/>
        </w:rPr>
      </w:pPr>
      <w:r w:rsidRPr="00685DF7">
        <w:rPr>
          <w:sz w:val="28"/>
          <w:szCs w:val="28"/>
        </w:rPr>
        <w:t>- характеристику и состояние объектов проверки;</w:t>
      </w:r>
    </w:p>
    <w:p w:rsidR="006153C6" w:rsidRPr="00685DF7" w:rsidRDefault="00685DF7" w:rsidP="00685DF7">
      <w:pPr>
        <w:pStyle w:val="ConsPlusNormal"/>
        <w:spacing w:line="276" w:lineRule="auto"/>
        <w:ind w:firstLine="709"/>
        <w:jc w:val="both"/>
        <w:rPr>
          <w:sz w:val="28"/>
          <w:szCs w:val="28"/>
        </w:rPr>
      </w:pPr>
      <w:r w:rsidRPr="00685DF7">
        <w:rPr>
          <w:sz w:val="28"/>
          <w:szCs w:val="28"/>
        </w:rPr>
        <w:t>- описание выявленных нарушений и злоупотреблений, а также причины их возникновения;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выводы о состоянии ФХД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предложения по устранению выявленных нарушений, недостатков с указанием сроков и ответственных лиц.</w:t>
      </w:r>
    </w:p>
    <w:p w:rsidR="006153C6" w:rsidRPr="00685DF7" w:rsidRDefault="00685DF7" w:rsidP="00685DF7">
      <w:pPr>
        <w:pStyle w:val="ConsPlusNormal"/>
        <w:spacing w:line="276" w:lineRule="auto"/>
        <w:ind w:firstLine="709"/>
        <w:jc w:val="both"/>
        <w:rPr>
          <w:sz w:val="28"/>
          <w:szCs w:val="28"/>
        </w:rPr>
      </w:pPr>
      <w:r w:rsidRPr="00685DF7">
        <w:rPr>
          <w:sz w:val="28"/>
          <w:szCs w:val="28"/>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6153C6" w:rsidRPr="00685DF7" w:rsidRDefault="00685DF7" w:rsidP="00685DF7">
      <w:pPr>
        <w:pStyle w:val="ConsPlusNormal"/>
        <w:spacing w:line="276" w:lineRule="auto"/>
        <w:ind w:firstLine="709"/>
        <w:jc w:val="both"/>
        <w:rPr>
          <w:sz w:val="28"/>
          <w:szCs w:val="28"/>
        </w:rPr>
      </w:pPr>
      <w:r w:rsidRPr="00685DF7">
        <w:rPr>
          <w:sz w:val="28"/>
          <w:szCs w:val="28"/>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6153C6" w:rsidRPr="00685DF7" w:rsidRDefault="00685DF7" w:rsidP="00685DF7">
      <w:pPr>
        <w:pStyle w:val="ConsPlusNormal"/>
        <w:spacing w:line="276" w:lineRule="auto"/>
        <w:ind w:firstLine="709"/>
        <w:jc w:val="both"/>
        <w:rPr>
          <w:sz w:val="28"/>
          <w:szCs w:val="28"/>
        </w:rPr>
      </w:pPr>
      <w:r w:rsidRPr="00685DF7">
        <w:rPr>
          <w:sz w:val="28"/>
          <w:szCs w:val="28"/>
        </w:rP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6153C6" w:rsidRPr="00685DF7" w:rsidRDefault="00685DF7" w:rsidP="00685DF7">
      <w:pPr>
        <w:pStyle w:val="ConsPlusNormal"/>
        <w:spacing w:line="276" w:lineRule="auto"/>
        <w:ind w:firstLine="709"/>
        <w:jc w:val="both"/>
        <w:rPr>
          <w:sz w:val="28"/>
          <w:szCs w:val="28"/>
        </w:rPr>
      </w:pPr>
      <w:r w:rsidRPr="00685DF7">
        <w:rPr>
          <w:sz w:val="28"/>
          <w:szCs w:val="28"/>
        </w:rPr>
        <w:t>Подписанные экземпляры актов проверки ФХД представляются председателем комиссии на утверждение руководителю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После утверждения руководителем акта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На основании утвержденного акта проверки и проведенного совещания издается приказ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Первый экземпляр акта проверки ФХД учреждения хранится в делопроизводстве учреждения, второй - в бухгалтерии.</w:t>
      </w:r>
    </w:p>
    <w:p w:rsidR="006153C6" w:rsidRPr="00685DF7" w:rsidRDefault="00685DF7" w:rsidP="00685DF7">
      <w:pPr>
        <w:pStyle w:val="ConsPlusNormal"/>
        <w:spacing w:line="276" w:lineRule="auto"/>
        <w:ind w:firstLine="709"/>
        <w:jc w:val="both"/>
        <w:rPr>
          <w:sz w:val="28"/>
          <w:szCs w:val="28"/>
        </w:rPr>
      </w:pPr>
      <w:r w:rsidRPr="00685DF7">
        <w:rPr>
          <w:sz w:val="28"/>
          <w:szCs w:val="28"/>
        </w:rPr>
        <w:t>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делопроизводстве учреждения, копия - у главного бухгалтера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4.3. По окончании года </w:t>
      </w:r>
      <w:proofErr w:type="spellStart"/>
      <w:r w:rsidRPr="00685DF7">
        <w:rPr>
          <w:sz w:val="28"/>
          <w:szCs w:val="28"/>
        </w:rPr>
        <w:t>внутрипроверочная</w:t>
      </w:r>
      <w:proofErr w:type="spellEnd"/>
      <w:r w:rsidRPr="00685DF7">
        <w:rPr>
          <w:sz w:val="28"/>
          <w:szCs w:val="28"/>
        </w:rPr>
        <w:t xml:space="preserve"> (инвентаризационная) комиссия представляет руководителю учреждения отчет о проделанной работе.</w:t>
      </w:r>
    </w:p>
    <w:p w:rsidR="006153C6" w:rsidRPr="00685DF7" w:rsidRDefault="00685DF7" w:rsidP="00685DF7">
      <w:pPr>
        <w:pStyle w:val="ConsPlusNormal"/>
        <w:spacing w:line="276" w:lineRule="auto"/>
        <w:ind w:firstLine="709"/>
        <w:jc w:val="both"/>
        <w:rPr>
          <w:sz w:val="28"/>
          <w:szCs w:val="28"/>
        </w:rPr>
      </w:pPr>
      <w:r w:rsidRPr="00685DF7">
        <w:rPr>
          <w:sz w:val="28"/>
          <w:szCs w:val="28"/>
        </w:rPr>
        <w:t>В отчете отражаются: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сведения о выполнении проведенных плановых и внеплановых контрольных мероприятий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результаты контрольных мероприятий за отчетный период;</w:t>
      </w:r>
    </w:p>
    <w:p w:rsidR="006153C6" w:rsidRPr="00685DF7" w:rsidRDefault="00685DF7" w:rsidP="00685DF7">
      <w:pPr>
        <w:pStyle w:val="ConsPlusNormal"/>
        <w:spacing w:line="276" w:lineRule="auto"/>
        <w:ind w:firstLine="709"/>
        <w:jc w:val="both"/>
        <w:rPr>
          <w:sz w:val="28"/>
          <w:szCs w:val="28"/>
        </w:rPr>
      </w:pPr>
      <w:r w:rsidRPr="00685DF7">
        <w:rPr>
          <w:sz w:val="28"/>
          <w:szCs w:val="28"/>
        </w:rPr>
        <w:t>- анализ выявленных нарушений (недостатков) по сравнению с предыдущим периодом;</w:t>
      </w:r>
    </w:p>
    <w:p w:rsidR="006153C6" w:rsidRPr="00685DF7" w:rsidRDefault="00685DF7" w:rsidP="00685DF7">
      <w:pPr>
        <w:pStyle w:val="ConsPlusNormal"/>
        <w:spacing w:line="276" w:lineRule="auto"/>
        <w:ind w:firstLine="709"/>
        <w:jc w:val="both"/>
        <w:rPr>
          <w:sz w:val="28"/>
          <w:szCs w:val="28"/>
        </w:rPr>
      </w:pPr>
      <w:r w:rsidRPr="00685DF7">
        <w:rPr>
          <w:sz w:val="28"/>
          <w:szCs w:val="28"/>
        </w:rPr>
        <w:t>- сведения о выполнении мер по устранению выявленных нарушений и недостатков;</w:t>
      </w:r>
    </w:p>
    <w:p w:rsidR="006153C6" w:rsidRPr="00685DF7" w:rsidRDefault="00685DF7" w:rsidP="00685DF7">
      <w:pPr>
        <w:pStyle w:val="ConsPlusNormal"/>
        <w:spacing w:line="276" w:lineRule="auto"/>
        <w:ind w:firstLine="709"/>
        <w:jc w:val="both"/>
        <w:rPr>
          <w:sz w:val="28"/>
          <w:szCs w:val="28"/>
        </w:rPr>
      </w:pPr>
      <w:r w:rsidRPr="00685DF7">
        <w:rPr>
          <w:sz w:val="28"/>
          <w:szCs w:val="28"/>
        </w:rPr>
        <w:t>- вывод о состоянии ФХД учреждения за отчетный период.</w:t>
      </w:r>
    </w:p>
    <w:p w:rsidR="006153C6" w:rsidRPr="00685DF7" w:rsidRDefault="00685DF7" w:rsidP="00685DF7">
      <w:pPr>
        <w:pStyle w:val="ConsPlusNormal"/>
        <w:spacing w:line="276" w:lineRule="auto"/>
        <w:ind w:firstLine="709"/>
        <w:jc w:val="both"/>
        <w:rPr>
          <w:sz w:val="28"/>
          <w:szCs w:val="28"/>
        </w:rPr>
      </w:pPr>
      <w:r w:rsidRPr="00685DF7">
        <w:rPr>
          <w:sz w:val="28"/>
          <w:szCs w:val="28"/>
        </w:rPr>
        <w:t>По итогам года руководитель учреждения проводит совещание о состоянии ФХД учреждения за соответствующий период.</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br w:type="page"/>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15</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65" w:name="P5670"/>
      <w:bookmarkEnd w:id="65"/>
      <w:r w:rsidRPr="00685DF7">
        <w:rPr>
          <w:b/>
          <w:sz w:val="28"/>
          <w:szCs w:val="28"/>
        </w:rPr>
        <w:t>Положение</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об</w:t>
      </w:r>
      <w:proofErr w:type="gramEnd"/>
      <w:r w:rsidRPr="00685DF7">
        <w:rPr>
          <w:b/>
          <w:sz w:val="28"/>
          <w:szCs w:val="28"/>
        </w:rPr>
        <w:t xml:space="preserve"> инвентаризации имущества и обязательств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Настоящий Порядок разработан в соответствии со следующими документами: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Законом от 06.12.2011 № 402-ФЗ «О бухгалтерском учете»;</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Методические указания по инвентаризации имущества и финансовых обязательств, утвержденных Приказом Минфина России от 13.06.1995 N 49;</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указанием ЦБ от 11.03.2014 № 3210-У «О порядке ведения кассовых операций юридическими лицами...»;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Методическими указаниями по первичным документам и регистрам, утвержденными приказом Минфина от 30.03.2015 № 52н.</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1. Общие положения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685DF7">
        <w:rPr>
          <w:rFonts w:ascii="Times New Roman" w:hAnsi="Times New Roman" w:cs="Times New Roman"/>
          <w:sz w:val="28"/>
          <w:szCs w:val="28"/>
        </w:rPr>
        <w:t>забалансовых</w:t>
      </w:r>
      <w:proofErr w:type="spellEnd"/>
      <w:r w:rsidRPr="00685DF7">
        <w:rPr>
          <w:rFonts w:ascii="Times New Roman" w:hAnsi="Times New Roman" w:cs="Times New Roman"/>
          <w:sz w:val="28"/>
          <w:szCs w:val="28"/>
        </w:rPr>
        <w:t xml:space="preserve"> счетах, сроки ее проведения, перечень активов и обязательств, проверяемых при проведении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685DF7">
        <w:rPr>
          <w:rStyle w:val="fill"/>
          <w:rFonts w:ascii="Times New Roman" w:hAnsi="Times New Roman" w:cs="Times New Roman"/>
          <w:sz w:val="28"/>
          <w:szCs w:val="28"/>
        </w:rPr>
        <w:t>Также</w:t>
      </w:r>
      <w:r w:rsidRPr="00685DF7">
        <w:rPr>
          <w:rFonts w:ascii="Times New Roman" w:hAnsi="Times New Roman" w:cs="Times New Roman"/>
          <w:sz w:val="28"/>
          <w:szCs w:val="28"/>
        </w:rPr>
        <w:t xml:space="preserve"> </w:t>
      </w:r>
      <w:r w:rsidRPr="00685DF7">
        <w:rPr>
          <w:rStyle w:val="fill"/>
          <w:rFonts w:ascii="Times New Roman" w:hAnsi="Times New Roman" w:cs="Times New Roman"/>
          <w:sz w:val="28"/>
          <w:szCs w:val="28"/>
        </w:rPr>
        <w:t>инвентаризации подлежит имущество, находящееся на ответственном хранении учреждения.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w:t>
      </w:r>
      <w:r w:rsidRPr="00685DF7">
        <w:rPr>
          <w:rStyle w:val="fill"/>
          <w:rFonts w:ascii="Times New Roman" w:hAnsi="Times New Roman" w:cs="Times New Roman"/>
          <w:sz w:val="28"/>
          <w:szCs w:val="28"/>
        </w:rPr>
        <w:t>нвентаризацию имущества, переданного в аренду (безвозмездное пользование), проводит</w:t>
      </w:r>
      <w:r w:rsidRPr="00685DF7">
        <w:rPr>
          <w:rFonts w:ascii="Times New Roman" w:hAnsi="Times New Roman" w:cs="Times New Roman"/>
          <w:sz w:val="28"/>
          <w:szCs w:val="28"/>
        </w:rPr>
        <w:t xml:space="preserve"> </w:t>
      </w:r>
      <w:r w:rsidRPr="00685DF7">
        <w:rPr>
          <w:rStyle w:val="fill"/>
          <w:rFonts w:ascii="Times New Roman" w:hAnsi="Times New Roman" w:cs="Times New Roman"/>
          <w:sz w:val="28"/>
          <w:szCs w:val="28"/>
        </w:rPr>
        <w:t>арендатор (ссудополучатель).</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1.3. Основными целями инвентаризации являются:</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выявление</w:t>
      </w:r>
      <w:proofErr w:type="gramEnd"/>
      <w:r w:rsidRPr="00685DF7">
        <w:rPr>
          <w:rFonts w:ascii="Times New Roman" w:hAnsi="Times New Roman" w:cs="Times New Roman"/>
          <w:sz w:val="28"/>
          <w:szCs w:val="28"/>
        </w:rPr>
        <w:t xml:space="preserve"> фактического наличия имущества, как собственного, так и не принадлежащего учреждению, но числящегося в бухгалтерском учете;</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сопоставление</w:t>
      </w:r>
      <w:proofErr w:type="gramEnd"/>
      <w:r w:rsidRPr="00685DF7">
        <w:rPr>
          <w:rFonts w:ascii="Times New Roman" w:hAnsi="Times New Roman" w:cs="Times New Roman"/>
          <w:sz w:val="28"/>
          <w:szCs w:val="28"/>
        </w:rPr>
        <w:t xml:space="preserve"> фактического наличия с данными бухгалтерского учета;</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проверка</w:t>
      </w:r>
      <w:proofErr w:type="gramEnd"/>
      <w:r w:rsidRPr="00685DF7">
        <w:rPr>
          <w:rFonts w:ascii="Times New Roman" w:hAnsi="Times New Roman" w:cs="Times New Roman"/>
          <w:sz w:val="28"/>
          <w:szCs w:val="28"/>
        </w:rPr>
        <w:t xml:space="preserve"> полноты отражения в учете имущества, финансовых активов и обязательств (выявление неучтенных объектов, недостач);</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документальное</w:t>
      </w:r>
      <w:proofErr w:type="gramEnd"/>
      <w:r w:rsidRPr="00685DF7">
        <w:rPr>
          <w:rFonts w:ascii="Times New Roman" w:hAnsi="Times New Roman" w:cs="Times New Roman"/>
          <w:sz w:val="28"/>
          <w:szCs w:val="28"/>
        </w:rPr>
        <w:t xml:space="preserve"> подтверждение наличия имущества, финансовых активов и обязательств;</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определение</w:t>
      </w:r>
      <w:proofErr w:type="gramEnd"/>
      <w:r w:rsidRPr="00685DF7">
        <w:rPr>
          <w:rFonts w:ascii="Times New Roman" w:hAnsi="Times New Roman" w:cs="Times New Roman"/>
          <w:sz w:val="28"/>
          <w:szCs w:val="28"/>
        </w:rPr>
        <w:t xml:space="preserve"> фактического состояния имущества и его оценка;</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проверка</w:t>
      </w:r>
      <w:proofErr w:type="gramEnd"/>
      <w:r w:rsidRPr="00685DF7">
        <w:rPr>
          <w:rFonts w:ascii="Times New Roman" w:hAnsi="Times New Roman" w:cs="Times New Roman"/>
          <w:sz w:val="28"/>
          <w:szCs w:val="28"/>
        </w:rPr>
        <w:t xml:space="preserve">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6153C6" w:rsidRPr="00685DF7" w:rsidRDefault="00685DF7" w:rsidP="00685DF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выявление</w:t>
      </w:r>
      <w:proofErr w:type="gramEnd"/>
      <w:r w:rsidRPr="00685DF7">
        <w:rPr>
          <w:rFonts w:ascii="Times New Roman" w:hAnsi="Times New Roman" w:cs="Times New Roman"/>
          <w:sz w:val="28"/>
          <w:szCs w:val="28"/>
        </w:rPr>
        <w:t xml:space="preserve"> признаков обесценения активов.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1.4. Проведение инвентаризации обязательно:</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при</w:t>
      </w:r>
      <w:proofErr w:type="gramEnd"/>
      <w:r w:rsidRPr="00685DF7">
        <w:rPr>
          <w:rFonts w:ascii="Times New Roman" w:hAnsi="Times New Roman" w:cs="Times New Roman"/>
          <w:sz w:val="28"/>
          <w:szCs w:val="28"/>
        </w:rPr>
        <w:t xml:space="preserve"> передаче имущества в аренду, выкупе, продаже;</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перед</w:t>
      </w:r>
      <w:proofErr w:type="gramEnd"/>
      <w:r w:rsidRPr="00685DF7">
        <w:rPr>
          <w:rFonts w:ascii="Times New Roman" w:hAnsi="Times New Roman" w:cs="Times New Roman"/>
          <w:sz w:val="28"/>
          <w:szCs w:val="28"/>
        </w:rPr>
        <w:t xml:space="preserve"> составлением годовой отчетности (кроме имущества, инвентаризация которого проводилась не ранее 1 октября отчетного года);</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при</w:t>
      </w:r>
      <w:proofErr w:type="gramEnd"/>
      <w:r w:rsidRPr="00685DF7">
        <w:rPr>
          <w:rFonts w:ascii="Times New Roman" w:hAnsi="Times New Roman" w:cs="Times New Roman"/>
          <w:sz w:val="28"/>
          <w:szCs w:val="28"/>
        </w:rPr>
        <w:t xml:space="preserve"> смене ответственных лиц;</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при</w:t>
      </w:r>
      <w:proofErr w:type="gramEnd"/>
      <w:r w:rsidRPr="00685DF7">
        <w:rPr>
          <w:rFonts w:ascii="Times New Roman" w:hAnsi="Times New Roman" w:cs="Times New Roman"/>
          <w:sz w:val="28"/>
          <w:szCs w:val="28"/>
        </w:rPr>
        <w:t xml:space="preserve"> выявлении фактов хищения, злоупотребления или порчи имущества (немедленно по установлении таких фактов);</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при</w:t>
      </w:r>
      <w:proofErr w:type="gramEnd"/>
      <w:r w:rsidRPr="00685DF7">
        <w:rPr>
          <w:rFonts w:ascii="Times New Roman" w:hAnsi="Times New Roman" w:cs="Times New Roman"/>
          <w:sz w:val="28"/>
          <w:szCs w:val="28"/>
        </w:rPr>
        <w:t xml:space="preserve"> реорганизации, изменении типа учреждения или ликвидации учреждения;</w:t>
      </w:r>
    </w:p>
    <w:p w:rsidR="006153C6" w:rsidRPr="00685DF7" w:rsidRDefault="00685DF7" w:rsidP="00685DF7">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в</w:t>
      </w:r>
      <w:proofErr w:type="gramEnd"/>
      <w:r w:rsidRPr="00685DF7">
        <w:rPr>
          <w:rFonts w:ascii="Times New Roman" w:hAnsi="Times New Roman" w:cs="Times New Roman"/>
          <w:sz w:val="28"/>
          <w:szCs w:val="28"/>
        </w:rPr>
        <w:t xml:space="preserve"> других случаях, предусмотренных действующим законодательством.</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2. Общий порядок и сроки проведения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 Для проведения инвентаризации в учреждении создается постоянно действующая инвентаризационная комиссия.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Персональный состав постоянно действующих и рабочих инвентаризационных комиссий утверждает руководитель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Приказы о проведении инвентаризации </w:t>
      </w:r>
      <w:hyperlink r:id="rId369" w:history="1">
        <w:r w:rsidRPr="00685DF7">
          <w:rPr>
            <w:color w:val="0000FF"/>
            <w:sz w:val="28"/>
            <w:szCs w:val="28"/>
          </w:rPr>
          <w:t>(форма N ИНВ-22)</w:t>
        </w:r>
      </w:hyperlink>
      <w:r w:rsidRPr="00685DF7">
        <w:rPr>
          <w:sz w:val="28"/>
          <w:szCs w:val="28"/>
        </w:rPr>
        <w:t xml:space="preserve"> подлежат регистрации в журнале учета контроля за выполнением приказов (постановлений, распоряжений) о проведении инвентаризации (далее - журнал </w:t>
      </w:r>
      <w:hyperlink r:id="rId370" w:history="1">
        <w:r w:rsidRPr="00685DF7">
          <w:rPr>
            <w:color w:val="0000FF"/>
            <w:sz w:val="28"/>
            <w:szCs w:val="28"/>
          </w:rPr>
          <w:t>(форма N ИНВ-23)</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 приказе </w:t>
      </w:r>
      <w:hyperlink r:id="rId371" w:history="1">
        <w:r w:rsidRPr="00685DF7">
          <w:rPr>
            <w:color w:val="0000FF"/>
            <w:sz w:val="28"/>
            <w:szCs w:val="28"/>
          </w:rPr>
          <w:t>(форма N ИНВ-22)</w:t>
        </w:r>
      </w:hyperlink>
      <w:r w:rsidRPr="00685DF7">
        <w:rPr>
          <w:sz w:val="28"/>
          <w:szCs w:val="28"/>
        </w:rPr>
        <w:t xml:space="preserve"> указываются:</w:t>
      </w:r>
    </w:p>
    <w:p w:rsidR="006153C6" w:rsidRPr="00685DF7" w:rsidRDefault="00685DF7" w:rsidP="00685DF7">
      <w:pPr>
        <w:pStyle w:val="ConsPlusNormal"/>
        <w:spacing w:line="276" w:lineRule="auto"/>
        <w:ind w:firstLine="709"/>
        <w:jc w:val="both"/>
        <w:rPr>
          <w:sz w:val="28"/>
          <w:szCs w:val="28"/>
        </w:rPr>
      </w:pPr>
      <w:r w:rsidRPr="00685DF7">
        <w:rPr>
          <w:sz w:val="28"/>
          <w:szCs w:val="28"/>
        </w:rPr>
        <w:t>- наименование имущества и обязательств, подлежащих инвентаризации;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 дата начала и окончания проведения инвентаризации;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 причина проведения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Председатель и члены инвентаризационной комиссии в обязательном порядке ставят подписи в журнале </w:t>
      </w:r>
      <w:hyperlink r:id="rId372" w:history="1">
        <w:r w:rsidRPr="00685DF7">
          <w:rPr>
            <w:rFonts w:ascii="Times New Roman" w:hAnsi="Times New Roman" w:cs="Times New Roman"/>
            <w:color w:val="0000FF"/>
            <w:sz w:val="28"/>
            <w:szCs w:val="28"/>
          </w:rPr>
          <w:t>(форма N ИНВ-23)</w:t>
        </w:r>
      </w:hyperlink>
      <w:r w:rsidRPr="00685DF7">
        <w:rPr>
          <w:rFonts w:ascii="Times New Roman" w:hAnsi="Times New Roman" w:cs="Times New Roman"/>
          <w:sz w:val="28"/>
          <w:szCs w:val="28"/>
        </w:rPr>
        <w:t>, подтверждающие их ознакомление с приказом.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Кроме того, в инвентаризационную комиссию могут быть включены работники службы внутреннего аудита учреждения, а также представители независимых аудиторских организаций.</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денежные средства – счет Х.201.00.000;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по доходам – счет Х.205.00.000;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по выданным авансам – счет Х.206.00.000;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с подотчетными лицами – счет Х.208.00.000;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по ущербу имуществу и иным доходам – счет Х.209.00.000;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по принятым обязательствам – счет Х.302.00.000;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по платежам в бюджеты – счет Х.303.00.000;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прочие расчеты с кредиторами – счет Х.304.00.000;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расчеты с кредиторами по долговым обязательствам – счет Х.301.00.000;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доходы будущих периодов – счет Х.401.40.000;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bookmarkStart w:id="66" w:name="OLE_LINK75"/>
      <w:bookmarkStart w:id="67" w:name="OLE_LINK77"/>
      <w:bookmarkStart w:id="68" w:name="OLE_LINK76"/>
      <w:r w:rsidRPr="00685DF7">
        <w:rPr>
          <w:rFonts w:ascii="Times New Roman" w:hAnsi="Times New Roman" w:cs="Times New Roman"/>
          <w:sz w:val="28"/>
          <w:szCs w:val="28"/>
        </w:rPr>
        <w:t xml:space="preserve">расходы будущих периодов </w:t>
      </w:r>
      <w:bookmarkEnd w:id="66"/>
      <w:bookmarkEnd w:id="67"/>
      <w:bookmarkEnd w:id="68"/>
      <w:r w:rsidRPr="00685DF7">
        <w:rPr>
          <w:rFonts w:ascii="Times New Roman" w:hAnsi="Times New Roman" w:cs="Times New Roman"/>
          <w:sz w:val="28"/>
          <w:szCs w:val="28"/>
        </w:rPr>
        <w:t>– счет Х.401.50.000;</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w:t>
      </w:r>
      <w:bookmarkStart w:id="69" w:name="OLE_LINK78"/>
      <w:bookmarkStart w:id="70" w:name="OLE_LINK79"/>
      <w:r w:rsidRPr="00685DF7">
        <w:rPr>
          <w:rFonts w:ascii="Times New Roman" w:hAnsi="Times New Roman" w:cs="Times New Roman"/>
          <w:sz w:val="28"/>
          <w:szCs w:val="28"/>
        </w:rPr>
        <w:t xml:space="preserve">резервы предстоящих расходов </w:t>
      </w:r>
      <w:bookmarkEnd w:id="69"/>
      <w:bookmarkEnd w:id="70"/>
      <w:r w:rsidRPr="00685DF7">
        <w:rPr>
          <w:rFonts w:ascii="Times New Roman" w:hAnsi="Times New Roman" w:cs="Times New Roman"/>
          <w:sz w:val="28"/>
          <w:szCs w:val="28"/>
        </w:rPr>
        <w:t>– счет Х.401.60.000.</w:t>
      </w:r>
    </w:p>
    <w:p w:rsidR="006153C6" w:rsidRPr="00685DF7" w:rsidRDefault="00685DF7" w:rsidP="00685DF7">
      <w:pPr>
        <w:pStyle w:val="ConsPlusNormal"/>
        <w:spacing w:line="276" w:lineRule="auto"/>
        <w:ind w:firstLine="709"/>
        <w:jc w:val="both"/>
        <w:rPr>
          <w:sz w:val="28"/>
          <w:szCs w:val="28"/>
        </w:rPr>
      </w:pPr>
      <w:r w:rsidRPr="00685DF7">
        <w:rPr>
          <w:sz w:val="28"/>
          <w:szCs w:val="28"/>
        </w:rPr>
        <w:t>2.3. Инвентаризации подлежит все имущество учреждения независимо от его местонахождения, а также все виды обязательств, в том числе:</w:t>
      </w:r>
    </w:p>
    <w:p w:rsidR="006153C6" w:rsidRPr="00685DF7" w:rsidRDefault="00685DF7" w:rsidP="00685DF7">
      <w:pPr>
        <w:pStyle w:val="ConsPlusNormal"/>
        <w:spacing w:line="276" w:lineRule="auto"/>
        <w:ind w:firstLine="709"/>
        <w:jc w:val="both"/>
        <w:rPr>
          <w:sz w:val="28"/>
          <w:szCs w:val="28"/>
        </w:rPr>
      </w:pPr>
      <w:r w:rsidRPr="00685DF7">
        <w:rPr>
          <w:sz w:val="28"/>
          <w:szCs w:val="28"/>
        </w:rPr>
        <w:t>1. Имущество и обязательства, учтенные на балансовых счетах:</w:t>
      </w:r>
    </w:p>
    <w:p w:rsidR="006153C6" w:rsidRPr="00685DF7" w:rsidRDefault="00685DF7" w:rsidP="00685DF7">
      <w:pPr>
        <w:pStyle w:val="ConsPlusNormal"/>
        <w:spacing w:line="276" w:lineRule="auto"/>
        <w:ind w:firstLine="709"/>
        <w:jc w:val="both"/>
        <w:rPr>
          <w:sz w:val="28"/>
          <w:szCs w:val="28"/>
        </w:rPr>
      </w:pPr>
      <w:r w:rsidRPr="00685DF7">
        <w:rPr>
          <w:sz w:val="28"/>
          <w:szCs w:val="28"/>
        </w:rPr>
        <w:t>1) основные средства – один раз в три года;</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2) нематериальные активы – один раз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3) непроизведенные активы – один раз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4) материальные запасы – один раз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5) объекты незавершенного строительства – один раз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6) денежные средства – один раз в месяц;</w:t>
      </w:r>
    </w:p>
    <w:p w:rsidR="006153C6" w:rsidRPr="00685DF7" w:rsidRDefault="00685DF7" w:rsidP="00685DF7">
      <w:pPr>
        <w:pStyle w:val="ConsPlusNormal"/>
        <w:spacing w:line="276" w:lineRule="auto"/>
        <w:ind w:firstLine="709"/>
        <w:jc w:val="both"/>
        <w:rPr>
          <w:sz w:val="28"/>
          <w:szCs w:val="28"/>
        </w:rPr>
      </w:pPr>
      <w:r w:rsidRPr="00685DF7">
        <w:rPr>
          <w:sz w:val="28"/>
          <w:szCs w:val="28"/>
        </w:rPr>
        <w:t>7) денежные документы – один раз в месяц;</w:t>
      </w:r>
    </w:p>
    <w:p w:rsidR="006153C6" w:rsidRPr="00685DF7" w:rsidRDefault="00685DF7" w:rsidP="00685DF7">
      <w:pPr>
        <w:pStyle w:val="ConsPlusNormal"/>
        <w:spacing w:line="276" w:lineRule="auto"/>
        <w:ind w:firstLine="709"/>
        <w:jc w:val="both"/>
        <w:rPr>
          <w:sz w:val="28"/>
          <w:szCs w:val="28"/>
        </w:rPr>
      </w:pPr>
      <w:r w:rsidRPr="00685DF7">
        <w:rPr>
          <w:sz w:val="28"/>
          <w:szCs w:val="28"/>
        </w:rPr>
        <w:t>8) расчеты, в том числе по счетам аналитического учета счетов – один раз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- 0 205 00 000 "Расчеты по доходам";</w:t>
      </w:r>
    </w:p>
    <w:p w:rsidR="006153C6" w:rsidRPr="00685DF7" w:rsidRDefault="00685DF7" w:rsidP="00685DF7">
      <w:pPr>
        <w:pStyle w:val="ConsPlusNormal"/>
        <w:spacing w:line="276" w:lineRule="auto"/>
        <w:ind w:firstLine="709"/>
        <w:jc w:val="both"/>
        <w:rPr>
          <w:sz w:val="28"/>
          <w:szCs w:val="28"/>
        </w:rPr>
      </w:pPr>
      <w:r w:rsidRPr="00685DF7">
        <w:rPr>
          <w:sz w:val="28"/>
          <w:szCs w:val="28"/>
        </w:rPr>
        <w:t>- 0 206 00 000 "Расчеты по выданным авансам";</w:t>
      </w:r>
    </w:p>
    <w:p w:rsidR="006153C6" w:rsidRPr="00685DF7" w:rsidRDefault="00685DF7" w:rsidP="00685DF7">
      <w:pPr>
        <w:pStyle w:val="ConsPlusNormal"/>
        <w:spacing w:line="276" w:lineRule="auto"/>
        <w:ind w:firstLine="709"/>
        <w:jc w:val="both"/>
        <w:rPr>
          <w:sz w:val="28"/>
          <w:szCs w:val="28"/>
        </w:rPr>
      </w:pPr>
      <w:r w:rsidRPr="00685DF7">
        <w:rPr>
          <w:sz w:val="28"/>
          <w:szCs w:val="28"/>
        </w:rPr>
        <w:t>- 0 208 00 000 "Расчеты с подотчетными лицами";</w:t>
      </w:r>
    </w:p>
    <w:p w:rsidR="006153C6" w:rsidRPr="00685DF7" w:rsidRDefault="00685DF7" w:rsidP="00685DF7">
      <w:pPr>
        <w:pStyle w:val="ConsPlusNormal"/>
        <w:spacing w:line="276" w:lineRule="auto"/>
        <w:ind w:firstLine="709"/>
        <w:jc w:val="both"/>
        <w:rPr>
          <w:sz w:val="28"/>
          <w:szCs w:val="28"/>
        </w:rPr>
      </w:pPr>
      <w:r w:rsidRPr="00685DF7">
        <w:rPr>
          <w:sz w:val="28"/>
          <w:szCs w:val="28"/>
        </w:rPr>
        <w:t>- 0 209 00 000 "Расчеты по ущербу имуществу и иным доходам";</w:t>
      </w:r>
    </w:p>
    <w:p w:rsidR="006153C6" w:rsidRPr="00685DF7" w:rsidRDefault="00685DF7" w:rsidP="00685DF7">
      <w:pPr>
        <w:pStyle w:val="ConsPlusNormal"/>
        <w:spacing w:line="276" w:lineRule="auto"/>
        <w:ind w:firstLine="709"/>
        <w:jc w:val="both"/>
        <w:rPr>
          <w:sz w:val="28"/>
          <w:szCs w:val="28"/>
        </w:rPr>
      </w:pPr>
      <w:r w:rsidRPr="00685DF7">
        <w:rPr>
          <w:sz w:val="28"/>
          <w:szCs w:val="28"/>
        </w:rPr>
        <w:t>- 0 210 00 000 "Прочие расчеты с дебиторами";</w:t>
      </w:r>
    </w:p>
    <w:p w:rsidR="006153C6" w:rsidRPr="00685DF7" w:rsidRDefault="00685DF7" w:rsidP="00685DF7">
      <w:pPr>
        <w:pStyle w:val="ConsPlusNormal"/>
        <w:spacing w:line="276" w:lineRule="auto"/>
        <w:ind w:firstLine="709"/>
        <w:jc w:val="both"/>
        <w:rPr>
          <w:sz w:val="28"/>
          <w:szCs w:val="28"/>
        </w:rPr>
      </w:pPr>
      <w:r w:rsidRPr="00685DF7">
        <w:rPr>
          <w:sz w:val="28"/>
          <w:szCs w:val="28"/>
        </w:rPr>
        <w:t>- 0 302 00 000 "Расчеты по принятым обязательствам";</w:t>
      </w:r>
    </w:p>
    <w:p w:rsidR="006153C6" w:rsidRPr="00685DF7" w:rsidRDefault="00685DF7" w:rsidP="00685DF7">
      <w:pPr>
        <w:pStyle w:val="ConsPlusNormal"/>
        <w:spacing w:line="276" w:lineRule="auto"/>
        <w:ind w:firstLine="709"/>
        <w:jc w:val="both"/>
        <w:rPr>
          <w:sz w:val="28"/>
          <w:szCs w:val="28"/>
        </w:rPr>
      </w:pPr>
      <w:r w:rsidRPr="00685DF7">
        <w:rPr>
          <w:sz w:val="28"/>
          <w:szCs w:val="28"/>
        </w:rPr>
        <w:t>- 0 303 00 000 "Расчеты по платежам в бюджеты";</w:t>
      </w:r>
    </w:p>
    <w:p w:rsidR="006153C6" w:rsidRPr="00685DF7" w:rsidRDefault="00685DF7" w:rsidP="00685DF7">
      <w:pPr>
        <w:pStyle w:val="ConsPlusNormal"/>
        <w:spacing w:line="276" w:lineRule="auto"/>
        <w:ind w:firstLine="709"/>
        <w:jc w:val="both"/>
        <w:rPr>
          <w:sz w:val="28"/>
          <w:szCs w:val="28"/>
        </w:rPr>
      </w:pPr>
      <w:r w:rsidRPr="00685DF7">
        <w:rPr>
          <w:sz w:val="28"/>
          <w:szCs w:val="28"/>
        </w:rPr>
        <w:t>- 0 304 00 000 "Прочие расчеты с кредиторами";</w:t>
      </w:r>
    </w:p>
    <w:p w:rsidR="006153C6" w:rsidRPr="00685DF7" w:rsidRDefault="00685DF7" w:rsidP="00685DF7">
      <w:pPr>
        <w:pStyle w:val="ConsPlusNormal"/>
        <w:spacing w:line="276" w:lineRule="auto"/>
        <w:ind w:firstLine="709"/>
        <w:jc w:val="both"/>
        <w:rPr>
          <w:sz w:val="28"/>
          <w:szCs w:val="28"/>
        </w:rPr>
      </w:pPr>
      <w:r w:rsidRPr="00685DF7">
        <w:rPr>
          <w:sz w:val="28"/>
          <w:szCs w:val="28"/>
        </w:rPr>
        <w:t>9) расходы будущих периодов, расходы будущих периодов, резервы предстоящих расходов – один раз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2. Имущество и обязательства, учтенные на </w:t>
      </w:r>
      <w:proofErr w:type="spellStart"/>
      <w:r w:rsidRPr="00685DF7">
        <w:rPr>
          <w:sz w:val="28"/>
          <w:szCs w:val="28"/>
        </w:rPr>
        <w:t>забалансовых</w:t>
      </w:r>
      <w:proofErr w:type="spellEnd"/>
      <w:r w:rsidRPr="00685DF7">
        <w:rPr>
          <w:sz w:val="28"/>
          <w:szCs w:val="28"/>
        </w:rPr>
        <w:t xml:space="preserve"> счетах.</w:t>
      </w:r>
    </w:p>
    <w:p w:rsidR="006153C6" w:rsidRPr="00685DF7" w:rsidRDefault="00685DF7" w:rsidP="00685DF7">
      <w:pPr>
        <w:pStyle w:val="ConsPlusNormal"/>
        <w:spacing w:line="276" w:lineRule="auto"/>
        <w:ind w:firstLine="709"/>
        <w:jc w:val="both"/>
        <w:rPr>
          <w:sz w:val="28"/>
          <w:szCs w:val="28"/>
        </w:rPr>
      </w:pPr>
      <w:r w:rsidRPr="00685DF7">
        <w:rPr>
          <w:sz w:val="28"/>
          <w:szCs w:val="28"/>
        </w:rPr>
        <w:t>3. Другое имущество и обязательства в соответствии с приказом об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Фактически находящееся в учреждении имущество, не учтенное по каким-либо причинам, подлежит принятию к бухгалтерскому учету.</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2.4.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2.6. Фактическое наличие имущества при инвентаризации определяют путем обязательного подсчета, взвешивания, обмера.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2.7. Проверка фактического наличия имущества производится при обязательном участии ответственных лиц.</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2.8. Для оформления инвентаризации комиссия применяет следующие формы, утвержденные приказом Минфина от 30.03.2015 № 52н:</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инвентаризационная опись остатков на счетах учета денежных средств (ф. 0504082);</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инвентаризационная опись (сличительная ведомость) бланков строгой отчетности и денежных документов (ф. 0504086);</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инвентаризационная опись наличных денежных средств (ф. 0504088);</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 0504089);</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инвентаризационная опись расчетов по поступлениям (ф. 0504091);</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ведомость расхождений по результатам инвентаризации (ф. 0504092);</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акт о результатах инвентаризации (ф. 0504835).</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Формы заполняют в порядке, установленном Методическими указаниями, утвержденными приказом Минфина от 30.03.2015 № 52н.</w:t>
      </w:r>
    </w:p>
    <w:p w:rsidR="006153C6" w:rsidRPr="00685DF7" w:rsidRDefault="00685DF7" w:rsidP="00685DF7">
      <w:pPr>
        <w:pStyle w:val="a"/>
        <w:numPr>
          <w:ilvl w:val="0"/>
          <w:numId w:val="0"/>
        </w:numPr>
        <w:spacing w:after="0" w:line="276" w:lineRule="auto"/>
        <w:ind w:firstLine="709"/>
        <w:jc w:val="both"/>
        <w:rPr>
          <w:rFonts w:ascii="Times New Roman" w:hAnsi="Times New Roman" w:cs="Times New Roman"/>
          <w:sz w:val="28"/>
          <w:szCs w:val="28"/>
        </w:rPr>
      </w:pPr>
      <w:r w:rsidRPr="00685DF7">
        <w:rPr>
          <w:rStyle w:val="fill"/>
          <w:rFonts w:ascii="Times New Roman" w:hAnsi="Times New Roman" w:cs="Times New Roman"/>
          <w:sz w:val="28"/>
          <w:szCs w:val="28"/>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685DF7">
        <w:rPr>
          <w:rStyle w:val="fill"/>
          <w:rFonts w:ascii="Times New Roman" w:hAnsi="Times New Roman" w:cs="Times New Roman"/>
          <w:bCs/>
          <w:iCs/>
          <w:sz w:val="28"/>
          <w:szCs w:val="28"/>
        </w:rPr>
        <w:t>приказом Минфина от 13.06.1995 № 49</w:t>
      </w:r>
      <w:r w:rsidRPr="00685DF7">
        <w:rPr>
          <w:rFonts w:ascii="Times New Roman" w:hAnsi="Times New Roman" w:cs="Times New Roman"/>
          <w:sz w:val="28"/>
          <w:szCs w:val="28"/>
        </w:rPr>
        <w:t>.</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w:t>
      </w:r>
      <w:r w:rsidRPr="00685DF7">
        <w:rPr>
          <w:rFonts w:ascii="Times New Roman" w:hAnsi="Times New Roman" w:cs="Times New Roman"/>
          <w:sz w:val="28"/>
          <w:szCs w:val="28"/>
        </w:rPr>
        <w:lastRenderedPageBreak/>
        <w:t>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3. Особенности инвентаризации отдельных видов имущества, финансовых активов, обязательств и финансовых результатов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Инвентаризации подлежат основные средства на балансовых счетах 101.00 «Основные средства», на </w:t>
      </w:r>
      <w:proofErr w:type="spellStart"/>
      <w:r w:rsidRPr="00685DF7">
        <w:rPr>
          <w:rFonts w:ascii="Times New Roman" w:hAnsi="Times New Roman" w:cs="Times New Roman"/>
          <w:sz w:val="28"/>
          <w:szCs w:val="28"/>
        </w:rPr>
        <w:t>забалансовом</w:t>
      </w:r>
      <w:proofErr w:type="spellEnd"/>
      <w:r w:rsidRPr="00685DF7">
        <w:rPr>
          <w:rFonts w:ascii="Times New Roman" w:hAnsi="Times New Roman" w:cs="Times New Roman"/>
          <w:sz w:val="28"/>
          <w:szCs w:val="28"/>
        </w:rPr>
        <w:t xml:space="preserve"> счете 01 «Имущество, полученное в пользование».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Перед инвентаризацией комиссия проверяет: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есть ли инвентарные карточки, книги и описи на основные средства, как они заполнены;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состояние техпаспортов и других технических документов;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документы о государственной регистрации объектов;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документы на основные средства, которые приняли или сдали на хранение и в аренду.</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 отсутствии документов комиссия должна обеспечить их получение или оформление. При обнаружении расхождений и неточностей в регистрах </w:t>
      </w:r>
      <w:r w:rsidRPr="00685DF7">
        <w:rPr>
          <w:rFonts w:ascii="Times New Roman" w:hAnsi="Times New Roman" w:cs="Times New Roman"/>
          <w:sz w:val="28"/>
          <w:szCs w:val="28"/>
        </w:rPr>
        <w:lastRenderedPageBreak/>
        <w:t>бухгалтерского учета или технической документации следует внести соответствующие исправления и уточнения.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ходе инвентаризации комиссия проверяет: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фактическое наличие объектов основных средств, эксплуатируются ли они по назначению;</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физическое состояние объектов основных средств: рабочее, поломка, износ, порча и т. д.</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Выявление активов, не соответствующих условиям признания актива, в том числе активов предназначенных для отчуждения не в пользу государственного сектора осуществляется путем определения «Статуса объекта учета», «Целевой функции актива» в соответствующих графах Инвентаризационной описи по объектам нефинансовых активов (ф. 0504087) (проводится один раз в три года, либо по решению руководителя</w:t>
      </w:r>
      <w:proofErr w:type="gramStart"/>
      <w:r w:rsidRPr="00685DF7">
        <w:rPr>
          <w:rFonts w:ascii="Times New Roman" w:hAnsi="Times New Roman" w:cs="Times New Roman"/>
          <w:sz w:val="28"/>
          <w:szCs w:val="28"/>
        </w:rPr>
        <w:t>) .</w:t>
      </w:r>
      <w:proofErr w:type="gramEnd"/>
      <w:r w:rsidRPr="00685DF7">
        <w:rPr>
          <w:rFonts w:ascii="Times New Roman" w:hAnsi="Times New Roman" w:cs="Times New Roman"/>
          <w:sz w:val="28"/>
          <w:szCs w:val="28"/>
        </w:rPr>
        <w:t xml:space="preserve">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Статус объекта и целевая функция объекта определяется инвентаризационной комиссией в ходе осмотра объектов нефинансовых активов.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Рекомендуемые характеристики «Статус объекта учета» и «Целевой функции» приведены в Приложении 1 к данному Положению.</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графе «Примечание» Инвентаризационной описи по объектам нефинансовых активов (ф. 0504087) указывается информация о причинах (основаниях) изменения статуса и (или) целевой функции объекта учета с предыдущей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Style w:val="fill"/>
          <w:rFonts w:ascii="Times New Roman" w:hAnsi="Times New Roman" w:cs="Times New Roman"/>
          <w:sz w:val="28"/>
          <w:szCs w:val="28"/>
        </w:rPr>
      </w:pPr>
      <w:r w:rsidRPr="00685DF7">
        <w:rPr>
          <w:rFonts w:ascii="Times New Roman" w:hAnsi="Times New Roman" w:cs="Times New Roman"/>
          <w:sz w:val="28"/>
          <w:szCs w:val="28"/>
        </w:rPr>
        <w:t xml:space="preserve">3.2. </w:t>
      </w:r>
      <w:r w:rsidRPr="00685DF7">
        <w:rPr>
          <w:rStyle w:val="fill"/>
          <w:rFonts w:ascii="Times New Roman" w:hAnsi="Times New Roman" w:cs="Times New Roman"/>
          <w:sz w:val="28"/>
          <w:szCs w:val="28"/>
        </w:rPr>
        <w:t>Инвентаризация библиотечных фондов проводится при смене руководителя библиотеки, а также один раз в пять лет.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нет ли в составе оборудования, которое передали на стройку, но не начали монтировать;</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состояние и причины законсервированных и временно приостановленных объектов строительства.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Результаты инвентаризации заносятся в инвентаризационную опись (ф. 0504087). В описи по каждому отдельному виду работ, конструктивным </w:t>
      </w:r>
      <w:r w:rsidRPr="00685DF7">
        <w:rPr>
          <w:sz w:val="28"/>
          <w:szCs w:val="28"/>
        </w:rPr>
        <w:lastRenderedPageBreak/>
        <w:t xml:space="preserve">элементам и оборудованию комиссия указывает наименование объекта и объем выполненных работ. В </w:t>
      </w:r>
      <w:r w:rsidRPr="00685DF7">
        <w:rPr>
          <w:iCs/>
          <w:sz w:val="28"/>
          <w:szCs w:val="28"/>
        </w:rPr>
        <w:t xml:space="preserve">графах 8 и 9 инвентаризационной описи по НФА комиссия указывает </w:t>
      </w:r>
      <w:r w:rsidRPr="00685DF7">
        <w:rPr>
          <w:sz w:val="28"/>
          <w:szCs w:val="28"/>
        </w:rPr>
        <w:t>ход реализации вложений в соответствии с пунктом 75 Инструкции, утвержденной приказом Минфина от 25.03.2011 № 33н.</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Рекомендуемые характеристики «Статус объекта учета» и «Целевой функции» приведены в Приложении 1 к данному Положению.</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3.4. При инвентаризации нематериальных активов комиссия проверяет: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есть ли свидетельства, патенты и лицензионные договоры, которые подтверждают исключительные права учреждения на активы;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учтены ли активы на балансе и нет ли ошибок в учете.</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Результаты инвентаризации заносятся в инвентаризационную опись (ф. 0504087).</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Рекомендуемые характеристики «Статус объекта учета» и «Целевой функции» приведены в Приложении 1 к данному Положению.</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Отдельные инвентаризационные описи (ф. 0504087) составляются на материальные запасы, которые:</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находятся в учреждении и распределены по ответственным лицам;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находятся на складах других организаций. В описи указывается наименование организации и материальных запасов, количество и стоимость.</w:t>
      </w:r>
    </w:p>
    <w:p w:rsidR="006153C6" w:rsidRPr="00685DF7" w:rsidRDefault="00685DF7" w:rsidP="00685DF7">
      <w:pPr>
        <w:pStyle w:val="a8"/>
        <w:spacing w:before="0" w:beforeAutospacing="0" w:after="0" w:line="276" w:lineRule="auto"/>
        <w:ind w:firstLine="709"/>
        <w:jc w:val="both"/>
        <w:rPr>
          <w:sz w:val="28"/>
          <w:szCs w:val="28"/>
        </w:rPr>
      </w:pPr>
      <w:r w:rsidRPr="00685DF7">
        <w:rPr>
          <w:sz w:val="28"/>
          <w:szCs w:val="28"/>
        </w:rPr>
        <w:t xml:space="preserve">Результаты инвентаризации комиссия отражает в инвентаризационной описи (ф. 0504087).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Рекомендуемые характеристики «Статус объекта учета» и «Целевой функции» приведены в Приложении 1 к данному Положению.</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3.7. Проверку наличных денег в кассе комиссия начинает с операционных касс, в которых ведутся расчеты через контрольно-кассовую </w:t>
      </w:r>
      <w:r w:rsidRPr="00685DF7">
        <w:rPr>
          <w:rFonts w:ascii="Times New Roman" w:hAnsi="Times New Roman" w:cs="Times New Roman"/>
          <w:sz w:val="28"/>
          <w:szCs w:val="28"/>
        </w:rPr>
        <w:lastRenderedPageBreak/>
        <w:t>технику. Суммы наличных денег должны соответствовать данным книги кассира-</w:t>
      </w:r>
      <w:proofErr w:type="spellStart"/>
      <w:r w:rsidRPr="00685DF7">
        <w:rPr>
          <w:rFonts w:ascii="Times New Roman" w:hAnsi="Times New Roman" w:cs="Times New Roman"/>
          <w:sz w:val="28"/>
          <w:szCs w:val="28"/>
        </w:rPr>
        <w:t>операциониста</w:t>
      </w:r>
      <w:proofErr w:type="spellEnd"/>
      <w:r w:rsidRPr="00685DF7">
        <w:rPr>
          <w:rFonts w:ascii="Times New Roman" w:hAnsi="Times New Roman" w:cs="Times New Roman"/>
          <w:sz w:val="28"/>
          <w:szCs w:val="28"/>
        </w:rPr>
        <w:t>, показателям на кассовой ленте и счетчиках кассового аппарата.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Инвентаризации подлежат: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наличные деньги;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бланки строгой отчетности;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денежные документы.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ходе инвентаризации кассы комиссия: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сверяет суммы, оприходованные в кассу, с суммами, списанными с лицевого (расчетного) счета;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поверяет соблюдение кассиром лимита остатка наличных денежных средств, своевременность депонирования невыплаченных сумм зарплаты.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3.8. Инвентаризацию расчетов с дебиторами и кредиторами комиссия проводит с учетом следующих особенностей:</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определяет сроки возникновения задолженности;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выявляет суммы невыплаченной зарплаты (депонированные суммы), а также переплаты сотрудникам;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проверяет обоснованность задолженности по недостачам, хищениям и ущербам.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3.9. При инвентаризации расходов будущих периодов комиссия проверяет: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суммы расходов из документов, подтверждающих расходы будущих периодов, – счетов, актов, договоров, накладных;</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соответствие периода учета расходов периоду, который установлен в учетной политике;</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правильность сумм, списываемых на расходы текущего года.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3.10. При инвентаризации резервов предстоящих расходов комиссия проверяет правильность их расчета и обоснованность создания.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части резерва на оплату отпусков проверяются: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количество дней неиспользованного отпуска;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среднедневная сумма расходов на оплату труда;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доходы от аренды;</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суммы субсидии на финансовое обеспечение государственного задания по соглашению, которое подписано в текущем году на будущий год.</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Также проверяется правильность формирования оценки доходов будущих периодов.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 инвентаризации, проводимой перед годовой отчетностью, проверяется обоснованность наличия остатков.</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4. Оформление результатов инвентаризации</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685DF7">
        <w:rPr>
          <w:rFonts w:ascii="Times New Roman" w:hAnsi="Times New Roman" w:cs="Times New Roman"/>
          <w:sz w:val="28"/>
          <w:szCs w:val="28"/>
        </w:rPr>
        <w:t>имущественно</w:t>
      </w:r>
      <w:proofErr w:type="spellEnd"/>
      <w:r w:rsidRPr="00685DF7">
        <w:rPr>
          <w:rFonts w:ascii="Times New Roman" w:hAnsi="Times New Roman" w:cs="Times New Roman"/>
          <w:sz w:val="28"/>
          <w:szCs w:val="28"/>
        </w:rPr>
        <w:t>-материальных и других ценностей, финансовых активов и обязательств с данными бухгалтерского учета.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 Инвентаризационная комиссия для выявления признаков обесценения, проводит тест каждого актива индивидуально (таблица).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(Основание: п. 6 Стандарта «Обесценение активов»)</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color w:val="000000"/>
          <w:sz w:val="28"/>
          <w:szCs w:val="28"/>
        </w:rPr>
      </w:pPr>
      <w:r w:rsidRPr="00685DF7">
        <w:rPr>
          <w:rFonts w:ascii="Times New Roman" w:hAnsi="Times New Roman" w:cs="Times New Roman"/>
          <w:sz w:val="28"/>
          <w:szCs w:val="28"/>
        </w:rPr>
        <w:t>Тест на обесценение активов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89"/>
        <w:gridCol w:w="4432"/>
      </w:tblGrid>
      <w:tr w:rsidR="006153C6" w:rsidRPr="00685DF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Признаки обесценения активов</w:t>
            </w:r>
          </w:p>
        </w:tc>
      </w:tr>
      <w:tr w:rsidR="006153C6" w:rsidRPr="00685DF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Внешние признаки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Внутренние признаки</w:t>
            </w:r>
          </w:p>
        </w:tc>
      </w:tr>
      <w:tr w:rsidR="006153C6" w:rsidRPr="00685DF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В отчетном году существенно менялось законодательство, внутренняя и внешняя политика, экономика, технологии, которые отрицательно влияют на работу учреждения.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Актив морально устарел или поврежден, что снижает полезный потенциал</w:t>
            </w:r>
          </w:p>
        </w:tc>
      </w:tr>
      <w:tr w:rsidR="006153C6" w:rsidRPr="00685DF7">
        <w:trPr>
          <w:trHeight w:val="503"/>
        </w:trPr>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Учреждение изменило или планирует изменить способ или степень использования имущества, что отрицательно повлияет на деятельность учреждения.</w:t>
            </w:r>
          </w:p>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 отчетный год значительно снизилась справедливая стоимость актива по сравнению со снижением, которое ожидали в результате нормального физического или морального износа.</w:t>
            </w:r>
          </w:p>
        </w:tc>
        <w:tc>
          <w:tcPr>
            <w:tcW w:w="0" w:type="auto"/>
            <w:vMerge/>
            <w:tcBorders>
              <w:top w:val="single" w:sz="6" w:space="0" w:color="000000"/>
              <w:left w:val="single" w:sz="6" w:space="0" w:color="000000"/>
              <w:bottom w:val="single" w:sz="6" w:space="0" w:color="000000"/>
              <w:right w:val="single" w:sz="6"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Отсутствует или сильно снизилась потребность в продукции, работах или услугах, для которых используете актив.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Решили приостановить создание объекта имущества на неопределенный срок (незавершенное строительство)</w:t>
            </w:r>
          </w:p>
        </w:tc>
      </w:tr>
      <w:tr w:rsidR="006153C6" w:rsidRPr="00685DF7">
        <w:tc>
          <w:tcPr>
            <w:tcW w:w="0" w:type="auto"/>
            <w:vMerge/>
            <w:tcBorders>
              <w:top w:val="single" w:sz="6" w:space="0" w:color="000000"/>
              <w:left w:val="single" w:sz="6" w:space="0" w:color="000000"/>
              <w:bottom w:val="single" w:sz="6" w:space="0" w:color="000000"/>
              <w:right w:val="single" w:sz="6"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Актив не приносит планируемых доходов, или выявили данные о том, что планируемые доходы могут снизиться.</w:t>
            </w:r>
          </w:p>
        </w:tc>
      </w:tr>
      <w:tr w:rsidR="006153C6" w:rsidRPr="00685DF7">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Резко увеличились расходы на эксплуатацию или обслуживание актива по сравнению с тем, что было запланировано</w:t>
            </w:r>
          </w:p>
        </w:tc>
      </w:tr>
    </w:tbl>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Приложение № 1</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Положению об инвентаризации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имущества</w:t>
      </w:r>
      <w:proofErr w:type="gramEnd"/>
      <w:r w:rsidRPr="00685DF7">
        <w:rPr>
          <w:sz w:val="28"/>
          <w:szCs w:val="28"/>
        </w:rPr>
        <w:t xml:space="preserve"> и обязательств</w:t>
      </w:r>
      <w:r w:rsidRPr="00685DF7">
        <w:rPr>
          <w:b/>
          <w:sz w:val="28"/>
          <w:szCs w:val="28"/>
        </w:rPr>
        <w:t xml:space="preserve"> </w:t>
      </w:r>
      <w:r w:rsidRPr="00685DF7">
        <w:rPr>
          <w:sz w:val="28"/>
          <w:szCs w:val="28"/>
        </w:rPr>
        <w:t>учреждения</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b/>
          <w:sz w:val="28"/>
          <w:szCs w:val="28"/>
        </w:rPr>
      </w:pPr>
      <w:r w:rsidRPr="00685DF7">
        <w:rPr>
          <w:rFonts w:ascii="Times New Roman" w:hAnsi="Times New Roman" w:cs="Times New Roman"/>
          <w:b/>
          <w:sz w:val="28"/>
          <w:szCs w:val="28"/>
        </w:rPr>
        <w:t>Характеристики «Статуса объекта учета», «Целевой функции актива»</w:t>
      </w:r>
    </w:p>
    <w:p w:rsidR="006153C6" w:rsidRPr="00685DF7" w:rsidRDefault="00685DF7" w:rsidP="00685DF7">
      <w:pPr>
        <w:spacing w:after="0" w:line="276" w:lineRule="auto"/>
        <w:ind w:firstLine="709"/>
        <w:jc w:val="both"/>
        <w:rPr>
          <w:rFonts w:ascii="Times New Roman" w:hAnsi="Times New Roman" w:cs="Times New Roman"/>
          <w:b/>
          <w:sz w:val="28"/>
          <w:szCs w:val="28"/>
        </w:rPr>
      </w:pPr>
      <w:proofErr w:type="gramStart"/>
      <w:r w:rsidRPr="00685DF7">
        <w:rPr>
          <w:rFonts w:ascii="Times New Roman" w:hAnsi="Times New Roman" w:cs="Times New Roman"/>
          <w:b/>
          <w:sz w:val="28"/>
          <w:szCs w:val="28"/>
        </w:rPr>
        <w:t>для</w:t>
      </w:r>
      <w:proofErr w:type="gramEnd"/>
      <w:r w:rsidRPr="00685DF7">
        <w:rPr>
          <w:rFonts w:ascii="Times New Roman" w:hAnsi="Times New Roman" w:cs="Times New Roman"/>
          <w:b/>
          <w:sz w:val="28"/>
          <w:szCs w:val="28"/>
        </w:rPr>
        <w:t xml:space="preserve"> целей проведения инвентаризации нефинансовых активов</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1. </w:t>
      </w:r>
      <w:r w:rsidRPr="00685DF7">
        <w:rPr>
          <w:rFonts w:ascii="Times New Roman" w:hAnsi="Times New Roman" w:cs="Times New Roman"/>
          <w:b/>
          <w:sz w:val="28"/>
          <w:szCs w:val="28"/>
        </w:rPr>
        <w:t>Статус объекта</w:t>
      </w:r>
      <w:r w:rsidRPr="00685DF7">
        <w:rPr>
          <w:rFonts w:ascii="Times New Roman" w:hAnsi="Times New Roman" w:cs="Times New Roman"/>
          <w:sz w:val="28"/>
          <w:szCs w:val="28"/>
        </w:rPr>
        <w:t xml:space="preserve"> – состояние объекта нефинансовых активов на дату инвентаризации с учетом оценки его технического состояния и (или) степени вовлеченности объектов имущества в хозяйственный оборот.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Статус объекта определяется инвентаризационной комиссией в ходе осмотра объектов нефинансовых активов. При необходимости для целей определения «Статуса объекта» допускается привлечение технических специалистов учреждения имеющих соответствующую квалификацию.</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Статус объекта приводится в соответствующей графе Инвентаризационной описи по объектам нефинансовых активов (ф. 0504087): текстом.</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2. </w:t>
      </w:r>
      <w:r w:rsidRPr="00685DF7">
        <w:rPr>
          <w:rFonts w:ascii="Times New Roman" w:hAnsi="Times New Roman" w:cs="Times New Roman"/>
          <w:b/>
          <w:sz w:val="28"/>
          <w:szCs w:val="28"/>
        </w:rPr>
        <w:t>Целевая функция</w:t>
      </w:r>
      <w:r w:rsidRPr="00685DF7">
        <w:rPr>
          <w:rFonts w:ascii="Times New Roman" w:hAnsi="Times New Roman" w:cs="Times New Roman"/>
          <w:sz w:val="28"/>
          <w:szCs w:val="28"/>
        </w:rPr>
        <w:t xml:space="preserve">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 определяется инвентаризационной комиссией в ходе осмотра объектов имущества. При необходимости для целей определения «Целевой функции актива» допускается привлечение технических специалистов учреждения имеющих соответствующую квалификацию.</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приводится в соответствующей графе Инвентаризационной описи по объектам нефинансовых активов (ф. 0504087): текстом.</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 Активы, не соответствующие условиям признания актива, в том числе активы, предназначенные для отчуждения не в пользу государственного сектора, выявляются по результатам обобщения информации о «Статуса объекта учета», «Целевой функции актива» и отражаются в графах «Не соответствует условиям актива» в Инвентаризационной описи по объектам нефинансовых активов (ф. 0504087).</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 активам, определенным в ходе инвентаризации как активы, подлежащие отчуждению не в пользу государственного сектора в </w:t>
      </w:r>
      <w:r w:rsidRPr="00685DF7">
        <w:rPr>
          <w:rFonts w:ascii="Times New Roman" w:hAnsi="Times New Roman" w:cs="Times New Roman"/>
          <w:sz w:val="28"/>
          <w:szCs w:val="28"/>
        </w:rPr>
        <w:lastRenderedPageBreak/>
        <w:t>Инвентаризационной описи по объектам нефинансовых активов (ф. 0504087) в соответствующей графе приводится информация об оценочной стоимости.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 Характеристики «Статуса объекта учета», «Целевой функции актива» применяемые в отношении объектов основных средств.</w:t>
      </w:r>
    </w:p>
    <w:tbl>
      <w:tblPr>
        <w:tblW w:w="0" w:type="auto"/>
        <w:tblInd w:w="250" w:type="dxa"/>
        <w:tblLook w:val="04A0" w:firstRow="1" w:lastRow="0" w:firstColumn="1" w:lastColumn="0" w:noHBand="0" w:noVBand="1"/>
      </w:tblPr>
      <w:tblGrid>
        <w:gridCol w:w="4534"/>
        <w:gridCol w:w="4788"/>
      </w:tblGrid>
      <w:tr w:rsidR="006153C6" w:rsidRPr="00685DF7">
        <w:tc>
          <w:tcPr>
            <w:tcW w:w="4960"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«Статус объекта учета»</w:t>
            </w:r>
          </w:p>
        </w:tc>
        <w:tc>
          <w:tcPr>
            <w:tcW w:w="521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w:t>
            </w:r>
          </w:p>
        </w:tc>
      </w:tr>
      <w:tr w:rsidR="006153C6" w:rsidRPr="00685DF7">
        <w:tc>
          <w:tcPr>
            <w:tcW w:w="4960" w:type="dxa"/>
          </w:tcPr>
          <w:p w:rsidR="006153C6" w:rsidRPr="00685DF7" w:rsidRDefault="00685DF7" w:rsidP="00685DF7">
            <w:pPr>
              <w:pStyle w:val="a8"/>
              <w:spacing w:before="0" w:beforeAutospacing="0" w:after="0" w:line="276" w:lineRule="auto"/>
              <w:ind w:firstLine="709"/>
              <w:jc w:val="both"/>
              <w:rPr>
                <w:sz w:val="28"/>
                <w:szCs w:val="28"/>
              </w:rPr>
            </w:pPr>
            <w:r w:rsidRPr="00685DF7">
              <w:rPr>
                <w:iCs/>
                <w:sz w:val="28"/>
                <w:szCs w:val="28"/>
              </w:rPr>
              <w:t>– в эксплуатации;</w:t>
            </w:r>
          </w:p>
          <w:p w:rsidR="006153C6" w:rsidRPr="00685DF7" w:rsidRDefault="00685DF7" w:rsidP="00685DF7">
            <w:pPr>
              <w:pStyle w:val="a8"/>
              <w:spacing w:before="0" w:beforeAutospacing="0" w:after="0" w:line="276" w:lineRule="auto"/>
              <w:ind w:firstLine="709"/>
              <w:jc w:val="both"/>
              <w:rPr>
                <w:sz w:val="28"/>
                <w:szCs w:val="28"/>
              </w:rPr>
            </w:pPr>
            <w:r w:rsidRPr="00685DF7">
              <w:rPr>
                <w:iCs/>
                <w:sz w:val="28"/>
                <w:szCs w:val="28"/>
              </w:rPr>
              <w:t>– требуется ремонт;</w:t>
            </w:r>
          </w:p>
          <w:p w:rsidR="006153C6" w:rsidRPr="00685DF7" w:rsidRDefault="00685DF7" w:rsidP="00685DF7">
            <w:pPr>
              <w:pStyle w:val="a8"/>
              <w:spacing w:before="0" w:beforeAutospacing="0" w:after="0" w:line="276" w:lineRule="auto"/>
              <w:ind w:firstLine="709"/>
              <w:jc w:val="both"/>
              <w:rPr>
                <w:sz w:val="28"/>
                <w:szCs w:val="28"/>
              </w:rPr>
            </w:pPr>
            <w:r w:rsidRPr="00685DF7">
              <w:rPr>
                <w:iCs/>
                <w:sz w:val="28"/>
                <w:szCs w:val="28"/>
              </w:rPr>
              <w:t>– находится на консервации;</w:t>
            </w:r>
          </w:p>
          <w:p w:rsidR="006153C6" w:rsidRPr="00685DF7" w:rsidRDefault="00685DF7" w:rsidP="00685DF7">
            <w:pPr>
              <w:pStyle w:val="a8"/>
              <w:spacing w:before="0" w:beforeAutospacing="0" w:after="0" w:line="276" w:lineRule="auto"/>
              <w:ind w:firstLine="709"/>
              <w:jc w:val="both"/>
              <w:rPr>
                <w:sz w:val="28"/>
                <w:szCs w:val="28"/>
              </w:rPr>
            </w:pPr>
            <w:r w:rsidRPr="00685DF7">
              <w:rPr>
                <w:iCs/>
                <w:sz w:val="28"/>
                <w:szCs w:val="28"/>
              </w:rPr>
              <w:t>– не соответствует требованиям эксплуатации;</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не введен в эксплуатацию;</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в запасе (для использования);</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в запасе (на хранении);</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требуется модернизация;</w:t>
            </w:r>
          </w:p>
          <w:p w:rsidR="006153C6" w:rsidRPr="00685DF7" w:rsidRDefault="00685DF7" w:rsidP="00685DF7">
            <w:pPr>
              <w:pStyle w:val="a8"/>
              <w:spacing w:before="0" w:beforeAutospacing="0" w:after="0" w:line="276" w:lineRule="auto"/>
              <w:ind w:firstLine="709"/>
              <w:jc w:val="both"/>
              <w:rPr>
                <w:sz w:val="28"/>
                <w:szCs w:val="28"/>
              </w:rPr>
            </w:pPr>
            <w:r w:rsidRPr="00685DF7">
              <w:rPr>
                <w:iCs/>
                <w:sz w:val="28"/>
                <w:szCs w:val="28"/>
              </w:rPr>
              <w:t>– требуется реконструкция</w:t>
            </w:r>
          </w:p>
        </w:tc>
        <w:tc>
          <w:tcPr>
            <w:tcW w:w="521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введение в эксплуатацию;</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ремонт;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консервация объекта;</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модернизация, дооснащение (дооборудование);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списание;</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утилизация;</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продолжение хранения;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перевод в другую категорию</w:t>
            </w: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ab/>
        <w:t>Активы, не соответствующие условиям признания актива в качестве основных средств, в том числе активы, предназначенные для отчуждения не пользу государственного сектора, определяются согласно данным Таблицы 1.</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Таблица 1</w:t>
      </w:r>
    </w:p>
    <w:tbl>
      <w:tblPr>
        <w:tblW w:w="0" w:type="auto"/>
        <w:tblInd w:w="-113" w:type="dxa"/>
        <w:tblLook w:val="04A0" w:firstRow="1" w:lastRow="0" w:firstColumn="1" w:lastColumn="0" w:noHBand="0" w:noVBand="1"/>
      </w:tblPr>
      <w:tblGrid>
        <w:gridCol w:w="1998"/>
        <w:gridCol w:w="2436"/>
        <w:gridCol w:w="2224"/>
        <w:gridCol w:w="3027"/>
      </w:tblGrid>
      <w:tr w:rsidR="006153C6" w:rsidRPr="00685DF7">
        <w:tc>
          <w:tcPr>
            <w:tcW w:w="1951"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Статус объекта основных средств</w:t>
            </w:r>
          </w:p>
        </w:tc>
        <w:tc>
          <w:tcPr>
            <w:tcW w:w="2552"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 основных средств</w:t>
            </w:r>
          </w:p>
        </w:tc>
        <w:tc>
          <w:tcPr>
            <w:tcW w:w="2551"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Соответствует (не соответствует) условиям признания данного актива в качестве объекта основных средств</w:t>
            </w:r>
          </w:p>
        </w:tc>
        <w:tc>
          <w:tcPr>
            <w:tcW w:w="3367"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 условиям признания актива в качестве объекта основных средств</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эксплуатации</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Введение в эксплуатацию</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Требуется ремонт</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ремонт</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Требуется ремонт</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Cs/>
                <w:sz w:val="28"/>
                <w:szCs w:val="28"/>
              </w:rPr>
              <w:t>модернизация</w:t>
            </w:r>
            <w:proofErr w:type="gramEnd"/>
            <w:r w:rsidRPr="00685DF7">
              <w:rPr>
                <w:rFonts w:ascii="Times New Roman" w:hAnsi="Times New Roman" w:cs="Times New Roman"/>
                <w:iCs/>
                <w:sz w:val="28"/>
                <w:szCs w:val="28"/>
              </w:rPr>
              <w:t>, дооснащение (дооборудование)</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Требуется ремонт</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Списание</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Находится на консервации</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Введение в эксплуатацию</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 требованиям эксплуатации</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списание</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 требованиям эксплуатации</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утилизация</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Отражению в графах 17,18 Инвентаризационной </w:t>
            </w:r>
            <w:r w:rsidRPr="00685DF7">
              <w:rPr>
                <w:rFonts w:ascii="Times New Roman" w:hAnsi="Times New Roman" w:cs="Times New Roman"/>
                <w:sz w:val="28"/>
                <w:szCs w:val="28"/>
              </w:rPr>
              <w:lastRenderedPageBreak/>
              <w:t>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Не введен в эксплуатации</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Введение в эксплуатацию</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Требуется модернизация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Cs/>
                <w:sz w:val="28"/>
                <w:szCs w:val="28"/>
              </w:rPr>
              <w:t>модернизация</w:t>
            </w:r>
            <w:proofErr w:type="gramEnd"/>
            <w:r w:rsidRPr="00685DF7">
              <w:rPr>
                <w:rFonts w:ascii="Times New Roman" w:hAnsi="Times New Roman" w:cs="Times New Roman"/>
                <w:iCs/>
                <w:sz w:val="28"/>
                <w:szCs w:val="28"/>
              </w:rPr>
              <w:t>, дооснащение (дооборудование)</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Требуется реконструкция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Cs/>
                <w:sz w:val="28"/>
                <w:szCs w:val="28"/>
              </w:rPr>
              <w:t>модернизация</w:t>
            </w:r>
            <w:proofErr w:type="gramEnd"/>
            <w:r w:rsidRPr="00685DF7">
              <w:rPr>
                <w:rFonts w:ascii="Times New Roman" w:hAnsi="Times New Roman" w:cs="Times New Roman"/>
                <w:iCs/>
                <w:sz w:val="28"/>
                <w:szCs w:val="28"/>
              </w:rPr>
              <w:t>, дооснащение (дооборудование)</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введен в эксплуатацию</w:t>
            </w:r>
          </w:p>
        </w:tc>
        <w:tc>
          <w:tcPr>
            <w:tcW w:w="2552" w:type="dxa"/>
          </w:tcPr>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Перевод в другую категорию активов</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 Характеристики «Статуса объекта учета», «Целевой функции актива» применяемые в отношении объектов материальных запасов.</w:t>
      </w:r>
    </w:p>
    <w:tbl>
      <w:tblPr>
        <w:tblW w:w="0" w:type="auto"/>
        <w:tblInd w:w="250" w:type="dxa"/>
        <w:tblLook w:val="04A0" w:firstRow="1" w:lastRow="0" w:firstColumn="1" w:lastColumn="0" w:noHBand="0" w:noVBand="1"/>
      </w:tblPr>
      <w:tblGrid>
        <w:gridCol w:w="4566"/>
        <w:gridCol w:w="4756"/>
      </w:tblGrid>
      <w:tr w:rsidR="006153C6" w:rsidRPr="00685DF7">
        <w:tc>
          <w:tcPr>
            <w:tcW w:w="4960"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«Статус объекта учета»</w:t>
            </w:r>
          </w:p>
        </w:tc>
        <w:tc>
          <w:tcPr>
            <w:tcW w:w="521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w:t>
            </w:r>
          </w:p>
        </w:tc>
      </w:tr>
      <w:tr w:rsidR="006153C6" w:rsidRPr="00685DF7">
        <w:tc>
          <w:tcPr>
            <w:tcW w:w="4960"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в запасе для использования;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в запасе на хранении;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ненадлежащего качества;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поврежден;</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lastRenderedPageBreak/>
              <w:t>– истек срок хранения.</w:t>
            </w:r>
          </w:p>
          <w:p w:rsidR="006153C6" w:rsidRPr="00685DF7" w:rsidRDefault="006153C6" w:rsidP="00685DF7">
            <w:pPr>
              <w:pStyle w:val="a8"/>
              <w:spacing w:before="0" w:beforeAutospacing="0" w:after="0" w:line="276" w:lineRule="auto"/>
              <w:ind w:firstLine="709"/>
              <w:jc w:val="both"/>
              <w:rPr>
                <w:sz w:val="28"/>
                <w:szCs w:val="28"/>
              </w:rPr>
            </w:pPr>
          </w:p>
        </w:tc>
        <w:tc>
          <w:tcPr>
            <w:tcW w:w="521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lastRenderedPageBreak/>
              <w:t>– использовать;</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продолжить хранение;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 списание;</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ремонт.</w:t>
            </w:r>
          </w:p>
          <w:p w:rsidR="006153C6" w:rsidRPr="00685DF7" w:rsidRDefault="006153C6" w:rsidP="00685DF7">
            <w:pPr>
              <w:spacing w:after="0" w:line="276" w:lineRule="auto"/>
              <w:ind w:firstLine="709"/>
              <w:jc w:val="both"/>
              <w:rPr>
                <w:rFonts w:ascii="Times New Roman" w:hAnsi="Times New Roman" w:cs="Times New Roman"/>
                <w:sz w:val="28"/>
                <w:szCs w:val="28"/>
              </w:rPr>
            </w:pP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ab/>
        <w:t>Активы, не соответствующие условиям признания актива в качестве материальных запасов, определяются согласно данным Таблицы 2.</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Таблица 2</w:t>
      </w:r>
    </w:p>
    <w:tbl>
      <w:tblPr>
        <w:tblW w:w="0" w:type="auto"/>
        <w:tblInd w:w="-113" w:type="dxa"/>
        <w:tblLook w:val="04A0" w:firstRow="1" w:lastRow="0" w:firstColumn="1" w:lastColumn="0" w:noHBand="0" w:noVBand="1"/>
      </w:tblPr>
      <w:tblGrid>
        <w:gridCol w:w="2137"/>
        <w:gridCol w:w="2207"/>
        <w:gridCol w:w="2268"/>
        <w:gridCol w:w="3073"/>
      </w:tblGrid>
      <w:tr w:rsidR="006153C6" w:rsidRPr="00685DF7">
        <w:tc>
          <w:tcPr>
            <w:tcW w:w="1951"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Статус объекта основных средств</w:t>
            </w:r>
          </w:p>
        </w:tc>
        <w:tc>
          <w:tcPr>
            <w:tcW w:w="2552"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 основных средств</w:t>
            </w:r>
          </w:p>
        </w:tc>
        <w:tc>
          <w:tcPr>
            <w:tcW w:w="2551"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Соответствует (не соответствует) условиям признания данного актива в качестве объекта основных средств</w:t>
            </w:r>
          </w:p>
        </w:tc>
        <w:tc>
          <w:tcPr>
            <w:tcW w:w="3367"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 условиям признания актива в качестве объекта основных средств</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запасе для использования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Использовать</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запасе для хранения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использовать</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запасе для хранения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Продолжить хранение</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Ненадлежащего качества</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списание</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Отражению в графах 17,18 </w:t>
            </w:r>
            <w:r w:rsidRPr="00685DF7">
              <w:rPr>
                <w:rFonts w:ascii="Times New Roman" w:hAnsi="Times New Roman" w:cs="Times New Roman"/>
                <w:sz w:val="28"/>
                <w:szCs w:val="28"/>
              </w:rPr>
              <w:lastRenderedPageBreak/>
              <w:t>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Ненадлежащего качества</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ремонт</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Поврежден</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Списание</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Поврежден </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ремонт</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Соответствует </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Истек срок хранения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списание</w:t>
            </w:r>
            <w:proofErr w:type="gramEnd"/>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 Характеристики «Статуса объекта учета», «Целевой функции актива» применяемые в отношении объектов незавершённого капстроительства.</w:t>
      </w:r>
    </w:p>
    <w:tbl>
      <w:tblPr>
        <w:tblW w:w="0" w:type="auto"/>
        <w:tblInd w:w="250" w:type="dxa"/>
        <w:tblLook w:val="04A0" w:firstRow="1" w:lastRow="0" w:firstColumn="1" w:lastColumn="0" w:noHBand="0" w:noVBand="1"/>
      </w:tblPr>
      <w:tblGrid>
        <w:gridCol w:w="4551"/>
        <w:gridCol w:w="4771"/>
      </w:tblGrid>
      <w:tr w:rsidR="006153C6" w:rsidRPr="00685DF7">
        <w:tc>
          <w:tcPr>
            <w:tcW w:w="4960"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«Статус объекта учета»</w:t>
            </w:r>
          </w:p>
        </w:tc>
        <w:tc>
          <w:tcPr>
            <w:tcW w:w="521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w:t>
            </w:r>
          </w:p>
        </w:tc>
      </w:tr>
      <w:tr w:rsidR="006153C6" w:rsidRPr="00685DF7">
        <w:tc>
          <w:tcPr>
            <w:tcW w:w="4960" w:type="dxa"/>
          </w:tcPr>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строительство (приобретении) ведется;</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lastRenderedPageBreak/>
              <w:t>- объект законсервирован;</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строительство объекта приостановлено без консервации;</w:t>
            </w:r>
          </w:p>
          <w:p w:rsidR="006153C6" w:rsidRPr="00685DF7" w:rsidRDefault="00685DF7" w:rsidP="00685DF7">
            <w:pPr>
              <w:pStyle w:val="a8"/>
              <w:spacing w:before="0" w:beforeAutospacing="0" w:after="0" w:line="276" w:lineRule="auto"/>
              <w:ind w:firstLine="709"/>
              <w:jc w:val="both"/>
              <w:rPr>
                <w:iCs/>
                <w:sz w:val="28"/>
                <w:szCs w:val="28"/>
              </w:rPr>
            </w:pPr>
            <w:r w:rsidRPr="00685DF7">
              <w:rPr>
                <w:iCs/>
                <w:sz w:val="28"/>
                <w:szCs w:val="28"/>
              </w:rPr>
              <w:t>- передается в собственность иному публично-правовому субъекту.</w:t>
            </w:r>
          </w:p>
          <w:p w:rsidR="006153C6" w:rsidRPr="00685DF7" w:rsidRDefault="006153C6" w:rsidP="00685DF7">
            <w:pPr>
              <w:pStyle w:val="a8"/>
              <w:spacing w:before="0" w:beforeAutospacing="0" w:after="0" w:line="276" w:lineRule="auto"/>
              <w:ind w:firstLine="709"/>
              <w:jc w:val="both"/>
              <w:rPr>
                <w:sz w:val="28"/>
                <w:szCs w:val="28"/>
              </w:rPr>
            </w:pPr>
          </w:p>
        </w:tc>
        <w:tc>
          <w:tcPr>
            <w:tcW w:w="5211" w:type="dxa"/>
          </w:tcPr>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lastRenderedPageBreak/>
              <w:t xml:space="preserve">- завершение строительства (реконструкции, технического </w:t>
            </w:r>
            <w:r w:rsidRPr="00685DF7">
              <w:rPr>
                <w:rFonts w:ascii="Times New Roman" w:hAnsi="Times New Roman" w:cs="Times New Roman"/>
                <w:iCs/>
                <w:sz w:val="28"/>
                <w:szCs w:val="28"/>
              </w:rPr>
              <w:lastRenderedPageBreak/>
              <w:t>перевооружения);</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консервация объекта незавершенного строительства;</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приватизация (продажа) объекта незавершенного строительства</w:t>
            </w:r>
          </w:p>
          <w:p w:rsidR="006153C6" w:rsidRPr="00685DF7" w:rsidRDefault="00685DF7" w:rsidP="00685DF7">
            <w:pPr>
              <w:spacing w:after="0" w:line="276" w:lineRule="auto"/>
              <w:ind w:firstLine="709"/>
              <w:jc w:val="both"/>
              <w:rPr>
                <w:rFonts w:ascii="Times New Roman" w:hAnsi="Times New Roman" w:cs="Times New Roman"/>
                <w:iCs/>
                <w:sz w:val="28"/>
                <w:szCs w:val="28"/>
              </w:rPr>
            </w:pPr>
            <w:r w:rsidRPr="00685DF7">
              <w:rPr>
                <w:rFonts w:ascii="Times New Roman" w:hAnsi="Times New Roman" w:cs="Times New Roman"/>
                <w:iCs/>
                <w:sz w:val="28"/>
                <w:szCs w:val="28"/>
              </w:rPr>
              <w:t>- передача объекта незавершенного строительства другому субъекту</w:t>
            </w:r>
          </w:p>
          <w:p w:rsidR="006153C6" w:rsidRPr="00685DF7" w:rsidRDefault="006153C6" w:rsidP="00685DF7">
            <w:pPr>
              <w:spacing w:after="0" w:line="276" w:lineRule="auto"/>
              <w:ind w:firstLine="709"/>
              <w:jc w:val="both"/>
              <w:rPr>
                <w:rFonts w:ascii="Times New Roman" w:hAnsi="Times New Roman" w:cs="Times New Roman"/>
                <w:sz w:val="28"/>
                <w:szCs w:val="28"/>
              </w:rPr>
            </w:pP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ab/>
        <w:t>Активы, не соответствующие условиям признания актива в качестве объектов незавершенного капстроительства, определяются согласно данным Таблицы 3.</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Таблица 3</w:t>
      </w:r>
    </w:p>
    <w:tbl>
      <w:tblPr>
        <w:tblW w:w="0" w:type="auto"/>
        <w:tblInd w:w="-113" w:type="dxa"/>
        <w:tblLook w:val="04A0" w:firstRow="1" w:lastRow="0" w:firstColumn="1" w:lastColumn="0" w:noHBand="0" w:noVBand="1"/>
      </w:tblPr>
      <w:tblGrid>
        <w:gridCol w:w="2234"/>
        <w:gridCol w:w="2410"/>
        <w:gridCol w:w="2121"/>
        <w:gridCol w:w="2920"/>
      </w:tblGrid>
      <w:tr w:rsidR="006153C6" w:rsidRPr="00685DF7">
        <w:tc>
          <w:tcPr>
            <w:tcW w:w="1951"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Статус объекта основных средств</w:t>
            </w:r>
          </w:p>
        </w:tc>
        <w:tc>
          <w:tcPr>
            <w:tcW w:w="2552"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Целевая функция объекта основных средств</w:t>
            </w:r>
          </w:p>
        </w:tc>
        <w:tc>
          <w:tcPr>
            <w:tcW w:w="2551"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Соответствует (не соответствует) условиям признания данного актива в качестве объекта основных средств</w:t>
            </w:r>
          </w:p>
        </w:tc>
        <w:tc>
          <w:tcPr>
            <w:tcW w:w="3367" w:type="dxa"/>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 условиям признания актива в качестве объекта основных средств</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Строительство (приобретении) ведется</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Cs/>
                <w:sz w:val="28"/>
                <w:szCs w:val="28"/>
              </w:rPr>
              <w:t>завершение</w:t>
            </w:r>
            <w:proofErr w:type="gramEnd"/>
            <w:r w:rsidRPr="00685DF7">
              <w:rPr>
                <w:rFonts w:ascii="Times New Roman" w:hAnsi="Times New Roman" w:cs="Times New Roman"/>
                <w:iCs/>
                <w:sz w:val="28"/>
                <w:szCs w:val="28"/>
              </w:rPr>
              <w:t xml:space="preserve"> строительства (реконструкции, технического перевооружения);</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Строительство (приобретении) ведется</w:t>
            </w:r>
          </w:p>
        </w:tc>
        <w:tc>
          <w:tcPr>
            <w:tcW w:w="2552" w:type="dxa"/>
          </w:tcPr>
          <w:p w:rsidR="006153C6" w:rsidRPr="00685DF7" w:rsidRDefault="00685DF7" w:rsidP="00685DF7">
            <w:pPr>
              <w:spacing w:after="0" w:line="276" w:lineRule="auto"/>
              <w:ind w:firstLine="709"/>
              <w:jc w:val="both"/>
              <w:rPr>
                <w:rFonts w:ascii="Times New Roman" w:hAnsi="Times New Roman" w:cs="Times New Roman"/>
                <w:iCs/>
                <w:sz w:val="28"/>
                <w:szCs w:val="28"/>
              </w:rPr>
            </w:pPr>
            <w:proofErr w:type="gramStart"/>
            <w:r w:rsidRPr="00685DF7">
              <w:rPr>
                <w:rFonts w:ascii="Times New Roman" w:hAnsi="Times New Roman" w:cs="Times New Roman"/>
                <w:iCs/>
                <w:sz w:val="28"/>
                <w:szCs w:val="28"/>
              </w:rPr>
              <w:t>приватизация</w:t>
            </w:r>
            <w:proofErr w:type="gramEnd"/>
            <w:r w:rsidRPr="00685DF7">
              <w:rPr>
                <w:rFonts w:ascii="Times New Roman" w:hAnsi="Times New Roman" w:cs="Times New Roman"/>
                <w:iCs/>
                <w:sz w:val="28"/>
                <w:szCs w:val="28"/>
              </w:rPr>
              <w:t xml:space="preserve"> (продажа) объекта незавершенного строительства</w:t>
            </w:r>
          </w:p>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lastRenderedPageBreak/>
              <w:t>Объект законсервирован</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Консервация объекта незавершенного строительства</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 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Строительство объекта приостановлено без консервации</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Cs/>
                <w:sz w:val="28"/>
                <w:szCs w:val="28"/>
              </w:rPr>
              <w:t>Консервация объекта незавершенного строительства</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соответствует</w:t>
            </w:r>
            <w:proofErr w:type="gramEnd"/>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r w:rsidR="006153C6" w:rsidRPr="00685DF7">
        <w:tc>
          <w:tcPr>
            <w:tcW w:w="1951"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Cs/>
                <w:sz w:val="28"/>
                <w:szCs w:val="28"/>
              </w:rPr>
              <w:t>передается</w:t>
            </w:r>
            <w:proofErr w:type="gramEnd"/>
            <w:r w:rsidRPr="00685DF7">
              <w:rPr>
                <w:rFonts w:ascii="Times New Roman" w:hAnsi="Times New Roman" w:cs="Times New Roman"/>
                <w:iCs/>
                <w:sz w:val="28"/>
                <w:szCs w:val="28"/>
              </w:rPr>
              <w:t xml:space="preserve"> в собственность иному публично-правовому субъекту</w:t>
            </w:r>
          </w:p>
        </w:tc>
        <w:tc>
          <w:tcPr>
            <w:tcW w:w="2552" w:type="dxa"/>
          </w:tcPr>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Cs/>
                <w:sz w:val="28"/>
                <w:szCs w:val="28"/>
              </w:rPr>
              <w:t>передача</w:t>
            </w:r>
            <w:proofErr w:type="gramEnd"/>
            <w:r w:rsidRPr="00685DF7">
              <w:rPr>
                <w:rFonts w:ascii="Times New Roman" w:hAnsi="Times New Roman" w:cs="Times New Roman"/>
                <w:iCs/>
                <w:sz w:val="28"/>
                <w:szCs w:val="28"/>
              </w:rPr>
              <w:t xml:space="preserve"> объекта незавершенного строительства другому субъекту</w:t>
            </w:r>
          </w:p>
        </w:tc>
        <w:tc>
          <w:tcPr>
            <w:tcW w:w="2551"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соответствует</w:t>
            </w:r>
          </w:p>
        </w:tc>
        <w:tc>
          <w:tcPr>
            <w:tcW w:w="3367" w:type="dxa"/>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ПОЛЕЖИТ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Отражению в графах 17,18 Инвентаризационной описи по объектам нефинансовых активов (ф. 0504087)</w:t>
            </w: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16</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bookmarkStart w:id="71" w:name="P5756"/>
      <w:bookmarkEnd w:id="71"/>
      <w:r w:rsidRPr="00685DF7">
        <w:rPr>
          <w:b/>
          <w:sz w:val="28"/>
          <w:szCs w:val="28"/>
        </w:rPr>
        <w:t>Порядок отражения в учете</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и</w:t>
      </w:r>
      <w:proofErr w:type="gramEnd"/>
      <w:r w:rsidRPr="00685DF7">
        <w:rPr>
          <w:b/>
          <w:sz w:val="28"/>
          <w:szCs w:val="28"/>
        </w:rPr>
        <w:t xml:space="preserve"> отчетности событий после отчетной даты</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1. Общие положения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1.1. Настоящий Порядок устанавливает правила отражения в бухгалтерском учете и отчетности учреждения событий после отчетной даты.</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2. Понятие события после отчетной даты</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6153C6" w:rsidRPr="00685DF7" w:rsidRDefault="00685DF7" w:rsidP="00685DF7">
      <w:pPr>
        <w:pStyle w:val="ConsPlusNormal"/>
        <w:spacing w:line="276" w:lineRule="auto"/>
        <w:ind w:firstLine="709"/>
        <w:jc w:val="both"/>
        <w:rPr>
          <w:sz w:val="28"/>
          <w:szCs w:val="28"/>
        </w:rPr>
      </w:pPr>
      <w:r w:rsidRPr="00685DF7">
        <w:rPr>
          <w:sz w:val="28"/>
          <w:szCs w:val="28"/>
        </w:rPr>
        <w:t>2.2. Датой подписания отчетности считается фактическая дата ее подписания руководителем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Существенность события после отчетной даты учреждение определяет самостоятельно, исходя из установленных требований к отчетности.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2.4. К событиям после отчетной даты относятся:</w:t>
      </w:r>
    </w:p>
    <w:p w:rsidR="006153C6" w:rsidRPr="00685DF7" w:rsidRDefault="00685DF7" w:rsidP="00685DF7">
      <w:pPr>
        <w:pStyle w:val="ConsPlusNormal"/>
        <w:spacing w:line="276" w:lineRule="auto"/>
        <w:ind w:firstLine="709"/>
        <w:jc w:val="both"/>
        <w:rPr>
          <w:sz w:val="28"/>
          <w:szCs w:val="28"/>
        </w:rPr>
      </w:pPr>
      <w:r w:rsidRPr="00685DF7">
        <w:rPr>
          <w:sz w:val="28"/>
          <w:szCs w:val="28"/>
        </w:rPr>
        <w:t>- события, подтверждающие существовавшие на отчетную дату хозяйственные условия, в которых учреждение вело свою деятельность;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события, свидетельствующие о возникших после отчетной даты хозяйственных условиях, в которых учреждение ведет свою деятельность.</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3. Отражение событий после отчетной даты</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в</w:t>
      </w:r>
      <w:proofErr w:type="gramEnd"/>
      <w:r w:rsidRPr="00685DF7">
        <w:rPr>
          <w:b/>
          <w:sz w:val="28"/>
          <w:szCs w:val="28"/>
        </w:rPr>
        <w:t xml:space="preserve"> учете и отчетности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rsidR="006153C6" w:rsidRPr="00685DF7" w:rsidRDefault="00685DF7" w:rsidP="00685DF7">
      <w:pPr>
        <w:pStyle w:val="ConsPlusNormal"/>
        <w:spacing w:line="276" w:lineRule="auto"/>
        <w:ind w:firstLine="709"/>
        <w:jc w:val="both"/>
        <w:rPr>
          <w:sz w:val="28"/>
          <w:szCs w:val="28"/>
        </w:rPr>
      </w:pPr>
      <w:bookmarkStart w:id="72" w:name="P5777"/>
      <w:bookmarkEnd w:id="72"/>
      <w:r w:rsidRPr="00685DF7">
        <w:rPr>
          <w:sz w:val="28"/>
          <w:szCs w:val="28"/>
        </w:rPr>
        <w:lastRenderedPageBreak/>
        <w:t xml:space="preserve">3.2. 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в учете периода, следующего за отчетным, в общем порядке делается запись, отражающая это событие. Одновременно в учете этого же периода производится </w:t>
      </w:r>
      <w:proofErr w:type="spellStart"/>
      <w:r w:rsidRPr="00685DF7">
        <w:rPr>
          <w:sz w:val="28"/>
          <w:szCs w:val="28"/>
        </w:rPr>
        <w:t>сторнировочная</w:t>
      </w:r>
      <w:proofErr w:type="spellEnd"/>
      <w:r w:rsidRPr="00685DF7">
        <w:rPr>
          <w:sz w:val="28"/>
          <w:szCs w:val="28"/>
        </w:rPr>
        <w:t xml:space="preserve"> (или обратная) запись на сумму, отраженную в учете.</w:t>
      </w:r>
    </w:p>
    <w:p w:rsidR="006153C6" w:rsidRPr="00685DF7" w:rsidRDefault="00685DF7" w:rsidP="00685DF7">
      <w:pPr>
        <w:pStyle w:val="ConsPlusNormal"/>
        <w:spacing w:line="276" w:lineRule="auto"/>
        <w:ind w:firstLine="709"/>
        <w:jc w:val="both"/>
        <w:rPr>
          <w:sz w:val="28"/>
          <w:szCs w:val="28"/>
        </w:rPr>
      </w:pPr>
      <w:r w:rsidRPr="00685DF7">
        <w:rPr>
          <w:sz w:val="28"/>
          <w:szCs w:val="28"/>
        </w:rPr>
        <w:t>В отчетном периоде события после отчетной даты отражаются в регистрах синтетического и аналитического учета учреждения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учреждения с учетом событий после отчетной даты.</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Информация об отражении в отчетном периоде события после отчетной даты раскрывается учреждением в текстовой части Пояснительной записки к Балансу учреждения </w:t>
      </w:r>
      <w:hyperlink r:id="rId373" w:history="1">
        <w:r w:rsidRPr="00685DF7">
          <w:rPr>
            <w:color w:val="0000FF"/>
            <w:sz w:val="28"/>
            <w:szCs w:val="28"/>
          </w:rPr>
          <w:t>(ф. 0503760)</w:t>
        </w:r>
      </w:hyperlink>
      <w:r w:rsidRPr="00685DF7">
        <w:rPr>
          <w:sz w:val="28"/>
          <w:szCs w:val="28"/>
        </w:rPr>
        <w:t xml:space="preserve"> (далее - Пояснительная записка (ф. 0503760)).</w:t>
      </w:r>
    </w:p>
    <w:p w:rsidR="006153C6" w:rsidRPr="00685DF7" w:rsidRDefault="00685DF7" w:rsidP="00685DF7">
      <w:pPr>
        <w:pStyle w:val="ConsPlusNormal"/>
        <w:spacing w:line="276" w:lineRule="auto"/>
        <w:ind w:firstLine="709"/>
        <w:jc w:val="both"/>
        <w:rPr>
          <w:sz w:val="28"/>
          <w:szCs w:val="28"/>
        </w:rPr>
      </w:pPr>
      <w:bookmarkStart w:id="73" w:name="P5780"/>
      <w:bookmarkEnd w:id="73"/>
      <w:r w:rsidRPr="00685DF7">
        <w:rPr>
          <w:sz w:val="28"/>
          <w:szCs w:val="28"/>
        </w:rPr>
        <w:t>3.3. При наступлении события после отчетной даты, свидетельствующего о возникших после отчетной даты хозяйственных условиях, в которых учреждение ведет свою деятельность, в учете периода, следующего за отчетным,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Событие после отчетной даты, свидетельствующее о возникших после отчетной даты хозяйственных условиях, в которых учреждение ведет свою деятельность, раскрывается в текстовой части Пояснительной записки </w:t>
      </w:r>
      <w:hyperlink r:id="rId374" w:history="1">
        <w:r w:rsidRPr="00685DF7">
          <w:rPr>
            <w:color w:val="0000FF"/>
            <w:sz w:val="28"/>
            <w:szCs w:val="28"/>
          </w:rPr>
          <w:t>(ф. 0503760)</w:t>
        </w:r>
      </w:hyperlink>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3.4. Информация, раскрываемая в текстовой части Пояснительной записки в соответствии с </w:t>
      </w:r>
      <w:hyperlink w:anchor="P5777" w:history="1">
        <w:r w:rsidRPr="00685DF7">
          <w:rPr>
            <w:color w:val="0000FF"/>
            <w:sz w:val="28"/>
            <w:szCs w:val="28"/>
          </w:rPr>
          <w:t>п. п. 3.2</w:t>
        </w:r>
      </w:hyperlink>
      <w:r w:rsidRPr="00685DF7">
        <w:rPr>
          <w:sz w:val="28"/>
          <w:szCs w:val="28"/>
        </w:rPr>
        <w:t xml:space="preserve"> и </w:t>
      </w:r>
      <w:hyperlink w:anchor="P5780" w:history="1">
        <w:r w:rsidRPr="00685DF7">
          <w:rPr>
            <w:color w:val="0000FF"/>
            <w:sz w:val="28"/>
            <w:szCs w:val="28"/>
          </w:rPr>
          <w:t>3.3</w:t>
        </w:r>
      </w:hyperlink>
      <w:r w:rsidRPr="00685DF7">
        <w:rPr>
          <w:sz w:val="28"/>
          <w:szCs w:val="28"/>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4. Примерный перечень фактов хозяйственной жизни,</w:t>
      </w:r>
    </w:p>
    <w:p w:rsidR="006153C6" w:rsidRPr="00685DF7" w:rsidRDefault="00685DF7" w:rsidP="00685DF7">
      <w:pPr>
        <w:pStyle w:val="ConsPlusNormal"/>
        <w:spacing w:line="276" w:lineRule="auto"/>
        <w:ind w:firstLine="709"/>
        <w:jc w:val="both"/>
        <w:rPr>
          <w:sz w:val="28"/>
          <w:szCs w:val="28"/>
        </w:rPr>
      </w:pPr>
      <w:proofErr w:type="gramStart"/>
      <w:r w:rsidRPr="00685DF7">
        <w:rPr>
          <w:b/>
          <w:sz w:val="28"/>
          <w:szCs w:val="28"/>
        </w:rPr>
        <w:t>которые</w:t>
      </w:r>
      <w:proofErr w:type="gramEnd"/>
      <w:r w:rsidRPr="00685DF7">
        <w:rPr>
          <w:b/>
          <w:sz w:val="28"/>
          <w:szCs w:val="28"/>
        </w:rPr>
        <w:t xml:space="preserve"> признаются событиями после отчетной даты</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4.1. События, подтверждающие существовавшие на отчетную дату хозяйственные условия, в которых учреждение вело свою деятельность: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изменение кадастровой стоимости земельного участка;</w:t>
      </w:r>
    </w:p>
    <w:p w:rsidR="006153C6" w:rsidRPr="00685DF7" w:rsidRDefault="00685DF7" w:rsidP="00685DF7">
      <w:pPr>
        <w:pStyle w:val="ConsPlusNormal"/>
        <w:spacing w:line="276" w:lineRule="auto"/>
        <w:ind w:firstLine="709"/>
        <w:jc w:val="both"/>
        <w:rPr>
          <w:sz w:val="28"/>
          <w:szCs w:val="28"/>
        </w:rPr>
      </w:pPr>
      <w:r w:rsidRPr="00685DF7">
        <w:rPr>
          <w:sz w:val="28"/>
          <w:szCs w:val="28"/>
        </w:rPr>
        <w:t>- возникновение права на недвижимое имущество после регистрации;</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оценка активов, результаты которой свидетельствуют об устойчивом снижении (увеличении) их стоимости;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 объявление в установленном порядке банкротом юридического лица, являющегося дебитором (кредитором)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признание в установленном порядке неплатежеспособным физического лица, являющегося дебитором учреждения, или его гибель (смерть);</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6153C6" w:rsidRPr="00685DF7" w:rsidRDefault="00685DF7" w:rsidP="00685DF7">
      <w:pPr>
        <w:pStyle w:val="ConsPlusNormal"/>
        <w:spacing w:line="276" w:lineRule="auto"/>
        <w:ind w:firstLine="709"/>
        <w:jc w:val="both"/>
        <w:rPr>
          <w:sz w:val="28"/>
          <w:szCs w:val="28"/>
        </w:rPr>
      </w:pPr>
      <w:r w:rsidRPr="00685DF7">
        <w:rPr>
          <w:sz w:val="28"/>
          <w:szCs w:val="28"/>
        </w:rPr>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6153C6" w:rsidRPr="00685DF7" w:rsidRDefault="00685DF7" w:rsidP="00685DF7">
      <w:pPr>
        <w:pStyle w:val="ConsPlusNormal"/>
        <w:spacing w:line="276" w:lineRule="auto"/>
        <w:ind w:firstLine="709"/>
        <w:jc w:val="both"/>
        <w:rPr>
          <w:sz w:val="28"/>
          <w:szCs w:val="28"/>
        </w:rPr>
      </w:pPr>
      <w:r w:rsidRPr="00685DF7">
        <w:rPr>
          <w:sz w:val="28"/>
          <w:szCs w:val="28"/>
        </w:rPr>
        <w:t>4.2. События, свидетельствующие о возникших после отчетной даты хозяйственных условиях, в которых учреждение ведет свою деятельность: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погашение учреждением кредиторской задолженности, числящейся на конец отчетного года;</w:t>
      </w:r>
    </w:p>
    <w:p w:rsidR="006153C6" w:rsidRPr="00685DF7" w:rsidRDefault="00685DF7" w:rsidP="00685DF7">
      <w:pPr>
        <w:pStyle w:val="ConsPlusNormal"/>
        <w:spacing w:line="276" w:lineRule="auto"/>
        <w:ind w:firstLine="709"/>
        <w:jc w:val="both"/>
        <w:rPr>
          <w:sz w:val="28"/>
          <w:szCs w:val="28"/>
        </w:rPr>
      </w:pPr>
      <w:r w:rsidRPr="00685DF7">
        <w:rPr>
          <w:sz w:val="28"/>
          <w:szCs w:val="28"/>
        </w:rPr>
        <w:t>- погашение (в том числе частичное погашение) дебитором задолженности перед учреждением, числящейся на конец отчетного года;</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принятие решения о реорганизации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реконструкция или планируемая реконструкция;</w:t>
      </w:r>
    </w:p>
    <w:p w:rsidR="006153C6" w:rsidRPr="00685DF7" w:rsidRDefault="00685DF7" w:rsidP="00685DF7">
      <w:pPr>
        <w:pStyle w:val="ConsPlusNormal"/>
        <w:spacing w:line="276" w:lineRule="auto"/>
        <w:ind w:firstLine="709"/>
        <w:jc w:val="both"/>
        <w:rPr>
          <w:sz w:val="28"/>
          <w:szCs w:val="28"/>
        </w:rPr>
      </w:pPr>
      <w:r w:rsidRPr="00685DF7">
        <w:rPr>
          <w:sz w:val="28"/>
          <w:szCs w:val="28"/>
        </w:rPr>
        <w:t>- пожар, авария, стихийное бедствие или другая чрезвычайная ситуация, в результате которой уничтожена значительная часть активов учреждения.</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sectPr w:rsidR="006153C6" w:rsidRPr="00685DF7" w:rsidSect="00685DF7">
          <w:type w:val="continuous"/>
          <w:pgSz w:w="11907" w:h="16840"/>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17</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b/>
          <w:bCs/>
          <w:sz w:val="28"/>
          <w:szCs w:val="28"/>
        </w:rPr>
      </w:pP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Срок службы мягкого инвентаря</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013"/>
        <w:gridCol w:w="6120"/>
        <w:gridCol w:w="2448"/>
      </w:tblGrid>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 п/п</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Наименование инвентаря</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Срок службы (лет)</w:t>
            </w:r>
          </w:p>
        </w:tc>
      </w:tr>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Матрасы, одеяла, подушки, покрывала, пледы</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r>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Постельные принадлежности (простыни, наволочки, пододеяльники)</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r>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Полотенце</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r>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Специальная одежда: </w:t>
            </w:r>
            <w:proofErr w:type="gramStart"/>
            <w:r w:rsidRPr="00685DF7">
              <w:rPr>
                <w:rFonts w:ascii="Times New Roman" w:hAnsi="Times New Roman" w:cs="Times New Roman"/>
                <w:sz w:val="28"/>
                <w:szCs w:val="28"/>
              </w:rPr>
              <w:t>халат  х</w:t>
            </w:r>
            <w:proofErr w:type="gramEnd"/>
            <w:r w:rsidRPr="00685DF7">
              <w:rPr>
                <w:rFonts w:ascii="Times New Roman" w:hAnsi="Times New Roman" w:cs="Times New Roman"/>
                <w:sz w:val="28"/>
                <w:szCs w:val="28"/>
              </w:rPr>
              <w:t>/б, костюм х/б, куртка х/б, брюки   х/б, комбинезон, фартук, пилотка, сапоги резиновые и т.д.</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до</w:t>
            </w:r>
            <w:proofErr w:type="gramEnd"/>
            <w:r w:rsidRPr="00685DF7">
              <w:rPr>
                <w:rFonts w:ascii="Times New Roman" w:hAnsi="Times New Roman" w:cs="Times New Roman"/>
                <w:sz w:val="28"/>
                <w:szCs w:val="28"/>
              </w:rPr>
              <w:t xml:space="preserve"> 1</w:t>
            </w:r>
          </w:p>
        </w:tc>
      </w:tr>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Куртка и брюки на утепляющей прокладке, валенки и т.д.</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r>
      <w:tr w:rsidR="006153C6" w:rsidRPr="00685DF7">
        <w:tc>
          <w:tcPr>
            <w:tcW w:w="1013"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6120"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Театральные костюмы</w:t>
            </w:r>
          </w:p>
        </w:tc>
        <w:tc>
          <w:tcPr>
            <w:tcW w:w="2448" w:type="dxa"/>
            <w:tcBorders>
              <w:top w:val="single" w:sz="6" w:space="0" w:color="auto"/>
              <w:left w:val="single" w:sz="6" w:space="0" w:color="auto"/>
              <w:bottom w:val="single" w:sz="6" w:space="0" w:color="auto"/>
              <w:right w:val="single" w:sz="6" w:space="0" w:color="auto"/>
            </w:tcBorders>
          </w:tcPr>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bookmarkStart w:id="74" w:name="OLE_LINK40"/>
      <w:r w:rsidRPr="00685DF7">
        <w:rPr>
          <w:rFonts w:ascii="Times New Roman" w:hAnsi="Times New Roman" w:cs="Times New Roman"/>
          <w:sz w:val="28"/>
          <w:szCs w:val="28"/>
        </w:rPr>
        <w:br w:type="page"/>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18</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bookmarkEnd w:id="74"/>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Нормы списания хоз. материалов (СИЗ)</w:t>
      </w:r>
    </w:p>
    <w:tbl>
      <w:tblPr>
        <w:tblStyle w:val="11"/>
        <w:tblW w:w="0" w:type="auto"/>
        <w:tblLook w:val="04A0" w:firstRow="1" w:lastRow="0" w:firstColumn="1" w:lastColumn="0" w:noHBand="0" w:noVBand="1"/>
      </w:tblPr>
      <w:tblGrid>
        <w:gridCol w:w="594"/>
        <w:gridCol w:w="2445"/>
        <w:gridCol w:w="2813"/>
        <w:gridCol w:w="1867"/>
        <w:gridCol w:w="1851"/>
      </w:tblGrid>
      <w:tr w:rsidR="006153C6" w:rsidRPr="00685DF7">
        <w:tc>
          <w:tcPr>
            <w:tcW w:w="52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 п/п</w:t>
            </w:r>
          </w:p>
        </w:tc>
        <w:tc>
          <w:tcPr>
            <w:tcW w:w="2360"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Виды смывающихся и (или) обезвреживающих средств</w:t>
            </w:r>
          </w:p>
        </w:tc>
        <w:tc>
          <w:tcPr>
            <w:tcW w:w="286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Наименование работ и производственных факторов</w:t>
            </w: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Профессия или должность</w:t>
            </w:r>
          </w:p>
        </w:tc>
        <w:tc>
          <w:tcPr>
            <w:tcW w:w="1890"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Норма выдачи в месяц</w:t>
            </w:r>
          </w:p>
        </w:tc>
      </w:tr>
      <w:tr w:rsidR="006153C6" w:rsidRPr="00685DF7">
        <w:tc>
          <w:tcPr>
            <w:tcW w:w="522"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1.</w:t>
            </w:r>
          </w:p>
        </w:tc>
        <w:tc>
          <w:tcPr>
            <w:tcW w:w="2360"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Мыло или жидкие моющие средства</w:t>
            </w:r>
          </w:p>
        </w:tc>
        <w:tc>
          <w:tcPr>
            <w:tcW w:w="2865"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Работы, связанные с легкосмываемыми загрязнениями</w:t>
            </w: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Шеф-повар</w:t>
            </w:r>
          </w:p>
        </w:tc>
        <w:tc>
          <w:tcPr>
            <w:tcW w:w="1890"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200г (мыло туалетное) или 250 мл (жидкие моющие средства в дозирующих устройствах)</w:t>
            </w: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Подсобный рабочий</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Рабочий по стирке и ремонту спецодежды</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Младший воспитатель</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Воспитатель</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Дворник</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2.</w:t>
            </w:r>
          </w:p>
        </w:tc>
        <w:tc>
          <w:tcPr>
            <w:tcW w:w="2360"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Средства гидрофобного действия (отталкивающие влагу, сушащие кожу0</w:t>
            </w:r>
          </w:p>
        </w:tc>
        <w:tc>
          <w:tcPr>
            <w:tcW w:w="2865"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 xml:space="preserve">Работы с растворами, водой (предусмотренные технологией), дезинфицирующими средствами, работы выполняемые в резиновых перчатках или перчатках из полимерных материалов (без натуральной </w:t>
            </w:r>
            <w:r w:rsidRPr="00685DF7">
              <w:rPr>
                <w:rFonts w:ascii="Times New Roman" w:eastAsia="Times New Roman" w:hAnsi="Times New Roman" w:cs="Times New Roman"/>
                <w:bCs/>
                <w:sz w:val="28"/>
                <w:szCs w:val="28"/>
              </w:rPr>
              <w:lastRenderedPageBreak/>
              <w:t>прокладки)</w:t>
            </w: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lastRenderedPageBreak/>
              <w:t>Шеф-повар</w:t>
            </w:r>
          </w:p>
        </w:tc>
        <w:tc>
          <w:tcPr>
            <w:tcW w:w="1890" w:type="dxa"/>
            <w:vMerge w:val="restart"/>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100 мл</w:t>
            </w: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Подсобный рабочий</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Рабочий по стирке и ремонту спецодежды</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Младший воспитатель</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Воспит</w:t>
            </w:r>
            <w:r w:rsidRPr="00685DF7">
              <w:rPr>
                <w:rFonts w:ascii="Times New Roman" w:eastAsia="Times New Roman" w:hAnsi="Times New Roman" w:cs="Times New Roman"/>
                <w:bCs/>
                <w:sz w:val="28"/>
                <w:szCs w:val="28"/>
              </w:rPr>
              <w:lastRenderedPageBreak/>
              <w:t>атель</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r w:rsidR="006153C6" w:rsidRPr="00685DF7">
        <w:tc>
          <w:tcPr>
            <w:tcW w:w="522"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36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2865"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933"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Дворник</w:t>
            </w:r>
          </w:p>
        </w:tc>
        <w:tc>
          <w:tcPr>
            <w:tcW w:w="1890" w:type="dxa"/>
            <w:vMerge/>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r>
    </w:tbl>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bCs/>
          <w:sz w:val="28"/>
          <w:szCs w:val="28"/>
        </w:rPr>
      </w:pP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Cs/>
          <w:sz w:val="28"/>
          <w:szCs w:val="28"/>
        </w:rPr>
      </w:pPr>
      <w:r w:rsidRPr="00685DF7">
        <w:rPr>
          <w:rFonts w:ascii="Times New Roman" w:hAnsi="Times New Roman" w:cs="Times New Roman"/>
          <w:bCs/>
          <w:sz w:val="28"/>
          <w:szCs w:val="28"/>
        </w:rPr>
        <w:t xml:space="preserve">Основание: Приказ </w:t>
      </w:r>
      <w:proofErr w:type="spellStart"/>
      <w:r w:rsidRPr="00685DF7">
        <w:rPr>
          <w:rFonts w:ascii="Times New Roman" w:hAnsi="Times New Roman" w:cs="Times New Roman"/>
          <w:bCs/>
          <w:sz w:val="28"/>
          <w:szCs w:val="28"/>
        </w:rPr>
        <w:t>Минздравсоцразвития</w:t>
      </w:r>
      <w:proofErr w:type="spellEnd"/>
      <w:r w:rsidRPr="00685DF7">
        <w:rPr>
          <w:rFonts w:ascii="Times New Roman" w:hAnsi="Times New Roman" w:cs="Times New Roman"/>
          <w:bCs/>
          <w:sz w:val="28"/>
          <w:szCs w:val="28"/>
        </w:rPr>
        <w:t xml:space="preserve"> РФ от 17.12.2010 № 1122н "Об утверждении норм бесплатной выдачи работникам смывающих обезвреживающих средств, порядка условий их выдачи"</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bCs/>
          <w:sz w:val="28"/>
          <w:szCs w:val="28"/>
        </w:rPr>
      </w:pP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Нормы списания моющих и дезинфицирующих средств в месяц</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bCs/>
          <w:sz w:val="28"/>
          <w:szCs w:val="28"/>
        </w:rPr>
      </w:pPr>
    </w:p>
    <w:tbl>
      <w:tblPr>
        <w:tblStyle w:val="11"/>
        <w:tblW w:w="9605" w:type="dxa"/>
        <w:tblLayout w:type="fixed"/>
        <w:tblLook w:val="04A0" w:firstRow="1" w:lastRow="0" w:firstColumn="1" w:lastColumn="0" w:noHBand="0" w:noVBand="1"/>
      </w:tblPr>
      <w:tblGrid>
        <w:gridCol w:w="675"/>
        <w:gridCol w:w="3261"/>
        <w:gridCol w:w="992"/>
        <w:gridCol w:w="1559"/>
        <w:gridCol w:w="1559"/>
        <w:gridCol w:w="1559"/>
      </w:tblGrid>
      <w:tr w:rsidR="006153C6" w:rsidRPr="00685DF7">
        <w:tc>
          <w:tcPr>
            <w:tcW w:w="675" w:type="dxa"/>
            <w:vAlign w:val="center"/>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 п/п</w:t>
            </w:r>
          </w:p>
        </w:tc>
        <w:tc>
          <w:tcPr>
            <w:tcW w:w="3261" w:type="dxa"/>
            <w:vAlign w:val="center"/>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Наименование</w:t>
            </w:r>
          </w:p>
        </w:tc>
        <w:tc>
          <w:tcPr>
            <w:tcW w:w="992" w:type="dxa"/>
            <w:vAlign w:val="center"/>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roofErr w:type="spellStart"/>
            <w:r w:rsidRPr="00685DF7">
              <w:rPr>
                <w:rFonts w:ascii="Times New Roman" w:eastAsia="Times New Roman" w:hAnsi="Times New Roman" w:cs="Times New Roman"/>
                <w:bCs/>
                <w:sz w:val="28"/>
                <w:szCs w:val="28"/>
              </w:rPr>
              <w:t>Едн</w:t>
            </w:r>
            <w:proofErr w:type="spellEnd"/>
            <w:r w:rsidRPr="00685DF7">
              <w:rPr>
                <w:rFonts w:ascii="Times New Roman" w:eastAsia="Times New Roman" w:hAnsi="Times New Roman" w:cs="Times New Roman"/>
                <w:bCs/>
                <w:sz w:val="28"/>
                <w:szCs w:val="28"/>
              </w:rPr>
              <w:t>. изм.</w:t>
            </w:r>
          </w:p>
        </w:tc>
        <w:tc>
          <w:tcPr>
            <w:tcW w:w="1559" w:type="dxa"/>
            <w:vAlign w:val="center"/>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Группа (на 1 группу)</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Кухня</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Прачка</w:t>
            </w:r>
          </w:p>
        </w:tc>
      </w:tr>
      <w:tr w:rsidR="006153C6" w:rsidRPr="00685DF7">
        <w:tc>
          <w:tcPr>
            <w:tcW w:w="9605" w:type="dxa"/>
            <w:gridSpan w:val="6"/>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Из расчета на 1 месяц</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1.</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Чистящие дезинфицирующее средство</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roofErr w:type="gramStart"/>
            <w:r w:rsidRPr="00685DF7">
              <w:rPr>
                <w:rFonts w:ascii="Times New Roman" w:eastAsia="Times New Roman" w:hAnsi="Times New Roman" w:cs="Times New Roman"/>
                <w:bCs/>
                <w:sz w:val="28"/>
                <w:szCs w:val="28"/>
              </w:rPr>
              <w:t>кг</w:t>
            </w:r>
            <w:proofErr w:type="gramEnd"/>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0,5</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0,5</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0,2</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2.</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Средство для мытья посуды</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Л, кг</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1 л</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2л</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r>
      <w:tr w:rsidR="006153C6" w:rsidRPr="00685DF7">
        <w:tc>
          <w:tcPr>
            <w:tcW w:w="675" w:type="dxa"/>
          </w:tcPr>
          <w:p w:rsidR="006153C6" w:rsidRPr="00685DF7" w:rsidRDefault="006153C6"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Отбеливающее средство для стирки белья</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proofErr w:type="gramStart"/>
            <w:r w:rsidRPr="00685DF7">
              <w:rPr>
                <w:rFonts w:ascii="Times New Roman" w:eastAsia="Calibri" w:hAnsi="Times New Roman" w:cs="Times New Roman"/>
                <w:bCs/>
                <w:sz w:val="28"/>
                <w:szCs w:val="28"/>
              </w:rPr>
              <w:t>кг</w:t>
            </w:r>
            <w:proofErr w:type="gramEnd"/>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0,5</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3.</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Стиральный порошок</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Кг</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2 кг 1 раз в месяц</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0,5 кг 1 раз в месяц</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1 кг 1 раз в месяц</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4.</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Хозяйственное мыло</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Кусок</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2</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5.</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Мыло детское</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Кусок</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5</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6.</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Туалетная бумага</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roofErr w:type="spellStart"/>
            <w:r w:rsidRPr="00685DF7">
              <w:rPr>
                <w:rFonts w:ascii="Times New Roman" w:eastAsia="Times New Roman" w:hAnsi="Times New Roman" w:cs="Times New Roman"/>
                <w:bCs/>
                <w:sz w:val="28"/>
                <w:szCs w:val="28"/>
              </w:rPr>
              <w:t>Шт</w:t>
            </w:r>
            <w:proofErr w:type="spellEnd"/>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6</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8.</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roofErr w:type="spellStart"/>
            <w:r w:rsidRPr="00685DF7">
              <w:rPr>
                <w:rFonts w:ascii="Times New Roman" w:eastAsia="Times New Roman" w:hAnsi="Times New Roman" w:cs="Times New Roman"/>
                <w:bCs/>
                <w:sz w:val="28"/>
                <w:szCs w:val="28"/>
              </w:rPr>
              <w:t>Део</w:t>
            </w:r>
            <w:proofErr w:type="spellEnd"/>
            <w:r w:rsidRPr="00685DF7">
              <w:rPr>
                <w:rFonts w:ascii="Times New Roman" w:eastAsia="Times New Roman" w:hAnsi="Times New Roman" w:cs="Times New Roman"/>
                <w:bCs/>
                <w:sz w:val="28"/>
                <w:szCs w:val="28"/>
              </w:rPr>
              <w:t xml:space="preserve">-Хлор (или </w:t>
            </w:r>
            <w:proofErr w:type="spellStart"/>
            <w:r w:rsidRPr="00685DF7">
              <w:rPr>
                <w:rFonts w:ascii="Times New Roman" w:eastAsia="Times New Roman" w:hAnsi="Times New Roman" w:cs="Times New Roman"/>
                <w:bCs/>
                <w:sz w:val="28"/>
                <w:szCs w:val="28"/>
              </w:rPr>
              <w:t>др.дезинфицирующее</w:t>
            </w:r>
            <w:proofErr w:type="spellEnd"/>
            <w:r w:rsidRPr="00685DF7">
              <w:rPr>
                <w:rFonts w:ascii="Times New Roman" w:eastAsia="Times New Roman" w:hAnsi="Times New Roman" w:cs="Times New Roman"/>
                <w:bCs/>
                <w:sz w:val="28"/>
                <w:szCs w:val="28"/>
              </w:rPr>
              <w:t xml:space="preserve"> ср-во</w:t>
            </w:r>
          </w:p>
        </w:tc>
        <w:tc>
          <w:tcPr>
            <w:tcW w:w="992" w:type="dxa"/>
          </w:tcPr>
          <w:p w:rsidR="006153C6" w:rsidRPr="00685DF7" w:rsidRDefault="006153C6"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 xml:space="preserve">Выдается в соответствии с нормами для обработки </w:t>
            </w:r>
            <w:proofErr w:type="spellStart"/>
            <w:r w:rsidRPr="00685DF7">
              <w:rPr>
                <w:rFonts w:ascii="Times New Roman" w:eastAsia="Times New Roman" w:hAnsi="Times New Roman" w:cs="Times New Roman"/>
                <w:bCs/>
                <w:sz w:val="28"/>
                <w:szCs w:val="28"/>
              </w:rPr>
              <w:lastRenderedPageBreak/>
              <w:t>хоз.инвентаря</w:t>
            </w:r>
            <w:proofErr w:type="spellEnd"/>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lastRenderedPageBreak/>
              <w:t xml:space="preserve">Выдается в соответствии с нормами для обработки </w:t>
            </w:r>
            <w:proofErr w:type="spellStart"/>
            <w:r w:rsidRPr="00685DF7">
              <w:rPr>
                <w:rFonts w:ascii="Times New Roman" w:eastAsia="Times New Roman" w:hAnsi="Times New Roman" w:cs="Times New Roman"/>
                <w:bCs/>
                <w:sz w:val="28"/>
                <w:szCs w:val="28"/>
              </w:rPr>
              <w:lastRenderedPageBreak/>
              <w:t>хоз.инвентаря</w:t>
            </w:r>
            <w:proofErr w:type="spellEnd"/>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lastRenderedPageBreak/>
              <w:t xml:space="preserve">Выдается в соответствии с нормами для обработки </w:t>
            </w:r>
            <w:proofErr w:type="spellStart"/>
            <w:r w:rsidRPr="00685DF7">
              <w:rPr>
                <w:rFonts w:ascii="Times New Roman" w:eastAsia="Times New Roman" w:hAnsi="Times New Roman" w:cs="Times New Roman"/>
                <w:bCs/>
                <w:sz w:val="28"/>
                <w:szCs w:val="28"/>
              </w:rPr>
              <w:lastRenderedPageBreak/>
              <w:t>хоз.инвентаря</w:t>
            </w:r>
            <w:proofErr w:type="spellEnd"/>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lastRenderedPageBreak/>
              <w:t>9.</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Перчатки резиновые</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Пар</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2</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11.</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Сода кальцинированная</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proofErr w:type="spellStart"/>
            <w:r w:rsidRPr="00685DF7">
              <w:rPr>
                <w:rFonts w:ascii="Times New Roman" w:eastAsia="Calibri" w:hAnsi="Times New Roman" w:cs="Times New Roman"/>
                <w:bCs/>
                <w:sz w:val="28"/>
                <w:szCs w:val="28"/>
              </w:rPr>
              <w:t>Уп</w:t>
            </w:r>
            <w:proofErr w:type="spellEnd"/>
            <w:r w:rsidRPr="00685DF7">
              <w:rPr>
                <w:rFonts w:ascii="Times New Roman" w:eastAsia="Calibri" w:hAnsi="Times New Roman" w:cs="Times New Roman"/>
                <w:bCs/>
                <w:sz w:val="28"/>
                <w:szCs w:val="28"/>
              </w:rPr>
              <w:t>.</w:t>
            </w:r>
          </w:p>
        </w:tc>
        <w:tc>
          <w:tcPr>
            <w:tcW w:w="1559" w:type="dxa"/>
          </w:tcPr>
          <w:p w:rsidR="006153C6" w:rsidRPr="00685DF7" w:rsidRDefault="006153C6"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1</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1</w:t>
            </w:r>
          </w:p>
        </w:tc>
      </w:tr>
      <w:tr w:rsidR="006153C6" w:rsidRPr="00685DF7">
        <w:tc>
          <w:tcPr>
            <w:tcW w:w="675"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12.</w:t>
            </w:r>
          </w:p>
        </w:tc>
        <w:tc>
          <w:tcPr>
            <w:tcW w:w="3261"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Хлорная известь или белизна</w:t>
            </w:r>
          </w:p>
        </w:tc>
        <w:tc>
          <w:tcPr>
            <w:tcW w:w="992"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proofErr w:type="spellStart"/>
            <w:r w:rsidRPr="00685DF7">
              <w:rPr>
                <w:rFonts w:ascii="Times New Roman" w:eastAsia="Calibri" w:hAnsi="Times New Roman" w:cs="Times New Roman"/>
                <w:bCs/>
                <w:sz w:val="28"/>
                <w:szCs w:val="28"/>
              </w:rPr>
              <w:t>Уп</w:t>
            </w:r>
            <w:proofErr w:type="spellEnd"/>
            <w:r w:rsidRPr="00685DF7">
              <w:rPr>
                <w:rFonts w:ascii="Times New Roman" w:eastAsia="Calibri" w:hAnsi="Times New Roman" w:cs="Times New Roman"/>
                <w:bCs/>
                <w:sz w:val="28"/>
                <w:szCs w:val="28"/>
              </w:rPr>
              <w:t>.</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2</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685DF7">
              <w:rPr>
                <w:rFonts w:ascii="Times New Roman" w:eastAsia="Calibri" w:hAnsi="Times New Roman" w:cs="Times New Roman"/>
                <w:bCs/>
                <w:sz w:val="28"/>
                <w:szCs w:val="28"/>
              </w:rPr>
              <w:t>1</w:t>
            </w:r>
          </w:p>
        </w:tc>
      </w:tr>
    </w:tbl>
    <w:p w:rsidR="006153C6" w:rsidRPr="00685DF7" w:rsidRDefault="00685DF7" w:rsidP="00685DF7">
      <w:pPr>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br w:type="page"/>
      </w:r>
    </w:p>
    <w:p w:rsidR="006153C6" w:rsidRPr="00685DF7" w:rsidRDefault="00685DF7" w:rsidP="00685DF7">
      <w:pPr>
        <w:autoSpaceDE w:val="0"/>
        <w:autoSpaceDN w:val="0"/>
        <w:adjustRightInd w:val="0"/>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lastRenderedPageBreak/>
        <w:t>Нормы списания расхода материалов по текущему ремонту зданий</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bCs/>
          <w:sz w:val="28"/>
          <w:szCs w:val="28"/>
        </w:rPr>
      </w:pPr>
    </w:p>
    <w:tbl>
      <w:tblPr>
        <w:tblStyle w:val="11"/>
        <w:tblW w:w="0" w:type="auto"/>
        <w:tblLook w:val="04A0" w:firstRow="1" w:lastRow="0" w:firstColumn="1" w:lastColumn="0" w:noHBand="0" w:noVBand="1"/>
      </w:tblPr>
      <w:tblGrid>
        <w:gridCol w:w="594"/>
        <w:gridCol w:w="7472"/>
        <w:gridCol w:w="1504"/>
      </w:tblGrid>
      <w:tr w:rsidR="006153C6" w:rsidRPr="00685DF7">
        <w:tc>
          <w:tcPr>
            <w:tcW w:w="534"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 п/п</w:t>
            </w:r>
          </w:p>
        </w:tc>
        <w:tc>
          <w:tcPr>
            <w:tcW w:w="822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Виды работ</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 xml:space="preserve">Норма расхода на 1 </w:t>
            </w:r>
            <w:proofErr w:type="spellStart"/>
            <w:r w:rsidRPr="00685DF7">
              <w:rPr>
                <w:rFonts w:ascii="Times New Roman" w:eastAsia="Times New Roman" w:hAnsi="Times New Roman" w:cs="Times New Roman"/>
                <w:bCs/>
                <w:sz w:val="28"/>
                <w:szCs w:val="28"/>
              </w:rPr>
              <w:t>кв.м</w:t>
            </w:r>
            <w:proofErr w:type="spellEnd"/>
            <w:r w:rsidRPr="00685DF7">
              <w:rPr>
                <w:rFonts w:ascii="Times New Roman" w:eastAsia="Times New Roman" w:hAnsi="Times New Roman" w:cs="Times New Roman"/>
                <w:bCs/>
                <w:sz w:val="28"/>
                <w:szCs w:val="28"/>
              </w:rPr>
              <w:t>.</w:t>
            </w:r>
          </w:p>
        </w:tc>
      </w:tr>
      <w:tr w:rsidR="006153C6" w:rsidRPr="00685DF7">
        <w:tc>
          <w:tcPr>
            <w:tcW w:w="534"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1.</w:t>
            </w:r>
          </w:p>
        </w:tc>
        <w:tc>
          <w:tcPr>
            <w:tcW w:w="8221"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Calibri" w:hAnsi="Times New Roman" w:cs="Times New Roman"/>
                <w:bCs/>
                <w:sz w:val="28"/>
                <w:szCs w:val="28"/>
              </w:rPr>
              <w:t>Окрашивание ранее окрашенных поверхностей стен водоэмульсионными составами</w:t>
            </w:r>
          </w:p>
        </w:tc>
        <w:tc>
          <w:tcPr>
            <w:tcW w:w="1559" w:type="dxa"/>
          </w:tcPr>
          <w:p w:rsidR="006153C6" w:rsidRPr="00685DF7" w:rsidRDefault="00685DF7" w:rsidP="00685DF7">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685DF7">
              <w:rPr>
                <w:rFonts w:ascii="Times New Roman" w:eastAsia="Times New Roman" w:hAnsi="Times New Roman" w:cs="Times New Roman"/>
                <w:bCs/>
                <w:sz w:val="28"/>
                <w:szCs w:val="28"/>
              </w:rPr>
              <w:t>0,71 кг</w:t>
            </w:r>
          </w:p>
        </w:tc>
      </w:tr>
    </w:tbl>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bCs/>
          <w:sz w:val="28"/>
          <w:szCs w:val="28"/>
        </w:rPr>
      </w:pPr>
    </w:p>
    <w:p w:rsidR="006153C6" w:rsidRPr="00685DF7" w:rsidRDefault="00685DF7" w:rsidP="00685DF7">
      <w:pPr>
        <w:keepNext/>
        <w:spacing w:after="0" w:line="276" w:lineRule="auto"/>
        <w:ind w:firstLine="709"/>
        <w:jc w:val="both"/>
        <w:outlineLvl w:val="0"/>
        <w:rPr>
          <w:rFonts w:ascii="Times New Roman" w:hAnsi="Times New Roman" w:cs="Times New Roman"/>
          <w:bCs/>
          <w:kern w:val="36"/>
          <w:sz w:val="28"/>
          <w:szCs w:val="28"/>
        </w:rPr>
      </w:pPr>
      <w:r w:rsidRPr="00685DF7">
        <w:rPr>
          <w:rFonts w:ascii="Times New Roman" w:hAnsi="Times New Roman" w:cs="Times New Roman"/>
          <w:bCs/>
          <w:sz w:val="28"/>
          <w:szCs w:val="28"/>
        </w:rPr>
        <w:t xml:space="preserve">Основание: </w:t>
      </w:r>
      <w:r w:rsidRPr="00685DF7">
        <w:rPr>
          <w:rFonts w:ascii="Times New Roman" w:hAnsi="Times New Roman" w:cs="Times New Roman"/>
          <w:bCs/>
          <w:kern w:val="36"/>
          <w:sz w:val="28"/>
          <w:szCs w:val="28"/>
        </w:rPr>
        <w:t>Гэснр-2001-62. Сборник № 62. Малярные работы.</w:t>
      </w:r>
      <w:r w:rsidRPr="00685DF7">
        <w:rPr>
          <w:rFonts w:ascii="Times New Roman" w:hAnsi="Times New Roman" w:cs="Times New Roman"/>
          <w:bCs/>
          <w:sz w:val="28"/>
          <w:szCs w:val="28"/>
        </w:rPr>
        <w:t xml:space="preserve"> Таблица </w:t>
      </w:r>
      <w:proofErr w:type="spellStart"/>
      <w:r w:rsidRPr="00685DF7">
        <w:rPr>
          <w:rFonts w:ascii="Times New Roman" w:hAnsi="Times New Roman" w:cs="Times New Roman"/>
          <w:bCs/>
          <w:sz w:val="28"/>
          <w:szCs w:val="28"/>
        </w:rPr>
        <w:t>ГЭСНр</w:t>
      </w:r>
      <w:proofErr w:type="spellEnd"/>
      <w:r w:rsidRPr="00685DF7">
        <w:rPr>
          <w:rFonts w:ascii="Times New Roman" w:hAnsi="Times New Roman" w:cs="Times New Roman"/>
          <w:bCs/>
          <w:sz w:val="28"/>
          <w:szCs w:val="28"/>
        </w:rPr>
        <w:t xml:space="preserve"> 62-16</w:t>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br w:type="page"/>
      </w:r>
    </w:p>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pStyle w:val="ConsPlusNormal"/>
        <w:spacing w:line="276" w:lineRule="auto"/>
        <w:ind w:firstLine="709"/>
        <w:jc w:val="both"/>
        <w:rPr>
          <w:sz w:val="28"/>
          <w:szCs w:val="28"/>
        </w:rPr>
      </w:pPr>
      <w:bookmarkStart w:id="75" w:name="OLE_LINK21"/>
      <w:bookmarkStart w:id="76" w:name="OLE_LINK22"/>
      <w:bookmarkStart w:id="77" w:name="OLE_LINK20"/>
      <w:r w:rsidRPr="00685DF7">
        <w:rPr>
          <w:sz w:val="28"/>
          <w:szCs w:val="28"/>
        </w:rPr>
        <w:t>Приложение N 19</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r w:rsidRPr="00685DF7">
        <w:rPr>
          <w:rFonts w:ascii="Times New Roman" w:hAnsi="Times New Roman" w:cs="Times New Roman"/>
          <w:b/>
          <w:bCs/>
          <w:sz w:val="28"/>
          <w:szCs w:val="28"/>
        </w:rPr>
        <w:t>Перечень хозяйственного и производственного инвентаря, который включается в состав основных средств</w:t>
      </w:r>
    </w:p>
    <w:bookmarkEnd w:id="75"/>
    <w:bookmarkEnd w:id="76"/>
    <w:bookmarkEnd w:id="77"/>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 К хозяйственному и производственному инвентарю, который включается в состав основных средств, относятся:</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bCs/>
          <w:iCs/>
          <w:sz w:val="28"/>
          <w:szCs w:val="28"/>
        </w:rPr>
        <w:t>офисная</w:t>
      </w:r>
      <w:proofErr w:type="gramEnd"/>
      <w:r w:rsidRPr="00685DF7">
        <w:rPr>
          <w:rFonts w:ascii="Times New Roman" w:hAnsi="Times New Roman" w:cs="Times New Roman"/>
          <w:bCs/>
          <w:iCs/>
          <w:sz w:val="28"/>
          <w:szCs w:val="28"/>
        </w:rPr>
        <w:t xml:space="preserve"> мебель и предметы интерьера: столы, стулья, стеллажи, полки, зеркала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осветительные</w:t>
      </w:r>
      <w:proofErr w:type="gramEnd"/>
      <w:r w:rsidRPr="00685DF7">
        <w:rPr>
          <w:rFonts w:ascii="Times New Roman" w:hAnsi="Times New Roman" w:cs="Times New Roman"/>
          <w:sz w:val="28"/>
          <w:szCs w:val="28"/>
        </w:rPr>
        <w:t>, бытовые и прочие приборы: светильники, весы, часы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bCs/>
          <w:iCs/>
          <w:sz w:val="28"/>
          <w:szCs w:val="28"/>
        </w:rPr>
        <w:t>кухонные</w:t>
      </w:r>
      <w:proofErr w:type="gramEnd"/>
      <w:r w:rsidRPr="00685DF7">
        <w:rPr>
          <w:rFonts w:ascii="Times New Roman" w:hAnsi="Times New Roman" w:cs="Times New Roman"/>
          <w:bCs/>
          <w:iCs/>
          <w:sz w:val="28"/>
          <w:szCs w:val="28"/>
        </w:rPr>
        <w:t xml:space="preserve"> бытовые приборы: кулеры, СВЧ-печи, холодильники, </w:t>
      </w:r>
      <w:proofErr w:type="spellStart"/>
      <w:r w:rsidRPr="00685DF7">
        <w:rPr>
          <w:rFonts w:ascii="Times New Roman" w:hAnsi="Times New Roman" w:cs="Times New Roman"/>
          <w:bCs/>
          <w:iCs/>
          <w:sz w:val="28"/>
          <w:szCs w:val="28"/>
        </w:rPr>
        <w:t>кофемашины</w:t>
      </w:r>
      <w:proofErr w:type="spellEnd"/>
      <w:r w:rsidRPr="00685DF7">
        <w:rPr>
          <w:rFonts w:ascii="Times New Roman" w:hAnsi="Times New Roman" w:cs="Times New Roman"/>
          <w:bCs/>
          <w:iCs/>
          <w:sz w:val="28"/>
          <w:szCs w:val="28"/>
        </w:rPr>
        <w:t xml:space="preserve"> и кофеварки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средства</w:t>
      </w:r>
      <w:proofErr w:type="gramEnd"/>
      <w:r w:rsidRPr="00685DF7">
        <w:rPr>
          <w:rFonts w:ascii="Times New Roman" w:hAnsi="Times New Roman" w:cs="Times New Roman"/>
          <w:sz w:val="28"/>
          <w:szCs w:val="28"/>
        </w:rPr>
        <w:t xml:space="preserve"> пожаротушения:</w:t>
      </w:r>
      <w:r w:rsidRPr="00685DF7">
        <w:rPr>
          <w:rFonts w:ascii="Times New Roman" w:hAnsi="Times New Roman" w:cs="Times New Roman"/>
          <w:bCs/>
          <w:iCs/>
          <w:sz w:val="28"/>
          <w:szCs w:val="28"/>
        </w:rPr>
        <w:t xml:space="preserve"> огнетушители перезаряжаемые, пожарные шкафы;</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инвентарь</w:t>
      </w:r>
      <w:proofErr w:type="gramEnd"/>
      <w:r w:rsidRPr="00685DF7">
        <w:rPr>
          <w:rFonts w:ascii="Times New Roman" w:hAnsi="Times New Roman" w:cs="Times New Roman"/>
          <w:sz w:val="28"/>
          <w:szCs w:val="28"/>
        </w:rPr>
        <w:t xml:space="preserve"> для автомобиля, приобретенный отдельно: чехлы, буксировочный трос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канцелярские</w:t>
      </w:r>
      <w:proofErr w:type="gramEnd"/>
      <w:r w:rsidRPr="00685DF7">
        <w:rPr>
          <w:rFonts w:ascii="Times New Roman" w:hAnsi="Times New Roman" w:cs="Times New Roman"/>
          <w:sz w:val="28"/>
          <w:szCs w:val="28"/>
        </w:rPr>
        <w:t xml:space="preserve"> принадлежности с электрическим приводом.</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 К хозяйственному и производственному инвентарю, который включается в состав материальных запасов, относится:</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bCs/>
          <w:iCs/>
          <w:sz w:val="28"/>
          <w:szCs w:val="28"/>
        </w:rPr>
        <w:t>инвентарь</w:t>
      </w:r>
      <w:proofErr w:type="gramEnd"/>
      <w:r w:rsidRPr="00685DF7">
        <w:rPr>
          <w:rFonts w:ascii="Times New Roman" w:hAnsi="Times New Roman" w:cs="Times New Roman"/>
          <w:bCs/>
          <w:iCs/>
          <w:sz w:val="28"/>
          <w:szCs w:val="28"/>
        </w:rPr>
        <w:t xml:space="preserve"> для уборки офисных помещений (территорий), рабочих мест: контейнеры, тачки, ведра, лопаты, грабли, швабры, метлы, веники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bCs/>
          <w:iCs/>
          <w:sz w:val="28"/>
          <w:szCs w:val="28"/>
        </w:rPr>
        <w:t>принадлежности</w:t>
      </w:r>
      <w:proofErr w:type="gramEnd"/>
      <w:r w:rsidRPr="00685DF7">
        <w:rPr>
          <w:rFonts w:ascii="Times New Roman" w:hAnsi="Times New Roman" w:cs="Times New Roman"/>
          <w:bCs/>
          <w:iCs/>
          <w:sz w:val="28"/>
          <w:szCs w:val="28"/>
        </w:rPr>
        <w:t xml:space="preserve"> для ремонта помещений (например, дрели, молотки, гаечные ключи и т. п.);</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bCs/>
          <w:iCs/>
          <w:sz w:val="28"/>
          <w:szCs w:val="28"/>
        </w:rPr>
        <w:t>электротовары</w:t>
      </w:r>
      <w:proofErr w:type="gramEnd"/>
      <w:r w:rsidRPr="00685DF7">
        <w:rPr>
          <w:rFonts w:ascii="Times New Roman" w:hAnsi="Times New Roman" w:cs="Times New Roman"/>
          <w:bCs/>
          <w:iCs/>
          <w:sz w:val="28"/>
          <w:szCs w:val="28"/>
        </w:rPr>
        <w:t>: удлинители, тройники электрические, переходники электрические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инструмент</w:t>
      </w:r>
      <w:proofErr w:type="gramEnd"/>
      <w:r w:rsidRPr="00685DF7">
        <w:rPr>
          <w:rFonts w:ascii="Times New Roman" w:hAnsi="Times New Roman" w:cs="Times New Roman"/>
          <w:sz w:val="28"/>
          <w:szCs w:val="28"/>
        </w:rPr>
        <w:t xml:space="preserve"> слесарно-монтажный, столярно-плотницкий, ручной, малярный, строительный и другой, в частности: молотки, отвертки, ножовки по металлу, плоскогубцы, набор инструментов для ремонта, шпатели, кисти и т.п.;</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канцелярские</w:t>
      </w:r>
      <w:proofErr w:type="gramEnd"/>
      <w:r w:rsidRPr="00685DF7">
        <w:rPr>
          <w:rFonts w:ascii="Times New Roman" w:hAnsi="Times New Roman" w:cs="Times New Roman"/>
          <w:sz w:val="28"/>
          <w:szCs w:val="28"/>
        </w:rPr>
        <w:t xml:space="preserve"> принадлежности (ножницы, папки, книги и журналы учета, лоток для бумаг, </w:t>
      </w:r>
      <w:proofErr w:type="spellStart"/>
      <w:r w:rsidRPr="00685DF7">
        <w:rPr>
          <w:rFonts w:ascii="Times New Roman" w:hAnsi="Times New Roman" w:cs="Times New Roman"/>
          <w:sz w:val="28"/>
          <w:szCs w:val="28"/>
        </w:rPr>
        <w:t>степлер</w:t>
      </w:r>
      <w:proofErr w:type="spellEnd"/>
      <w:r w:rsidRPr="00685DF7">
        <w:rPr>
          <w:rFonts w:ascii="Times New Roman" w:hAnsi="Times New Roman" w:cs="Times New Roman"/>
          <w:sz w:val="28"/>
          <w:szCs w:val="28"/>
        </w:rPr>
        <w:t xml:space="preserve">, </w:t>
      </w:r>
      <w:proofErr w:type="spellStart"/>
      <w:r w:rsidRPr="00685DF7">
        <w:rPr>
          <w:rFonts w:ascii="Times New Roman" w:hAnsi="Times New Roman" w:cs="Times New Roman"/>
          <w:sz w:val="28"/>
          <w:szCs w:val="28"/>
        </w:rPr>
        <w:t>антистеплер</w:t>
      </w:r>
      <w:proofErr w:type="spellEnd"/>
      <w:r w:rsidRPr="00685DF7">
        <w:rPr>
          <w:rFonts w:ascii="Times New Roman" w:hAnsi="Times New Roman" w:cs="Times New Roman"/>
          <w:sz w:val="28"/>
          <w:szCs w:val="28"/>
        </w:rPr>
        <w:t xml:space="preserve">, дырокол, письменный прибор, </w:t>
      </w:r>
      <w:proofErr w:type="spellStart"/>
      <w:r w:rsidRPr="00685DF7">
        <w:rPr>
          <w:rFonts w:ascii="Times New Roman" w:hAnsi="Times New Roman" w:cs="Times New Roman"/>
          <w:sz w:val="28"/>
          <w:szCs w:val="28"/>
        </w:rPr>
        <w:lastRenderedPageBreak/>
        <w:t>самонаборный</w:t>
      </w:r>
      <w:proofErr w:type="spellEnd"/>
      <w:r w:rsidRPr="00685DF7">
        <w:rPr>
          <w:rFonts w:ascii="Times New Roman" w:hAnsi="Times New Roman" w:cs="Times New Roman"/>
          <w:sz w:val="28"/>
          <w:szCs w:val="28"/>
        </w:rPr>
        <w:t xml:space="preserve"> штамп, нумератор и </w:t>
      </w:r>
      <w:proofErr w:type="spellStart"/>
      <w:r w:rsidRPr="00685DF7">
        <w:rPr>
          <w:rFonts w:ascii="Times New Roman" w:hAnsi="Times New Roman" w:cs="Times New Roman"/>
          <w:sz w:val="28"/>
          <w:szCs w:val="28"/>
        </w:rPr>
        <w:t>т.п.кроме</w:t>
      </w:r>
      <w:proofErr w:type="spellEnd"/>
      <w:r w:rsidRPr="00685DF7">
        <w:rPr>
          <w:rFonts w:ascii="Times New Roman" w:hAnsi="Times New Roman" w:cs="Times New Roman"/>
          <w:sz w:val="28"/>
          <w:szCs w:val="28"/>
        </w:rPr>
        <w:t xml:space="preserve"> тех, что указаны в п. 1 настоящего перечня), фоторамки, фотоальбомы;</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учебные</w:t>
      </w:r>
      <w:proofErr w:type="gramEnd"/>
      <w:r w:rsidRPr="00685DF7">
        <w:rPr>
          <w:rFonts w:ascii="Times New Roman" w:hAnsi="Times New Roman" w:cs="Times New Roman"/>
          <w:sz w:val="28"/>
          <w:szCs w:val="28"/>
        </w:rPr>
        <w:t xml:space="preserve"> принадлежности: карты, плакаты, наглядные пособия и т.п.</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туалетные</w:t>
      </w:r>
      <w:proofErr w:type="gramEnd"/>
      <w:r w:rsidRPr="00685DF7">
        <w:rPr>
          <w:rFonts w:ascii="Times New Roman" w:hAnsi="Times New Roman" w:cs="Times New Roman"/>
          <w:sz w:val="28"/>
          <w:szCs w:val="28"/>
        </w:rPr>
        <w:t xml:space="preserve"> принадлежности: бумажные полотенца, освежители воздуха, мыло и др.;</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средства</w:t>
      </w:r>
      <w:proofErr w:type="gramEnd"/>
      <w:r w:rsidRPr="00685DF7">
        <w:rPr>
          <w:rFonts w:ascii="Times New Roman" w:hAnsi="Times New Roman" w:cs="Times New Roman"/>
          <w:sz w:val="28"/>
          <w:szCs w:val="28"/>
        </w:rPr>
        <w:t xml:space="preserve">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замки</w:t>
      </w:r>
      <w:proofErr w:type="gramEnd"/>
      <w:r w:rsidRPr="00685DF7">
        <w:rPr>
          <w:rFonts w:ascii="Times New Roman" w:hAnsi="Times New Roman" w:cs="Times New Roman"/>
          <w:sz w:val="28"/>
          <w:szCs w:val="28"/>
        </w:rPr>
        <w:t>, лупы, ведра, тазики, горшки д/цветов, совки, корзины для бумаг, шторы для ванной комнаты и т.п.;</w:t>
      </w:r>
    </w:p>
    <w:p w:rsidR="006153C6" w:rsidRPr="00685DF7" w:rsidRDefault="00685DF7" w:rsidP="00685DF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roofErr w:type="gramStart"/>
      <w:r w:rsidRPr="00685DF7">
        <w:rPr>
          <w:rFonts w:ascii="Times New Roman" w:hAnsi="Times New Roman" w:cs="Times New Roman"/>
          <w:sz w:val="28"/>
          <w:szCs w:val="28"/>
        </w:rPr>
        <w:t>сантехнический</w:t>
      </w:r>
      <w:proofErr w:type="gramEnd"/>
      <w:r w:rsidRPr="00685DF7">
        <w:rPr>
          <w:rFonts w:ascii="Times New Roman" w:hAnsi="Times New Roman" w:cs="Times New Roman"/>
          <w:sz w:val="28"/>
          <w:szCs w:val="28"/>
        </w:rPr>
        <w:t xml:space="preserve"> инвентарь: ванны, умывальники, смесители, поддоны, краны и т.п.</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spacing w:after="0" w:line="276" w:lineRule="auto"/>
        <w:ind w:firstLine="709"/>
        <w:jc w:val="both"/>
        <w:rPr>
          <w:rFonts w:ascii="Times New Roman" w:hAnsi="Times New Roman" w:cs="Times New Roman"/>
          <w:sz w:val="28"/>
          <w:szCs w:val="28"/>
        </w:rPr>
        <w:sectPr w:rsidR="006153C6" w:rsidRPr="00685DF7" w:rsidSect="00685DF7">
          <w:type w:val="continuous"/>
          <w:pgSz w:w="11905" w:h="16838"/>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20</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autoSpaceDE w:val="0"/>
        <w:autoSpaceDN w:val="0"/>
        <w:adjustRightInd w:val="0"/>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Порядок принятия обязательств и денежных обязательств</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 Обязательства (принятые, принимаемые, отложенные) принимаются к учету в пределах утвержденных плановых назначений по видам финансового обеспечения.</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Порядок принятия обязательств (принятых, принимаемых, отложенные) приведен в таблице № 1.</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pStyle w:val="a9"/>
        <w:numPr>
          <w:ilvl w:val="0"/>
          <w:numId w:val="12"/>
        </w:numPr>
        <w:tabs>
          <w:tab w:val="left" w:pos="284"/>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Денежные обязательства отражаются в учете не ранее принятия расходных обязательств. </w:t>
      </w:r>
    </w:p>
    <w:p w:rsidR="006153C6" w:rsidRPr="00685DF7" w:rsidRDefault="00685DF7" w:rsidP="00685DF7">
      <w:pPr>
        <w:pStyle w:val="a9"/>
        <w:numPr>
          <w:ilvl w:val="0"/>
          <w:numId w:val="12"/>
        </w:numPr>
        <w:tabs>
          <w:tab w:val="left" w:pos="284"/>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r w:rsidRPr="00685DF7">
        <w:rPr>
          <w:rFonts w:ascii="Times New Roman" w:hAnsi="Times New Roman" w:cs="Times New Roman"/>
          <w:sz w:val="28"/>
          <w:szCs w:val="28"/>
        </w:rPr>
        <w:t>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6153C6" w:rsidRPr="00685DF7" w:rsidRDefault="006153C6" w:rsidP="00685DF7">
      <w:pPr>
        <w:pStyle w:val="a9"/>
        <w:tabs>
          <w:tab w:val="left" w:pos="284"/>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3. Принятые обязательства отражаются в журнале регистрации обязательств (ф. 0504064).</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r w:rsidRPr="00685DF7">
        <w:rPr>
          <w:rFonts w:ascii="Times New Roman" w:hAnsi="Times New Roman" w:cs="Times New Roman"/>
          <w:color w:val="000000"/>
          <w:sz w:val="28"/>
          <w:szCs w:val="28"/>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685DF7">
        <w:rPr>
          <w:rFonts w:ascii="Times New Roman" w:hAnsi="Times New Roman" w:cs="Times New Roman"/>
          <w:sz w:val="28"/>
          <w:szCs w:val="28"/>
        </w:rPr>
        <w:t xml:space="preserve"> </w:t>
      </w:r>
    </w:p>
    <w:p w:rsidR="006153C6" w:rsidRPr="00685DF7" w:rsidRDefault="006153C6"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Таблица № 1</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lastRenderedPageBreak/>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firstRow="1" w:lastRow="0" w:firstColumn="1" w:lastColumn="0" w:noHBand="0" w:noVBand="1"/>
      </w:tblPr>
      <w:tblGrid>
        <w:gridCol w:w="750"/>
        <w:gridCol w:w="2280"/>
        <w:gridCol w:w="3061"/>
        <w:gridCol w:w="2484"/>
        <w:gridCol w:w="2410"/>
        <w:gridCol w:w="951"/>
        <w:gridCol w:w="951"/>
        <w:gridCol w:w="1903"/>
      </w:tblGrid>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 xml:space="preserve">№ </w:t>
            </w:r>
            <w:r w:rsidRPr="00685DF7">
              <w:rPr>
                <w:rFonts w:ascii="Times New Roman" w:hAnsi="Times New Roman" w:cs="Times New Roman"/>
                <w:sz w:val="28"/>
                <w:szCs w:val="28"/>
              </w:rPr>
              <w:br/>
            </w:r>
            <w:r w:rsidRPr="00685DF7">
              <w:rPr>
                <w:rFonts w:ascii="Times New Roman" w:hAnsi="Times New Roman" w:cs="Times New Roman"/>
                <w:b/>
                <w:bCs/>
                <w:sz w:val="28"/>
                <w:szCs w:val="28"/>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Документ-основание/первичный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Сумма обязательства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Бухгалтерские записи</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Кредит</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w:t>
            </w:r>
          </w:p>
        </w:tc>
      </w:tr>
      <w:tr w:rsidR="006153C6" w:rsidRPr="00685DF7">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i/>
                <w:iCs/>
                <w:sz w:val="28"/>
                <w:szCs w:val="28"/>
              </w:rPr>
              <w:t>1. Обязательства по контрактам (договорам)</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1.1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Обязательства по контрактам (договорам), которые заключены с единственным поставщиком (подрядчиком, исполнителем) без конкурентных процедур</w:t>
            </w:r>
          </w:p>
        </w:tc>
      </w:tr>
      <w:tr w:rsidR="006153C6" w:rsidRPr="00685DF7">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1.1.1</w:t>
            </w:r>
          </w:p>
        </w:tc>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Заключение контракта (договора) на поставку продукции, выполнение работ, оказание услуг с единственным поставщиком (организацией или гражданином) без проведения закупки конкурентным </w:t>
            </w:r>
            <w:r w:rsidRPr="00685DF7">
              <w:rPr>
                <w:rFonts w:ascii="Times New Roman" w:hAnsi="Times New Roman" w:cs="Times New Roman"/>
                <w:sz w:val="28"/>
                <w:szCs w:val="28"/>
              </w:rPr>
              <w:lastRenderedPageBreak/>
              <w:t xml:space="preserve">способом </w:t>
            </w:r>
          </w:p>
        </w:tc>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Контракт (договор)/Бухгалтерская справка (ф. 0504833)</w:t>
            </w:r>
          </w:p>
        </w:tc>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контракта (договора)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сумме заключенного контракта</w:t>
            </w:r>
          </w:p>
        </w:tc>
        <w:tc>
          <w:tcPr>
            <w:tcW w:w="0" w:type="auto"/>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i/>
                <w:iCs/>
                <w:sz w:val="28"/>
                <w:szCs w:val="28"/>
              </w:rPr>
            </w:pPr>
            <w:r w:rsidRPr="00685DF7">
              <w:rPr>
                <w:rFonts w:ascii="Times New Roman" w:hAnsi="Times New Roman" w:cs="Times New Roman"/>
                <w:i/>
                <w:iCs/>
                <w:sz w:val="28"/>
                <w:szCs w:val="28"/>
              </w:rPr>
              <w:t>На текущий финансовый период</w:t>
            </w:r>
          </w:p>
        </w:tc>
      </w:tr>
      <w:tr w:rsidR="006153C6" w:rsidRPr="00685DF7">
        <w:trPr>
          <w:trHeight w:val="299"/>
        </w:trPr>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0.502.11.ХХХ</w:t>
            </w:r>
          </w:p>
        </w:tc>
      </w:tr>
      <w:tr w:rsidR="006153C6" w:rsidRPr="00685DF7">
        <w:trPr>
          <w:trHeight w:val="385"/>
        </w:trPr>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 плановый период</w:t>
            </w:r>
          </w:p>
        </w:tc>
      </w:tr>
      <w:tr w:rsidR="006153C6" w:rsidRPr="00685DF7">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0.506.Х0.ХХХ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0.502.Х1.ХХХ</w:t>
            </w:r>
          </w:p>
        </w:tc>
      </w:tr>
      <w:tr w:rsidR="006153C6" w:rsidRPr="00685DF7">
        <w:trPr>
          <w:trHeight w:val="1850"/>
        </w:trPr>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bookmarkStart w:id="78" w:name="_Hlk515823005"/>
            <w:r w:rsidRPr="00685DF7">
              <w:rPr>
                <w:rFonts w:ascii="Times New Roman" w:hAnsi="Times New Roman" w:cs="Times New Roman"/>
                <w:sz w:val="28"/>
                <w:szCs w:val="28"/>
              </w:rPr>
              <w:lastRenderedPageBreak/>
              <w:t>1.1.2</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Накладные, акты выполненных работ (оказанных услуг), счета на оплату</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bookmarkStart w:id="79" w:name="OLE_LINK28"/>
            <w:bookmarkStart w:id="80" w:name="OLE_LINK29"/>
            <w:r w:rsidRPr="00685DF7">
              <w:rPr>
                <w:rFonts w:ascii="Times New Roman" w:hAnsi="Times New Roman" w:cs="Times New Roman"/>
                <w:sz w:val="28"/>
                <w:szCs w:val="28"/>
              </w:rPr>
              <w:t>Дата поставки товаров (выполнения работ, оказания услуг), выставления счета</w:t>
            </w:r>
            <w:bookmarkEnd w:id="79"/>
            <w:bookmarkEnd w:id="80"/>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подписанной накладной, акта, счета</w:t>
            </w: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0.506.10.ХХХ</w:t>
            </w:r>
          </w:p>
        </w:tc>
        <w:tc>
          <w:tcPr>
            <w:tcW w:w="0" w:type="auto"/>
            <w:tcBorders>
              <w:top w:val="single" w:sz="4" w:space="0" w:color="auto"/>
              <w:left w:val="single" w:sz="8" w:space="0" w:color="000000"/>
              <w:right w:val="single" w:sz="8"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0.502.11.ХХХ</w:t>
            </w:r>
          </w:p>
        </w:tc>
      </w:tr>
      <w:tr w:rsidR="006153C6" w:rsidRPr="00685DF7">
        <w:trPr>
          <w:trHeight w:val="1850"/>
        </w:trPr>
        <w:tc>
          <w:tcPr>
            <w:tcW w:w="0" w:type="auto"/>
            <w:tcBorders>
              <w:top w:val="single" w:sz="4" w:space="0" w:color="auto"/>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bookmarkStart w:id="81" w:name="_Hlk515823302"/>
            <w:bookmarkEnd w:id="78"/>
            <w:r w:rsidRPr="00685DF7">
              <w:rPr>
                <w:rFonts w:ascii="Times New Roman" w:hAnsi="Times New Roman" w:cs="Times New Roman"/>
                <w:sz w:val="28"/>
                <w:szCs w:val="28"/>
              </w:rPr>
              <w:t>1.1.3.</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Поставка товаров, работ, услуг без заключения договоров</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Разовые счета, акты выполненных работ (оказанных услуг), товарные накладные, универсальный передаточный акт</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поставки товаров (выполнения работ, оказания услуг), выставления счета</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подписанной накладной, акта, счета</w:t>
            </w: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0.506.10.ХХХ</w:t>
            </w:r>
          </w:p>
        </w:tc>
        <w:tc>
          <w:tcPr>
            <w:tcW w:w="0" w:type="auto"/>
            <w:tcBorders>
              <w:top w:val="single" w:sz="4" w:space="0" w:color="auto"/>
              <w:left w:val="single" w:sz="8" w:space="0" w:color="000000"/>
              <w:right w:val="single" w:sz="8" w:space="0" w:color="000000"/>
            </w:tcBorders>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0.502.11.ХХХ</w:t>
            </w:r>
          </w:p>
        </w:tc>
      </w:tr>
      <w:bookmarkEnd w:id="81"/>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lastRenderedPageBreak/>
              <w:t>1.2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Обязательства по контрактам, заключенным путем проведения конкурентных закупок</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w:t>
            </w:r>
            <w:proofErr w:type="gramStart"/>
            <w:r w:rsidRPr="00685DF7">
              <w:rPr>
                <w:rFonts w:ascii="Times New Roman" w:hAnsi="Times New Roman" w:cs="Times New Roman"/>
                <w:i/>
                <w:iCs/>
                <w:sz w:val="28"/>
                <w:szCs w:val="28"/>
              </w:rPr>
              <w:t>конкурсов</w:t>
            </w:r>
            <w:proofErr w:type="gramEnd"/>
            <w:r w:rsidRPr="00685DF7">
              <w:rPr>
                <w:rFonts w:ascii="Times New Roman" w:hAnsi="Times New Roman" w:cs="Times New Roman"/>
                <w:i/>
                <w:iCs/>
                <w:sz w:val="28"/>
                <w:szCs w:val="28"/>
              </w:rPr>
              <w:t>, аукционов, запросов котировок, запросов предложений)</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Принятие обязательств в сумме НМЦК при проведении конкурентной закупки, размещаемых в ЕИС, в том числе если закупка не состоялась и контракт заключен с единственным поставщиком (исполнителем, подрядчиком)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Извещение о проведении 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текущий финансовый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Х.502.17.ХХХ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Х.502.Х7.ХХХ</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Принятие суммы расходного обязательства при заключении </w:t>
            </w:r>
            <w:r w:rsidRPr="00685DF7">
              <w:rPr>
                <w:rFonts w:ascii="Times New Roman" w:hAnsi="Times New Roman" w:cs="Times New Roman"/>
                <w:sz w:val="28"/>
                <w:szCs w:val="28"/>
              </w:rPr>
              <w:lastRenderedPageBreak/>
              <w:t>контракта (договора) по итогам конкурентной закупки (конкурса, аукциона, запроса котировок, запроса предложений)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Контракт (договор)/</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Обязательство отражается в сумме заключенного контракта </w:t>
            </w:r>
            <w:r w:rsidRPr="00685DF7">
              <w:rPr>
                <w:rFonts w:ascii="Times New Roman" w:hAnsi="Times New Roman" w:cs="Times New Roman"/>
                <w:sz w:val="28"/>
                <w:szCs w:val="28"/>
              </w:rPr>
              <w:lastRenderedPageBreak/>
              <w:t>(договора) с учетом финансовых периодов, в которых он будет исполнен</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lastRenderedPageBreak/>
              <w:t>На текущий финансовый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Х.502.Х1.ХХХ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lastRenderedPageBreak/>
              <w:t>1.3</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Уточнение обязательств по контрактам</w:t>
            </w:r>
            <w:r w:rsidRPr="00685DF7">
              <w:rPr>
                <w:rFonts w:ascii="Times New Roman" w:hAnsi="Times New Roman" w:cs="Times New Roman"/>
                <w:sz w:val="28"/>
                <w:szCs w:val="28"/>
              </w:rPr>
              <w:t xml:space="preserve"> </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Уточнение суммы расходных обязательств при заключении контракта (договора)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Протокол подведения итогов конкурентной 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Корректировка обязательства на сумму, сэкономленную в результате проведения закупки</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текущий финансовый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Х.506.Х0.ХХХ</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r w:rsidRPr="00685DF7">
              <w:rPr>
                <w:rFonts w:ascii="Times New Roman" w:hAnsi="Times New Roman" w:cs="Times New Roman"/>
                <w:sz w:val="28"/>
                <w:szCs w:val="28"/>
              </w:rPr>
              <w:lastRenderedPageBreak/>
              <w:t>.3.2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Уменьшени</w:t>
            </w:r>
            <w:r w:rsidRPr="00685DF7">
              <w:rPr>
                <w:rFonts w:ascii="Times New Roman" w:hAnsi="Times New Roman" w:cs="Times New Roman"/>
                <w:sz w:val="28"/>
                <w:szCs w:val="28"/>
              </w:rPr>
              <w:lastRenderedPageBreak/>
              <w:t>е принятого обязательства в случае:</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отмены закупки;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признания закупки несостоявшейся по причине того, что не было подано ни одной заявки;</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Протокол </w:t>
            </w:r>
            <w:r w:rsidRPr="00685DF7">
              <w:rPr>
                <w:rFonts w:ascii="Times New Roman" w:hAnsi="Times New Roman" w:cs="Times New Roman"/>
                <w:sz w:val="28"/>
                <w:szCs w:val="28"/>
              </w:rPr>
              <w:lastRenderedPageBreak/>
              <w:t>подведения итогов конкурса, аукциона, запроса котировок или запроса предложений.</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Протокол признания победителя закупки уклонившимся от заключения контракта (договора)/</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Дата </w:t>
            </w:r>
            <w:r w:rsidRPr="00685DF7">
              <w:rPr>
                <w:rFonts w:ascii="Times New Roman" w:hAnsi="Times New Roman" w:cs="Times New Roman"/>
                <w:sz w:val="28"/>
                <w:szCs w:val="28"/>
              </w:rPr>
              <w:lastRenderedPageBreak/>
              <w:t>протокола о признании конкурентной закупки несостоявшейся.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Уменьшение </w:t>
            </w:r>
            <w:r w:rsidRPr="00685DF7">
              <w:rPr>
                <w:rFonts w:ascii="Times New Roman" w:hAnsi="Times New Roman" w:cs="Times New Roman"/>
                <w:sz w:val="28"/>
                <w:szCs w:val="28"/>
              </w:rPr>
              <w:lastRenderedPageBreak/>
              <w:t xml:space="preserve">ранее принятого обязательства на всю сумму </w:t>
            </w:r>
            <w:r w:rsidRPr="00685DF7">
              <w:rPr>
                <w:rFonts w:ascii="Times New Roman" w:hAnsi="Times New Roman" w:cs="Times New Roman"/>
                <w:b/>
                <w:bCs/>
                <w:sz w:val="28"/>
                <w:szCs w:val="28"/>
              </w:rPr>
              <w:t xml:space="preserve">способом «Красное </w:t>
            </w:r>
            <w:proofErr w:type="spellStart"/>
            <w:r w:rsidRPr="00685DF7">
              <w:rPr>
                <w:rFonts w:ascii="Times New Roman" w:hAnsi="Times New Roman" w:cs="Times New Roman"/>
                <w:b/>
                <w:bCs/>
                <w:sz w:val="28"/>
                <w:szCs w:val="28"/>
              </w:rPr>
              <w:t>сторно</w:t>
            </w:r>
            <w:proofErr w:type="spellEnd"/>
            <w:r w:rsidRPr="00685DF7">
              <w:rPr>
                <w:rFonts w:ascii="Times New Roman" w:hAnsi="Times New Roman" w:cs="Times New Roman"/>
                <w:b/>
                <w:bCs/>
                <w:sz w:val="28"/>
                <w:szCs w:val="28"/>
              </w:rPr>
              <w:t>»</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lastRenderedPageBreak/>
              <w:t xml:space="preserve">На текущий </w:t>
            </w:r>
            <w:r w:rsidRPr="00685DF7">
              <w:rPr>
                <w:rFonts w:ascii="Times New Roman" w:hAnsi="Times New Roman" w:cs="Times New Roman"/>
                <w:i/>
                <w:iCs/>
                <w:sz w:val="28"/>
                <w:szCs w:val="28"/>
              </w:rPr>
              <w:lastRenderedPageBreak/>
              <w:t>финансовый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Х.502.17.ХХХ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Х.502.Х7.ХХХ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bookmarkStart w:id="82" w:name="OLE_LINK45"/>
            <w:bookmarkStart w:id="83" w:name="OLE_LINK42"/>
            <w:r w:rsidRPr="00685DF7">
              <w:rPr>
                <w:rFonts w:ascii="Times New Roman" w:hAnsi="Times New Roman" w:cs="Times New Roman"/>
                <w:b/>
                <w:bCs/>
                <w:sz w:val="28"/>
                <w:szCs w:val="28"/>
              </w:rPr>
              <w:t>1.4</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Обязательства по контрактам (договорам), принятые в прошлые годы и не исполненные по состоянию на начало текущего финансового года</w:t>
            </w:r>
            <w:r w:rsidRPr="00685DF7">
              <w:rPr>
                <w:rFonts w:ascii="Times New Roman" w:hAnsi="Times New Roman" w:cs="Times New Roman"/>
                <w:sz w:val="28"/>
                <w:szCs w:val="28"/>
              </w:rPr>
              <w:t xml:space="preserve"> </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bookmarkStart w:id="84" w:name="OLE_LINK24"/>
            <w:bookmarkStart w:id="85" w:name="OLE_LINK25"/>
            <w:bookmarkStart w:id="86" w:name="_Hlk515822691"/>
            <w:r w:rsidRPr="00685DF7">
              <w:rPr>
                <w:rFonts w:ascii="Times New Roman" w:hAnsi="Times New Roman" w:cs="Times New Roman"/>
                <w:sz w:val="28"/>
                <w:szCs w:val="28"/>
              </w:rPr>
              <w:t>1</w:t>
            </w:r>
            <w:r w:rsidRPr="00685DF7">
              <w:rPr>
                <w:rFonts w:ascii="Times New Roman" w:hAnsi="Times New Roman" w:cs="Times New Roman"/>
                <w:sz w:val="28"/>
                <w:szCs w:val="28"/>
              </w:rPr>
              <w:lastRenderedPageBreak/>
              <w:t>.4.1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Контракты </w:t>
            </w:r>
            <w:r w:rsidRPr="00685DF7">
              <w:rPr>
                <w:rFonts w:ascii="Times New Roman" w:hAnsi="Times New Roman" w:cs="Times New Roman"/>
                <w:sz w:val="28"/>
                <w:szCs w:val="28"/>
              </w:rPr>
              <w:lastRenderedPageBreak/>
              <w:t>(договоры), заключенные в прошлые годы и не исполненным по состоянию на начало текущего года,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Заключенные </w:t>
            </w:r>
            <w:r w:rsidRPr="00685DF7">
              <w:rPr>
                <w:rFonts w:ascii="Times New Roman" w:hAnsi="Times New Roman" w:cs="Times New Roman"/>
                <w:sz w:val="28"/>
                <w:szCs w:val="28"/>
              </w:rPr>
              <w:lastRenderedPageBreak/>
              <w:t>контракты (договоры)/ Акт сверок взаимных расчетов по состоянию на начало текущего года /Бухгалтерская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Начало </w:t>
            </w:r>
            <w:r w:rsidRPr="00685DF7">
              <w:rPr>
                <w:rFonts w:ascii="Times New Roman" w:hAnsi="Times New Roman" w:cs="Times New Roman"/>
                <w:sz w:val="28"/>
                <w:szCs w:val="28"/>
              </w:rPr>
              <w:lastRenderedPageBreak/>
              <w:t>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Сумма не </w:t>
            </w:r>
            <w:r w:rsidRPr="00685DF7">
              <w:rPr>
                <w:rFonts w:ascii="Times New Roman" w:hAnsi="Times New Roman" w:cs="Times New Roman"/>
                <w:sz w:val="28"/>
                <w:szCs w:val="28"/>
              </w:rPr>
              <w:lastRenderedPageBreak/>
              <w:t xml:space="preserve">исполненных по условиям </w:t>
            </w:r>
            <w:bookmarkStart w:id="87" w:name="OLE_LINK39"/>
            <w:bookmarkStart w:id="88" w:name="OLE_LINK41"/>
            <w:r w:rsidRPr="00685DF7">
              <w:rPr>
                <w:rFonts w:ascii="Times New Roman" w:hAnsi="Times New Roman" w:cs="Times New Roman"/>
                <w:sz w:val="28"/>
                <w:szCs w:val="28"/>
              </w:rPr>
              <w:t>контракта (договора)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Х.502.21</w:t>
            </w:r>
            <w:r w:rsidRPr="00685DF7">
              <w:rPr>
                <w:rFonts w:ascii="Times New Roman" w:hAnsi="Times New Roman" w:cs="Times New Roman"/>
                <w:sz w:val="28"/>
                <w:szCs w:val="28"/>
              </w:rPr>
              <w:lastRenderedPageBreak/>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Х.502.11</w:t>
            </w:r>
            <w:r w:rsidRPr="00685DF7">
              <w:rPr>
                <w:rFonts w:ascii="Times New Roman" w:hAnsi="Times New Roman" w:cs="Times New Roman"/>
                <w:sz w:val="28"/>
                <w:szCs w:val="28"/>
              </w:rPr>
              <w:lastRenderedPageBreak/>
              <w:t>.ХХХ</w:t>
            </w:r>
          </w:p>
        </w:tc>
      </w:tr>
      <w:bookmarkEnd w:id="82"/>
      <w:bookmarkEnd w:id="83"/>
      <w:bookmarkEnd w:id="84"/>
      <w:bookmarkEnd w:id="85"/>
      <w:bookmarkEnd w:id="86"/>
      <w:bookmarkEnd w:id="87"/>
      <w:bookmarkEnd w:id="88"/>
      <w:tr w:rsidR="006153C6" w:rsidRPr="00685DF7">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i/>
                <w:iCs/>
                <w:sz w:val="28"/>
                <w:szCs w:val="28"/>
              </w:rPr>
              <w:lastRenderedPageBreak/>
              <w:t>2. Обязательства по текущей деятельности учреждения</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2.1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Обязательства, связанные с оплатой труда</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Заработная 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Расчетная ведомость (ф. 0504402)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Х.502.11.211</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Взносы на обязательное пенсионное (социальное, медицинское) </w:t>
            </w:r>
            <w:r w:rsidRPr="00685DF7">
              <w:rPr>
                <w:rFonts w:ascii="Times New Roman" w:hAnsi="Times New Roman" w:cs="Times New Roman"/>
                <w:sz w:val="28"/>
                <w:szCs w:val="28"/>
              </w:rPr>
              <w:lastRenderedPageBreak/>
              <w:t>страхование, взносы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Расчетные ведомости (ф. 0504402).</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Расчетно-платежные ведомости (ф. 0504401).</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В момент образования кредиторской задолженности – не позднее </w:t>
            </w:r>
            <w:r w:rsidRPr="00685DF7">
              <w:rPr>
                <w:rFonts w:ascii="Times New Roman" w:hAnsi="Times New Roman" w:cs="Times New Roman"/>
                <w:sz w:val="28"/>
                <w:szCs w:val="28"/>
              </w:rPr>
              <w:lastRenderedPageBreak/>
              <w:t>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Х.502.11.213</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lastRenderedPageBreak/>
              <w:t>2.2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Обязательства по расчетам с подотчетными лицами</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Письменное заявление (приказ руководителя) на выдачу денежных средств под отчет или авансовый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утверждения (подписания) заявления руководителем или авансового отчета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Корректировка ранее </w:t>
            </w:r>
            <w:r w:rsidRPr="00685DF7">
              <w:rPr>
                <w:rFonts w:ascii="Times New Roman" w:hAnsi="Times New Roman" w:cs="Times New Roman"/>
                <w:sz w:val="28"/>
                <w:szCs w:val="28"/>
              </w:rPr>
              <w:lastRenderedPageBreak/>
              <w:t>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Дата утверждения </w:t>
            </w:r>
            <w:r w:rsidRPr="00685DF7">
              <w:rPr>
                <w:rFonts w:ascii="Times New Roman" w:hAnsi="Times New Roman" w:cs="Times New Roman"/>
                <w:sz w:val="28"/>
                <w:szCs w:val="28"/>
              </w:rPr>
              <w:lastRenderedPageBreak/>
              <w:t>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Корректировка обязательства: </w:t>
            </w:r>
            <w:r w:rsidRPr="00685DF7">
              <w:rPr>
                <w:rFonts w:ascii="Times New Roman" w:hAnsi="Times New Roman" w:cs="Times New Roman"/>
                <w:sz w:val="28"/>
                <w:szCs w:val="28"/>
              </w:rPr>
              <w:lastRenderedPageBreak/>
              <w:t>при перерасходе – в сторону увеличения; при экономии – в сторону уменьшения</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lastRenderedPageBreak/>
              <w:t>Перерасход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w:t>
            </w:r>
            <w:r w:rsidRPr="00685DF7">
              <w:rPr>
                <w:rFonts w:ascii="Times New Roman" w:hAnsi="Times New Roman" w:cs="Times New Roman"/>
                <w:sz w:val="28"/>
                <w:szCs w:val="28"/>
              </w:rPr>
              <w:lastRenderedPageBreak/>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Х.502.11</w:t>
            </w:r>
            <w:r w:rsidRPr="00685DF7">
              <w:rPr>
                <w:rFonts w:ascii="Times New Roman" w:hAnsi="Times New Roman" w:cs="Times New Roman"/>
                <w:sz w:val="28"/>
                <w:szCs w:val="28"/>
              </w:rPr>
              <w:lastRenderedPageBreak/>
              <w:t>.ХХХ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i/>
                <w:iCs/>
                <w:sz w:val="28"/>
                <w:szCs w:val="28"/>
              </w:rPr>
            </w:pPr>
            <w:r w:rsidRPr="00685DF7">
              <w:rPr>
                <w:rFonts w:ascii="Times New Roman" w:hAnsi="Times New Roman" w:cs="Times New Roman"/>
                <w:i/>
                <w:iCs/>
                <w:sz w:val="28"/>
                <w:szCs w:val="28"/>
              </w:rPr>
              <w:t>Экономия</w:t>
            </w:r>
          </w:p>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
                <w:iCs/>
                <w:sz w:val="28"/>
                <w:szCs w:val="28"/>
              </w:rPr>
              <w:t>способом</w:t>
            </w:r>
            <w:proofErr w:type="gramEnd"/>
            <w:r w:rsidRPr="00685DF7">
              <w:rPr>
                <w:rFonts w:ascii="Times New Roman" w:hAnsi="Times New Roman" w:cs="Times New Roman"/>
                <w:i/>
                <w:iCs/>
                <w:sz w:val="28"/>
                <w:szCs w:val="28"/>
              </w:rPr>
              <w:t xml:space="preserve"> «Красное </w:t>
            </w:r>
            <w:proofErr w:type="spellStart"/>
            <w:r w:rsidRPr="00685DF7">
              <w:rPr>
                <w:rFonts w:ascii="Times New Roman" w:hAnsi="Times New Roman" w:cs="Times New Roman"/>
                <w:i/>
                <w:iCs/>
                <w:sz w:val="28"/>
                <w:szCs w:val="28"/>
              </w:rPr>
              <w:t>сторно</w:t>
            </w:r>
            <w:proofErr w:type="spellEnd"/>
            <w:r w:rsidRPr="00685DF7">
              <w:rPr>
                <w:rFonts w:ascii="Times New Roman" w:hAnsi="Times New Roman" w:cs="Times New Roman"/>
                <w:i/>
                <w:iCs/>
                <w:sz w:val="28"/>
                <w:szCs w:val="28"/>
              </w:rPr>
              <w:t>»</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2.3.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b/>
                <w:bCs/>
                <w:sz w:val="28"/>
                <w:szCs w:val="28"/>
              </w:rPr>
            </w:pPr>
            <w:r w:rsidRPr="00685DF7">
              <w:rPr>
                <w:rFonts w:ascii="Times New Roman" w:hAnsi="Times New Roman" w:cs="Times New Roman"/>
                <w:b/>
                <w:bCs/>
                <w:sz w:val="28"/>
                <w:szCs w:val="28"/>
              </w:rPr>
              <w:t>Обязательства перед бюджетом, по возмещению вреда, по другим выплатам</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w:t>
            </w:r>
            <w:proofErr w:type="gramStart"/>
            <w:r w:rsidRPr="00685DF7">
              <w:rPr>
                <w:rFonts w:ascii="Times New Roman" w:hAnsi="Times New Roman" w:cs="Times New Roman"/>
                <w:i/>
                <w:iCs/>
                <w:sz w:val="28"/>
                <w:szCs w:val="28"/>
              </w:rPr>
              <w:t>налоги</w:t>
            </w:r>
            <w:proofErr w:type="gramEnd"/>
            <w:r w:rsidRPr="00685DF7">
              <w:rPr>
                <w:rFonts w:ascii="Times New Roman" w:hAnsi="Times New Roman" w:cs="Times New Roman"/>
                <w:i/>
                <w:iCs/>
                <w:sz w:val="28"/>
                <w:szCs w:val="28"/>
              </w:rPr>
              <w:t>, госпошлины, сборы, исполнительные документы)</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Налоговые регистры, отражающие расчет налога, налоговые декларации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дату образования кредиторской задолженности – ежеквартально (не позднее последнего дня текущего квартала) или дату начисления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текущий финансовый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Х.502.Х1.ХХХ</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Бухгалтерские справки (ф. 0504833) с приложением расчетов.</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Служебные записки (другие </w:t>
            </w:r>
            <w:r w:rsidRPr="00685DF7">
              <w:rPr>
                <w:rFonts w:ascii="Times New Roman" w:hAnsi="Times New Roman" w:cs="Times New Roman"/>
                <w:sz w:val="28"/>
                <w:szCs w:val="28"/>
              </w:rPr>
              <w:lastRenderedPageBreak/>
              <w:t>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i/>
                <w:iCs/>
                <w:sz w:val="28"/>
                <w:szCs w:val="28"/>
              </w:rPr>
            </w:pPr>
            <w:r w:rsidRPr="00685DF7">
              <w:rPr>
                <w:rFonts w:ascii="Times New Roman" w:hAnsi="Times New Roman" w:cs="Times New Roman"/>
                <w:i/>
                <w:iCs/>
                <w:sz w:val="28"/>
                <w:szCs w:val="28"/>
              </w:rPr>
              <w:t xml:space="preserve">На текущий финансовый </w:t>
            </w:r>
          </w:p>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
                <w:iCs/>
                <w:sz w:val="28"/>
                <w:szCs w:val="28"/>
              </w:rPr>
              <w:t>период</w:t>
            </w:r>
            <w:proofErr w:type="gramEnd"/>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Х.502.11.290</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Х.502.Х1.290</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Исполнительный лист.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Судебный приказ.</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Постановления судебных (следственных) органов.</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принятия решения руководителя об уплате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(выплат)</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i/>
                <w:iCs/>
                <w:sz w:val="28"/>
                <w:szCs w:val="28"/>
              </w:rPr>
            </w:pPr>
            <w:r w:rsidRPr="00685DF7">
              <w:rPr>
                <w:rFonts w:ascii="Times New Roman" w:hAnsi="Times New Roman" w:cs="Times New Roman"/>
                <w:i/>
                <w:iCs/>
                <w:sz w:val="28"/>
                <w:szCs w:val="28"/>
              </w:rPr>
              <w:t xml:space="preserve">На текущий финансовый </w:t>
            </w:r>
          </w:p>
          <w:p w:rsidR="006153C6" w:rsidRPr="00685DF7" w:rsidRDefault="00685DF7" w:rsidP="00685DF7">
            <w:pPr>
              <w:spacing w:after="0" w:line="276" w:lineRule="auto"/>
              <w:ind w:firstLine="709"/>
              <w:jc w:val="both"/>
              <w:rPr>
                <w:rFonts w:ascii="Times New Roman" w:hAnsi="Times New Roman" w:cs="Times New Roman"/>
                <w:sz w:val="28"/>
                <w:szCs w:val="28"/>
              </w:rPr>
            </w:pPr>
            <w:proofErr w:type="gramStart"/>
            <w:r w:rsidRPr="00685DF7">
              <w:rPr>
                <w:rFonts w:ascii="Times New Roman" w:hAnsi="Times New Roman" w:cs="Times New Roman"/>
                <w:i/>
                <w:iCs/>
                <w:sz w:val="28"/>
                <w:szCs w:val="28"/>
              </w:rPr>
              <w:t>период</w:t>
            </w:r>
            <w:proofErr w:type="gramEnd"/>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Х.502.11.290</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На плановый период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Х.502.Х1.290</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принятых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i/>
                <w:iCs/>
                <w:sz w:val="28"/>
                <w:szCs w:val="28"/>
              </w:rPr>
              <w:t>3. Отложенные обязательства</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r w:rsidRPr="00685DF7">
              <w:rPr>
                <w:rFonts w:ascii="Times New Roman" w:hAnsi="Times New Roman" w:cs="Times New Roman"/>
                <w:sz w:val="28"/>
                <w:szCs w:val="28"/>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Принятие </w:t>
            </w:r>
            <w:r w:rsidRPr="00685DF7">
              <w:rPr>
                <w:rFonts w:ascii="Times New Roman" w:hAnsi="Times New Roman" w:cs="Times New Roman"/>
                <w:sz w:val="28"/>
                <w:szCs w:val="28"/>
              </w:rPr>
              <w:lastRenderedPageBreak/>
              <w:t>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Бухгалтерская </w:t>
            </w:r>
            <w:r w:rsidRPr="00685DF7">
              <w:rPr>
                <w:rFonts w:ascii="Times New Roman" w:hAnsi="Times New Roman" w:cs="Times New Roman"/>
                <w:sz w:val="28"/>
                <w:szCs w:val="28"/>
              </w:rPr>
              <w:lastRenderedPageBreak/>
              <w:t>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Дата расчета </w:t>
            </w:r>
            <w:r w:rsidRPr="00685DF7">
              <w:rPr>
                <w:rFonts w:ascii="Times New Roman" w:hAnsi="Times New Roman" w:cs="Times New Roman"/>
                <w:sz w:val="28"/>
                <w:szCs w:val="28"/>
              </w:rPr>
              <w:lastRenderedPageBreak/>
              <w:t>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Сумма </w:t>
            </w:r>
            <w:r w:rsidRPr="00685DF7">
              <w:rPr>
                <w:rFonts w:ascii="Times New Roman" w:hAnsi="Times New Roman" w:cs="Times New Roman"/>
                <w:sz w:val="28"/>
                <w:szCs w:val="28"/>
              </w:rPr>
              <w:lastRenderedPageBreak/>
              <w:t xml:space="preserve">оценочного значения, по методу, предусмотренному в учетной политике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Х.506.90</w:t>
            </w:r>
            <w:r w:rsidRPr="00685DF7">
              <w:rPr>
                <w:rFonts w:ascii="Times New Roman" w:hAnsi="Times New Roman" w:cs="Times New Roman"/>
                <w:sz w:val="28"/>
                <w:szCs w:val="28"/>
              </w:rPr>
              <w:lastRenderedPageBreak/>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Х.502.99</w:t>
            </w:r>
            <w:r w:rsidRPr="00685DF7">
              <w:rPr>
                <w:rFonts w:ascii="Times New Roman" w:hAnsi="Times New Roman" w:cs="Times New Roman"/>
                <w:sz w:val="28"/>
                <w:szCs w:val="28"/>
              </w:rPr>
              <w:lastRenderedPageBreak/>
              <w:t>.ХХХ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Приказ руководителя. 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Сумма, на которую будет уменьшен резерв, отражается </w:t>
            </w:r>
            <w:r w:rsidRPr="00685DF7">
              <w:rPr>
                <w:rFonts w:ascii="Times New Roman" w:hAnsi="Times New Roman" w:cs="Times New Roman"/>
                <w:b/>
                <w:bCs/>
                <w:sz w:val="28"/>
                <w:szCs w:val="28"/>
              </w:rPr>
              <w:t xml:space="preserve">способом «Красное </w:t>
            </w:r>
            <w:proofErr w:type="spellStart"/>
            <w:r w:rsidRPr="00685DF7">
              <w:rPr>
                <w:rFonts w:ascii="Times New Roman" w:hAnsi="Times New Roman" w:cs="Times New Roman"/>
                <w:b/>
                <w:bCs/>
                <w:sz w:val="28"/>
                <w:szCs w:val="28"/>
              </w:rPr>
              <w:t>сторно</w:t>
            </w:r>
            <w:proofErr w:type="spellEnd"/>
            <w:r w:rsidRPr="00685DF7">
              <w:rPr>
                <w:rFonts w:ascii="Times New Roman" w:hAnsi="Times New Roman" w:cs="Times New Roman"/>
                <w:b/>
                <w:bCs/>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Х.502.99.ХХХ</w:t>
            </w:r>
          </w:p>
        </w:tc>
      </w:tr>
      <w:tr w:rsidR="006153C6" w:rsidRPr="00685DF7">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Отражение принятого обязательства при осуществлении расходов за счет созданных резервов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Документы, подтверждающие возникновение обязательства/ Бухгалтерская справка (ф. 0504833)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момент образования кредиторской задолженности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принятого обязательства в рамках созданного резерва </w:t>
            </w:r>
          </w:p>
        </w:tc>
        <w:tc>
          <w:tcPr>
            <w:tcW w:w="0" w:type="auto"/>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На текущий финансовый период</w:t>
            </w:r>
          </w:p>
        </w:tc>
      </w:tr>
      <w:tr w:rsidR="006153C6" w:rsidRPr="00685DF7">
        <w:tc>
          <w:tcPr>
            <w:tcW w:w="0" w:type="auto"/>
            <w:vMerge/>
            <w:tcBorders>
              <w:left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r>
      <w:tr w:rsidR="006153C6" w:rsidRPr="00685DF7">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i/>
                <w:sz w:val="28"/>
                <w:szCs w:val="28"/>
              </w:rPr>
            </w:pPr>
            <w:r w:rsidRPr="00685DF7">
              <w:rPr>
                <w:rFonts w:ascii="Times New Roman" w:hAnsi="Times New Roman" w:cs="Times New Roman"/>
                <w:i/>
                <w:sz w:val="28"/>
                <w:szCs w:val="28"/>
              </w:rPr>
              <w:t>На плановый период</w:t>
            </w:r>
          </w:p>
        </w:tc>
      </w:tr>
      <w:tr w:rsidR="006153C6" w:rsidRPr="00685DF7">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Х.502.Х1.ХХХ</w:t>
            </w:r>
          </w:p>
        </w:tc>
      </w:tr>
      <w:tr w:rsidR="006153C6" w:rsidRPr="00685DF7">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Style w:val="fill"/>
                <w:rFonts w:ascii="Times New Roman" w:hAnsi="Times New Roman" w:cs="Times New Roman"/>
                <w:sz w:val="28"/>
                <w:szCs w:val="28"/>
              </w:rPr>
            </w:pPr>
            <w:r w:rsidRPr="00685DF7">
              <w:rPr>
                <w:rStyle w:val="fill"/>
                <w:rFonts w:ascii="Times New Roman" w:hAnsi="Times New Roman" w:cs="Times New Roman"/>
                <w:sz w:val="28"/>
                <w:szCs w:val="28"/>
              </w:rPr>
              <w:t>3.4</w:t>
            </w:r>
          </w:p>
        </w:tc>
        <w:tc>
          <w:tcPr>
            <w:tcW w:w="0" w:type="auto"/>
            <w:vMerge w:val="restart"/>
            <w:tcBorders>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Скорректированы плановые назначения на </w:t>
            </w:r>
            <w:r w:rsidRPr="00685DF7">
              <w:rPr>
                <w:rFonts w:ascii="Times New Roman" w:hAnsi="Times New Roman" w:cs="Times New Roman"/>
                <w:sz w:val="28"/>
                <w:szCs w:val="28"/>
              </w:rPr>
              <w:lastRenderedPageBreak/>
              <w:t>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sz w:val="28"/>
                <w:szCs w:val="28"/>
              </w:rPr>
              <w:t>На текущий финансовый период</w:t>
            </w:r>
          </w:p>
        </w:tc>
      </w:tr>
      <w:tr w:rsidR="006153C6" w:rsidRPr="00685DF7">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Style w:val="fill"/>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w:t>
            </w:r>
            <w:r w:rsidRPr="00685DF7">
              <w:rPr>
                <w:rFonts w:ascii="Times New Roman" w:hAnsi="Times New Roman" w:cs="Times New Roman"/>
                <w:sz w:val="28"/>
                <w:szCs w:val="28"/>
              </w:rPr>
              <w:lastRenderedPageBreak/>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Х.506.90</w:t>
            </w:r>
            <w:r w:rsidRPr="00685DF7">
              <w:rPr>
                <w:rFonts w:ascii="Times New Roman" w:hAnsi="Times New Roman" w:cs="Times New Roman"/>
                <w:sz w:val="28"/>
                <w:szCs w:val="28"/>
              </w:rPr>
              <w:lastRenderedPageBreak/>
              <w:t>.ХХХ</w:t>
            </w:r>
          </w:p>
        </w:tc>
      </w:tr>
      <w:tr w:rsidR="006153C6" w:rsidRPr="00685DF7">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Style w:val="fill"/>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sz w:val="28"/>
                <w:szCs w:val="28"/>
              </w:rPr>
              <w:t>На плановый период</w:t>
            </w:r>
          </w:p>
        </w:tc>
      </w:tr>
      <w:tr w:rsidR="006153C6" w:rsidRPr="00685DF7">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Style w:val="fill"/>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Х.506.90.ХХХ</w:t>
            </w:r>
          </w:p>
        </w:tc>
      </w:tr>
      <w:tr w:rsidR="006153C6" w:rsidRPr="00685DF7">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Style w:val="fill"/>
                <w:rFonts w:ascii="Times New Roman" w:hAnsi="Times New Roman" w:cs="Times New Roman"/>
                <w:sz w:val="28"/>
                <w:szCs w:val="28"/>
              </w:rPr>
            </w:pPr>
            <w:r w:rsidRPr="00685DF7">
              <w:rPr>
                <w:rStyle w:val="fill"/>
                <w:rFonts w:ascii="Times New Roman" w:hAnsi="Times New Roman" w:cs="Times New Roman"/>
                <w:sz w:val="28"/>
                <w:szCs w:val="28"/>
              </w:rPr>
              <w:t>3.5</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Документы, подтверждающие возникновение обязательства по отпускным/  </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Бухгалтерская справка (ф. 0504833)</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 момент образования кредиторской задолженности по отпускным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Сумма принятого обязательства по отпускным за счет резерва </w:t>
            </w:r>
            <w:r w:rsidRPr="00685DF7">
              <w:rPr>
                <w:rFonts w:ascii="Times New Roman" w:hAnsi="Times New Roman" w:cs="Times New Roman"/>
                <w:b/>
                <w:sz w:val="28"/>
                <w:szCs w:val="28"/>
              </w:rPr>
              <w:t xml:space="preserve">способом «Красное </w:t>
            </w:r>
            <w:proofErr w:type="spellStart"/>
            <w:r w:rsidRPr="00685DF7">
              <w:rPr>
                <w:rFonts w:ascii="Times New Roman" w:hAnsi="Times New Roman" w:cs="Times New Roman"/>
                <w:b/>
                <w:sz w:val="28"/>
                <w:szCs w:val="28"/>
              </w:rPr>
              <w:t>сторно</w:t>
            </w:r>
            <w:proofErr w:type="spellEnd"/>
            <w:r w:rsidRPr="00685DF7">
              <w:rPr>
                <w:rFonts w:ascii="Times New Roman" w:hAnsi="Times New Roman" w:cs="Times New Roman"/>
                <w:b/>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Х.502.11.211</w:t>
            </w:r>
          </w:p>
        </w:tc>
      </w:tr>
      <w:tr w:rsidR="006153C6" w:rsidRPr="00685DF7">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c>
          <w:tcPr>
            <w:tcW w:w="0" w:type="auto"/>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c>
      </w:tr>
    </w:tbl>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Таблица № 2</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Порядок принятия денежных обязательств текущего финансового года</w:t>
      </w:r>
    </w:p>
    <w:p w:rsidR="006153C6" w:rsidRPr="00685DF7" w:rsidRDefault="00685DF7" w:rsidP="0068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w:t>
      </w:r>
    </w:p>
    <w:tbl>
      <w:tblPr>
        <w:tblW w:w="14790" w:type="dxa"/>
        <w:tblCellMar>
          <w:top w:w="15" w:type="dxa"/>
          <w:left w:w="15" w:type="dxa"/>
          <w:bottom w:w="15" w:type="dxa"/>
          <w:right w:w="15" w:type="dxa"/>
        </w:tblCellMar>
        <w:tblLook w:val="04A0" w:firstRow="1" w:lastRow="0" w:firstColumn="1" w:lastColumn="0" w:noHBand="0" w:noVBand="1"/>
      </w:tblPr>
      <w:tblGrid>
        <w:gridCol w:w="681"/>
        <w:gridCol w:w="3094"/>
        <w:gridCol w:w="2592"/>
        <w:gridCol w:w="2556"/>
        <w:gridCol w:w="2167"/>
        <w:gridCol w:w="1850"/>
        <w:gridCol w:w="1850"/>
      </w:tblGrid>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w:t>
            </w:r>
            <w:r w:rsidRPr="00685DF7">
              <w:rPr>
                <w:rFonts w:ascii="Times New Roman" w:hAnsi="Times New Roman" w:cs="Times New Roman"/>
                <w:sz w:val="28"/>
                <w:szCs w:val="28"/>
              </w:rPr>
              <w:br/>
            </w:r>
            <w:r w:rsidRPr="00685DF7">
              <w:rPr>
                <w:rFonts w:ascii="Times New Roman" w:hAnsi="Times New Roman" w:cs="Times New Roman"/>
                <w:b/>
                <w:bCs/>
                <w:sz w:val="28"/>
                <w:szCs w:val="28"/>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Документ-основание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Бухгалтерские записи</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Кредит</w:t>
            </w:r>
          </w:p>
        </w:tc>
      </w:tr>
      <w:tr w:rsidR="006153C6" w:rsidRPr="00685DF7">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7</w:t>
            </w:r>
          </w:p>
        </w:tc>
      </w:tr>
      <w:tr w:rsidR="006153C6" w:rsidRPr="00685DF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i/>
                <w:iCs/>
                <w:sz w:val="28"/>
                <w:szCs w:val="28"/>
              </w:rPr>
              <w:lastRenderedPageBreak/>
              <w:t>1. Денежные обязательства по контрактам (договорам)</w:t>
            </w:r>
          </w:p>
        </w:tc>
      </w:tr>
      <w:tr w:rsidR="006153C6" w:rsidRPr="00685DF7">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Оплата контрактов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Оплата контрактов (договоров) на выполнение работ, оказание услуг, в том числе:</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Счет, счет-фактура (согласно условиям контракта</w:t>
            </w:r>
            <w:proofErr w:type="gramStart"/>
            <w:r w:rsidRPr="00685DF7">
              <w:rPr>
                <w:rFonts w:ascii="Times New Roman" w:hAnsi="Times New Roman" w:cs="Times New Roman"/>
                <w:sz w:val="28"/>
                <w:szCs w:val="28"/>
              </w:rPr>
              <w:t>).Акт</w:t>
            </w:r>
            <w:proofErr w:type="gramEnd"/>
            <w:r w:rsidRPr="00685DF7">
              <w:rPr>
                <w:rFonts w:ascii="Times New Roman" w:hAnsi="Times New Roman" w:cs="Times New Roman"/>
                <w:sz w:val="28"/>
                <w:szCs w:val="28"/>
              </w:rPr>
              <w:t xml:space="preserve">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w:t>
            </w:r>
            <w:r w:rsidRPr="00685DF7">
              <w:rPr>
                <w:rFonts w:ascii="Times New Roman" w:hAnsi="Times New Roman" w:cs="Times New Roman"/>
                <w:sz w:val="28"/>
                <w:szCs w:val="28"/>
              </w:rPr>
              <w:lastRenderedPageBreak/>
              <w:t>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Акт выполненных работ (оказанных услуг</w:t>
            </w:r>
            <w:proofErr w:type="gramStart"/>
            <w:r w:rsidRPr="00685DF7">
              <w:rPr>
                <w:rFonts w:ascii="Times New Roman" w:hAnsi="Times New Roman" w:cs="Times New Roman"/>
                <w:sz w:val="28"/>
                <w:szCs w:val="28"/>
              </w:rPr>
              <w:t>).Иной</w:t>
            </w:r>
            <w:proofErr w:type="gramEnd"/>
            <w:r w:rsidRPr="00685DF7">
              <w:rPr>
                <w:rFonts w:ascii="Times New Roman" w:hAnsi="Times New Roman" w:cs="Times New Roman"/>
                <w:sz w:val="28"/>
                <w:szCs w:val="28"/>
              </w:rPr>
              <w:t xml:space="preserve">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bookmarkStart w:id="89" w:name="_Hlk515823414"/>
            <w:r w:rsidRPr="00685DF7">
              <w:rPr>
                <w:rFonts w:ascii="Times New Roman" w:hAnsi="Times New Roman" w:cs="Times New Roman"/>
                <w:sz w:val="28"/>
                <w:szCs w:val="28"/>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Принятие денежного обязательства в том случае, если контрактом (договором)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Контракт (договор</w:t>
            </w:r>
            <w:proofErr w:type="gramStart"/>
            <w:r w:rsidRPr="00685DF7">
              <w:rPr>
                <w:rFonts w:ascii="Times New Roman" w:hAnsi="Times New Roman" w:cs="Times New Roman"/>
                <w:sz w:val="28"/>
                <w:szCs w:val="28"/>
              </w:rPr>
              <w:t>).Счет</w:t>
            </w:r>
            <w:proofErr w:type="gramEnd"/>
            <w:r w:rsidRPr="00685DF7">
              <w:rPr>
                <w:rFonts w:ascii="Times New Roman" w:hAnsi="Times New Roman" w:cs="Times New Roman"/>
                <w:sz w:val="28"/>
                <w:szCs w:val="28"/>
              </w:rPr>
              <w:t xml:space="preserve">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определенная 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bookmarkEnd w:id="89"/>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1.4</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Принятие денежного обязательства на поставку товаров (выполнение работ, услуг) без заключения договоров</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Разовые счета, акты выполненных работ (оказанных услуг), товарные накладные, универсальный передаточный акт</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поставки товаров (выполнения работ, оказания услуг), выставления счета</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i/>
                <w:iCs/>
                <w:sz w:val="28"/>
                <w:szCs w:val="28"/>
              </w:rPr>
              <w:lastRenderedPageBreak/>
              <w:t>2. Денежные обязательства по текущей деятельности учреждения</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Денежные обязательства, связанные с оплатой труда</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Выплата заработной 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Расчетные ведомости (ф. 0504402).</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утверждения (подписания) соответствующих документов, но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Х.502.12.211</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Расчетные ведомости (ф. 0504402).</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Х.502.12.213</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Денежные обязательства по расчетам с подотчетными лицами</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Корректировка ранее принятых денежных обязательств в момент принятия к учету авансового отчета (ф. 0504505</w:t>
            </w:r>
            <w:proofErr w:type="gramStart"/>
            <w:r w:rsidRPr="00685DF7">
              <w:rPr>
                <w:rFonts w:ascii="Times New Roman" w:hAnsi="Times New Roman" w:cs="Times New Roman"/>
                <w:sz w:val="28"/>
                <w:szCs w:val="28"/>
              </w:rPr>
              <w:t>).Сумму</w:t>
            </w:r>
            <w:proofErr w:type="gramEnd"/>
            <w:r w:rsidRPr="00685DF7">
              <w:rPr>
                <w:rFonts w:ascii="Times New Roman" w:hAnsi="Times New Roman" w:cs="Times New Roman"/>
                <w:sz w:val="28"/>
                <w:szCs w:val="28"/>
              </w:rPr>
              <w:t xml:space="preserve"> превышения принятых к учету расходов подотчетного лица над ранее выданным авансом (сумму утвержденного перерасхода) отражать </w:t>
            </w:r>
            <w:r w:rsidRPr="00685DF7">
              <w:rPr>
                <w:rFonts w:ascii="Times New Roman" w:hAnsi="Times New Roman" w:cs="Times New Roman"/>
                <w:sz w:val="28"/>
                <w:szCs w:val="28"/>
              </w:rPr>
              <w:lastRenderedPageBreak/>
              <w:t>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Перерасход</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i/>
                <w:iCs/>
                <w:sz w:val="28"/>
                <w:szCs w:val="28"/>
              </w:rPr>
              <w:t xml:space="preserve">Экономия способом «Красное </w:t>
            </w:r>
            <w:proofErr w:type="spellStart"/>
            <w:r w:rsidRPr="00685DF7">
              <w:rPr>
                <w:rFonts w:ascii="Times New Roman" w:hAnsi="Times New Roman" w:cs="Times New Roman"/>
                <w:i/>
                <w:iCs/>
                <w:sz w:val="28"/>
                <w:szCs w:val="28"/>
              </w:rPr>
              <w:t>сторно</w:t>
            </w:r>
            <w:proofErr w:type="spellEnd"/>
            <w:r w:rsidRPr="00685DF7">
              <w:rPr>
                <w:rFonts w:ascii="Times New Roman" w:hAnsi="Times New Roman" w:cs="Times New Roman"/>
                <w:i/>
                <w:iCs/>
                <w:sz w:val="28"/>
                <w:szCs w:val="28"/>
              </w:rPr>
              <w:t>»</w:t>
            </w:r>
          </w:p>
        </w:tc>
      </w:tr>
      <w:tr w:rsidR="006153C6" w:rsidRPr="00685DF7">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Денежные обязательства перед бюджетом, по возмещению вреда, по другим выплатам</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Х.502.12.290</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Исполнительный лист.</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Судебный </w:t>
            </w:r>
            <w:r w:rsidRPr="00685DF7">
              <w:rPr>
                <w:rFonts w:ascii="Times New Roman" w:hAnsi="Times New Roman" w:cs="Times New Roman"/>
                <w:sz w:val="28"/>
                <w:szCs w:val="28"/>
              </w:rPr>
              <w:lastRenderedPageBreak/>
              <w:t>приказ.</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Постановления судебных (следственных) органов.</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Дата принятия решения руководителя об </w:t>
            </w:r>
            <w:r w:rsidRPr="00685DF7">
              <w:rPr>
                <w:rFonts w:ascii="Times New Roman" w:hAnsi="Times New Roman" w:cs="Times New Roman"/>
                <w:sz w:val="28"/>
                <w:szCs w:val="28"/>
              </w:rPr>
              <w:lastRenderedPageBreak/>
              <w:t>уплате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Сумма начисленных обязательств </w:t>
            </w:r>
            <w:r w:rsidRPr="00685DF7">
              <w:rPr>
                <w:rFonts w:ascii="Times New Roman" w:hAnsi="Times New Roman" w:cs="Times New Roman"/>
                <w:sz w:val="28"/>
                <w:szCs w:val="28"/>
              </w:rPr>
              <w:lastRenderedPageBreak/>
              <w:t>(платежей)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Х.502.11.290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Х.502.12.290</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Х.502.12.ХХХ</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2.4</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b/>
                <w:bCs/>
                <w:sz w:val="28"/>
                <w:szCs w:val="28"/>
              </w:rPr>
              <w:t>Денежные обязательства по контрактам (договорам), принятые в прошлые годы и не исполненные по состоянию на начало текущего финансового года</w:t>
            </w:r>
            <w:r w:rsidRPr="00685DF7">
              <w:rPr>
                <w:rFonts w:ascii="Times New Roman" w:hAnsi="Times New Roman" w:cs="Times New Roman"/>
                <w:sz w:val="28"/>
                <w:szCs w:val="28"/>
              </w:rPr>
              <w:t xml:space="preserve"> </w:t>
            </w:r>
          </w:p>
        </w:tc>
      </w:tr>
      <w:tr w:rsidR="006153C6" w:rsidRPr="00685DF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2.4.1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xml:space="preserve">Уплата по кредиторской задолженности по контрактам (договорам), заключенным в прошлые годы и не </w:t>
            </w:r>
            <w:r w:rsidRPr="00685DF7">
              <w:rPr>
                <w:rFonts w:ascii="Times New Roman" w:hAnsi="Times New Roman" w:cs="Times New Roman"/>
                <w:sz w:val="28"/>
                <w:szCs w:val="28"/>
              </w:rPr>
              <w:lastRenderedPageBreak/>
              <w:t>исполненным по состоянию на начало текущего года,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 xml:space="preserve">Заключенные контракты (договоры)/ Акт сверок взаимных расчетов по состоянию на </w:t>
            </w:r>
            <w:r w:rsidRPr="00685DF7">
              <w:rPr>
                <w:rFonts w:ascii="Times New Roman" w:hAnsi="Times New Roman" w:cs="Times New Roman"/>
                <w:sz w:val="28"/>
                <w:szCs w:val="28"/>
              </w:rPr>
              <w:lastRenderedPageBreak/>
              <w:t>начало текущего года /Бухгалтерская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lastRenderedPageBreak/>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Х.502.1.ХХХ</w:t>
            </w:r>
          </w:p>
        </w:tc>
      </w:tr>
    </w:tbl>
    <w:p w:rsidR="006153C6" w:rsidRPr="00685DF7" w:rsidRDefault="006153C6" w:rsidP="00685DF7">
      <w:pPr>
        <w:spacing w:after="0" w:line="276" w:lineRule="auto"/>
        <w:ind w:firstLine="709"/>
        <w:jc w:val="both"/>
        <w:rPr>
          <w:rFonts w:ascii="Times New Roman" w:hAnsi="Times New Roman" w:cs="Times New Roman"/>
          <w:sz w:val="28"/>
          <w:szCs w:val="28"/>
        </w:rPr>
      </w:pP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 1–18 разряды номера счета бухгалтерского учета, которые формируются так:</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1–4 разряде – код раздела, подраздела; 5–14 разделы – нули, если иное не предусмотрено целевым назначением средств; в 15–17 разрядах –виды расходов;</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 в 18 разряде – код вида финансового обеспечения.</w:t>
      </w:r>
    </w:p>
    <w:p w:rsidR="006153C6" w:rsidRPr="00685DF7" w:rsidRDefault="00685DF7" w:rsidP="00685DF7">
      <w:pPr>
        <w:spacing w:after="0" w:line="276" w:lineRule="auto"/>
        <w:ind w:firstLine="709"/>
        <w:jc w:val="both"/>
        <w:rPr>
          <w:rFonts w:ascii="Times New Roman" w:hAnsi="Times New Roman" w:cs="Times New Roman"/>
          <w:sz w:val="28"/>
          <w:szCs w:val="28"/>
        </w:rPr>
      </w:pPr>
      <w:r w:rsidRPr="00685DF7">
        <w:rPr>
          <w:rFonts w:ascii="Times New Roman" w:hAnsi="Times New Roman" w:cs="Times New Roman"/>
          <w:sz w:val="28"/>
          <w:szCs w:val="28"/>
        </w:rPr>
        <w:t>ХХХ – код КОСГУ.</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Приложение N 1</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Учетной политике </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для</w:t>
      </w:r>
      <w:proofErr w:type="gramEnd"/>
      <w:r w:rsidRPr="00685DF7">
        <w:rPr>
          <w:sz w:val="28"/>
          <w:szCs w:val="28"/>
        </w:rPr>
        <w:t xml:space="preserve"> целей бухгалтерского учета</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b/>
          <w:sz w:val="28"/>
          <w:szCs w:val="28"/>
        </w:rPr>
        <w:t>Рабочий план счетов</w:t>
      </w: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1650"/>
        <w:gridCol w:w="990"/>
        <w:gridCol w:w="495"/>
        <w:gridCol w:w="495"/>
        <w:gridCol w:w="495"/>
        <w:gridCol w:w="990"/>
        <w:gridCol w:w="825"/>
        <w:gridCol w:w="825"/>
        <w:gridCol w:w="495"/>
        <w:gridCol w:w="660"/>
      </w:tblGrid>
      <w:tr w:rsidR="006153C6" w:rsidRPr="00685DF7">
        <w:tc>
          <w:tcPr>
            <w:tcW w:w="6435" w:type="dxa"/>
            <w:vMerge w:val="restart"/>
          </w:tcPr>
          <w:p w:rsidR="006153C6" w:rsidRPr="00685DF7" w:rsidRDefault="00685DF7" w:rsidP="00685DF7">
            <w:pPr>
              <w:pStyle w:val="ConsPlusNormal"/>
              <w:spacing w:line="276" w:lineRule="auto"/>
              <w:ind w:firstLine="709"/>
              <w:jc w:val="both"/>
              <w:rPr>
                <w:sz w:val="28"/>
                <w:szCs w:val="28"/>
              </w:rPr>
            </w:pPr>
            <w:r w:rsidRPr="00685DF7">
              <w:rPr>
                <w:sz w:val="28"/>
                <w:szCs w:val="28"/>
              </w:rPr>
              <w:t>Наименование счета</w:t>
            </w:r>
          </w:p>
        </w:tc>
        <w:tc>
          <w:tcPr>
            <w:tcW w:w="7920" w:type="dxa"/>
            <w:gridSpan w:val="10"/>
          </w:tcPr>
          <w:p w:rsidR="006153C6" w:rsidRPr="00685DF7" w:rsidRDefault="00685DF7" w:rsidP="00685DF7">
            <w:pPr>
              <w:pStyle w:val="ConsPlusNormal"/>
              <w:spacing w:line="276" w:lineRule="auto"/>
              <w:ind w:firstLine="709"/>
              <w:jc w:val="both"/>
              <w:rPr>
                <w:sz w:val="28"/>
                <w:szCs w:val="28"/>
              </w:rPr>
            </w:pPr>
            <w:r w:rsidRPr="00685DF7">
              <w:rPr>
                <w:sz w:val="28"/>
                <w:szCs w:val="28"/>
              </w:rPr>
              <w:t>Номер счета</w:t>
            </w:r>
          </w:p>
        </w:tc>
      </w:tr>
      <w:tr w:rsidR="006153C6" w:rsidRPr="00685DF7">
        <w:tc>
          <w:tcPr>
            <w:tcW w:w="6435"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7920" w:type="dxa"/>
            <w:gridSpan w:val="10"/>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код</w:t>
            </w:r>
            <w:proofErr w:type="gramEnd"/>
          </w:p>
        </w:tc>
      </w:tr>
      <w:tr w:rsidR="006153C6" w:rsidRPr="00685DF7">
        <w:tc>
          <w:tcPr>
            <w:tcW w:w="6435"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650" w:type="dxa"/>
            <w:vMerge w:val="restart"/>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аналитический</w:t>
            </w:r>
            <w:proofErr w:type="gramEnd"/>
            <w:r w:rsidRPr="00685DF7">
              <w:rPr>
                <w:sz w:val="28"/>
                <w:szCs w:val="28"/>
              </w:rPr>
              <w:t xml:space="preserve"> классификационный</w:t>
            </w:r>
          </w:p>
        </w:tc>
        <w:tc>
          <w:tcPr>
            <w:tcW w:w="990" w:type="dxa"/>
            <w:vMerge w:val="restart"/>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вида</w:t>
            </w:r>
            <w:proofErr w:type="gramEnd"/>
            <w:r w:rsidRPr="00685DF7">
              <w:rPr>
                <w:sz w:val="28"/>
                <w:szCs w:val="28"/>
              </w:rPr>
              <w:t xml:space="preserve"> фин. обеспечения</w:t>
            </w:r>
          </w:p>
        </w:tc>
        <w:tc>
          <w:tcPr>
            <w:tcW w:w="3300" w:type="dxa"/>
            <w:gridSpan w:val="5"/>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синтетического</w:t>
            </w:r>
            <w:proofErr w:type="gramEnd"/>
            <w:r w:rsidRPr="00685DF7">
              <w:rPr>
                <w:sz w:val="28"/>
                <w:szCs w:val="28"/>
              </w:rPr>
              <w:t xml:space="preserve"> счета</w:t>
            </w:r>
          </w:p>
        </w:tc>
        <w:tc>
          <w:tcPr>
            <w:tcW w:w="1980" w:type="dxa"/>
            <w:gridSpan w:val="3"/>
            <w:vMerge w:val="restart"/>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аналитический</w:t>
            </w:r>
            <w:proofErr w:type="gramEnd"/>
            <w:r w:rsidRPr="00685DF7">
              <w:rPr>
                <w:sz w:val="28"/>
                <w:szCs w:val="28"/>
              </w:rPr>
              <w:t xml:space="preserve"> по КОСГУ</w:t>
            </w:r>
          </w:p>
        </w:tc>
      </w:tr>
      <w:tr w:rsidR="006153C6" w:rsidRPr="00685DF7">
        <w:tc>
          <w:tcPr>
            <w:tcW w:w="6435"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650"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990"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485" w:type="dxa"/>
            <w:gridSpan w:val="3"/>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объекта</w:t>
            </w:r>
            <w:proofErr w:type="gramEnd"/>
            <w:r w:rsidRPr="00685DF7">
              <w:rPr>
                <w:sz w:val="28"/>
                <w:szCs w:val="28"/>
              </w:rPr>
              <w:t xml:space="preserve"> учета</w:t>
            </w:r>
          </w:p>
        </w:tc>
        <w:tc>
          <w:tcPr>
            <w:tcW w:w="990" w:type="dxa"/>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группы</w:t>
            </w:r>
            <w:proofErr w:type="gramEnd"/>
          </w:p>
        </w:tc>
        <w:tc>
          <w:tcPr>
            <w:tcW w:w="825" w:type="dxa"/>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вида</w:t>
            </w:r>
            <w:proofErr w:type="gramEnd"/>
          </w:p>
        </w:tc>
        <w:tc>
          <w:tcPr>
            <w:tcW w:w="1980" w:type="dxa"/>
            <w:gridSpan w:val="3"/>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r>
      <w:tr w:rsidR="006153C6" w:rsidRPr="00685DF7">
        <w:tc>
          <w:tcPr>
            <w:tcW w:w="6435"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7920" w:type="dxa"/>
            <w:gridSpan w:val="10"/>
          </w:tcPr>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номер</w:t>
            </w:r>
            <w:proofErr w:type="gramEnd"/>
            <w:r w:rsidRPr="00685DF7">
              <w:rPr>
                <w:sz w:val="28"/>
                <w:szCs w:val="28"/>
              </w:rPr>
              <w:t xml:space="preserve"> разряда счета</w:t>
            </w:r>
          </w:p>
        </w:tc>
      </w:tr>
      <w:tr w:rsidR="006153C6" w:rsidRPr="00685DF7">
        <w:tc>
          <w:tcPr>
            <w:tcW w:w="6435" w:type="dxa"/>
            <w:vMerge/>
          </w:tcPr>
          <w:p w:rsidR="006153C6" w:rsidRPr="00685DF7" w:rsidRDefault="006153C6" w:rsidP="00685DF7">
            <w:pPr>
              <w:spacing w:after="0" w:line="276" w:lineRule="auto"/>
              <w:ind w:firstLine="709"/>
              <w:jc w:val="both"/>
              <w:rPr>
                <w:rFonts w:ascii="Times New Roman" w:hAnsi="Times New Roman" w:cs="Times New Roman"/>
                <w:sz w:val="28"/>
                <w:szCs w:val="28"/>
              </w:rPr>
            </w:pP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1 - 17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18</w:t>
            </w:r>
          </w:p>
        </w:tc>
        <w:tc>
          <w:tcPr>
            <w:tcW w:w="495" w:type="dxa"/>
            <w:tcBorders>
              <w:righ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19</w:t>
            </w:r>
          </w:p>
        </w:tc>
        <w:tc>
          <w:tcPr>
            <w:tcW w:w="495" w:type="dxa"/>
            <w:tcBorders>
              <w:left w:val="nil"/>
              <w:righ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20</w:t>
            </w:r>
          </w:p>
        </w:tc>
        <w:tc>
          <w:tcPr>
            <w:tcW w:w="495" w:type="dxa"/>
            <w:tcBorders>
              <w:left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25</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1485"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1980" w:type="dxa"/>
            <w:gridSpan w:val="3"/>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r>
      <w:tr w:rsidR="006153C6" w:rsidRPr="00685DF7">
        <w:tc>
          <w:tcPr>
            <w:tcW w:w="14355" w:type="dxa"/>
            <w:gridSpan w:val="11"/>
          </w:tcPr>
          <w:p w:rsidR="006153C6" w:rsidRPr="00685DF7" w:rsidRDefault="00685DF7" w:rsidP="00685DF7">
            <w:pPr>
              <w:pStyle w:val="ConsPlusNormal"/>
              <w:spacing w:line="276" w:lineRule="auto"/>
              <w:ind w:firstLine="709"/>
              <w:jc w:val="both"/>
              <w:rPr>
                <w:sz w:val="28"/>
                <w:szCs w:val="28"/>
              </w:rPr>
            </w:pPr>
            <w:r w:rsidRPr="00685DF7">
              <w:rPr>
                <w:sz w:val="28"/>
                <w:szCs w:val="28"/>
              </w:rPr>
              <w:t>БАЛАНСОВЫЕ СЧЕТА</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Раздел 1. НЕФИНАНСОВЫЕ АКТИВЫ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Нежилые помещения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нежилых помещений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нежилых помещений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Сооружения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сооружений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стоимости сооружений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Сооружения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сооружений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сооружений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Машины и оборудование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машин и оборудования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машин и оборудования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Транспортные средства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Увеличение стоимости транспортных средств </w:t>
            </w:r>
            <w:r w:rsidRPr="00685DF7">
              <w:rPr>
                <w:sz w:val="28"/>
                <w:szCs w:val="28"/>
              </w:rPr>
              <w:lastRenderedPageBreak/>
              <w:t>-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стоимости транспортных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Производственный и хозяйственный инвентарь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производственного и хозяйственного инвентаря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производственного и хозяйственного инвентаря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Библиотечный фонд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библиотечного фонда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библиотечного фонда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Прочие основные средства - особо ценное </w:t>
            </w:r>
            <w:r w:rsidRPr="00685DF7">
              <w:rPr>
                <w:sz w:val="28"/>
                <w:szCs w:val="28"/>
              </w:rPr>
              <w:lastRenderedPageBreak/>
              <w:t>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стоимости прочих основных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прочих основных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Сооружения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сооружений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сооружений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Машины и оборудование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машин и оборудования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Уменьшение стоимости машин и </w:t>
            </w:r>
            <w:r w:rsidRPr="00685DF7">
              <w:rPr>
                <w:sz w:val="28"/>
                <w:szCs w:val="28"/>
              </w:rPr>
              <w:lastRenderedPageBreak/>
              <w:t>оборудования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Транспортные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транспортных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транспортных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Производственный и хозяйственный инвентарь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производственного и хозяйственного инвентаря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производственного и хозяйственного инвентаря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Библиотечный фонд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библиотечного фонда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стоимости библиотечного фонда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основные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прочих основных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прочих основных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Непроизведенные активы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Непроизведенные активы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Земля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земли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земли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непроизведенные активы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Увеличение стоимости прочих </w:t>
            </w:r>
            <w:r w:rsidRPr="00685DF7">
              <w:rPr>
                <w:sz w:val="28"/>
                <w:szCs w:val="28"/>
              </w:rPr>
              <w:lastRenderedPageBreak/>
              <w:t>непроизведенных активов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стоимости прочих непроизведенных активов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нежилых помещений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нежилых помещений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сооружений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сооружений - недвижимого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Амортизация нежилых помещений - особо </w:t>
            </w:r>
            <w:r w:rsidRPr="00685DF7">
              <w:rPr>
                <w:sz w:val="28"/>
                <w:szCs w:val="28"/>
              </w:rPr>
              <w:lastRenderedPageBreak/>
              <w:t>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за счет амортизации стоимости нежилых помещений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сооружений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сооружений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машин и оборудования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машин и оборудования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транспортных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транспортных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Амортизация производственного и </w:t>
            </w:r>
            <w:r w:rsidRPr="00685DF7">
              <w:rPr>
                <w:sz w:val="28"/>
                <w:szCs w:val="28"/>
              </w:rPr>
              <w:lastRenderedPageBreak/>
              <w:t>хозяйственного инвентаря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за счет амортизации стоимости производственного и хозяйственного инвентаря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библиотечного фонда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библиотечного фонда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прочих основных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прочих основных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сооружений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Уменьшение за счет амортизации стоимости </w:t>
            </w:r>
            <w:r w:rsidRPr="00685DF7">
              <w:rPr>
                <w:sz w:val="28"/>
                <w:szCs w:val="28"/>
              </w:rPr>
              <w:lastRenderedPageBreak/>
              <w:t>сооружений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Амортизация машин и оборудования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машин и оборудования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транспортных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транспортных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производственного и хозяйственного инвентаря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производственного и хозяйственного инвентаря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библиотечного фонда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за счет амортизации стоимости библиотечного фонда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Амортизация прочих основных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за счет амортизации стоимости прочих основных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Материальные запасы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Материальные запасы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Медикаменты и перевязочные средства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медикаментов и перевязочных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медикаментов и перевязочных средств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Мягкий инвентарь - особо ценное движимое </w:t>
            </w:r>
            <w:r w:rsidRPr="00685DF7">
              <w:rPr>
                <w:sz w:val="28"/>
                <w:szCs w:val="28"/>
              </w:rPr>
              <w:lastRenderedPageBreak/>
              <w:t>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стоимости мягкого инвентаря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мягкого инвентаря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материальные запасы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прочих материальных запасов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прочих материальных запасов - особо ценного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Материальные запасы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Медикаменты и перевязочные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медикаментов и перевязочных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стоимости медикаментов и перевязочных средств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Продукты питания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продуктов питания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продуктов питания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Строительные материалы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строительных материалов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строительных материалов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Мягкий инвентарь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Увеличение стоимости мягкого инвентаря - </w:t>
            </w:r>
            <w:r w:rsidRPr="00685DF7">
              <w:rPr>
                <w:sz w:val="28"/>
                <w:szCs w:val="28"/>
              </w:rPr>
              <w:lastRenderedPageBreak/>
              <w:t>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стоимости мягкого инвентаря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материальные запасы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прочих материальных запасов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прочих материальных запасов - иного движимого имущества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Вложения в нефинансовые активы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Вложения в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Вложения в основные средства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вложений в основные средства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вложений в основные средства - недвижимое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Вложения в особо ценное движимое </w:t>
            </w:r>
            <w:r w:rsidRPr="00685DF7">
              <w:rPr>
                <w:sz w:val="28"/>
                <w:szCs w:val="28"/>
              </w:rPr>
              <w:lastRenderedPageBreak/>
              <w:t>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Вложения в основные средства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вложений в основные средства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вложений в основные средства - особо ценное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Вложения в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Вложения в основные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вложений в основные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вложений в основные средства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Вложения в материальные запасы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вложений в материальные запасы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вложений в материальные запасы - иное движимое имущество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Нефинансовые активы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Недвижимое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 - недвижимое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основных средств - недвижимого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основных средств - недвижимого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Особо ценное 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 - особо ценное 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основных средств - особо ценного 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основных средств - особо ценного 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Иное 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Основные средства - иное 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основных средств</w:t>
            </w:r>
          </w:p>
          <w:p w:rsidR="006153C6" w:rsidRPr="00685DF7" w:rsidRDefault="00685DF7" w:rsidP="00685DF7">
            <w:pPr>
              <w:pStyle w:val="ConsPlusNormal"/>
              <w:spacing w:line="276" w:lineRule="auto"/>
              <w:ind w:firstLine="709"/>
              <w:jc w:val="both"/>
              <w:rPr>
                <w:sz w:val="28"/>
                <w:szCs w:val="28"/>
              </w:rPr>
            </w:pPr>
            <w:r w:rsidRPr="00685DF7">
              <w:rPr>
                <w:sz w:val="28"/>
                <w:szCs w:val="28"/>
              </w:rPr>
              <w:t>- иного 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основных средств</w:t>
            </w:r>
          </w:p>
          <w:p w:rsidR="006153C6" w:rsidRPr="00685DF7" w:rsidRDefault="00685DF7" w:rsidP="00685DF7">
            <w:pPr>
              <w:pStyle w:val="ConsPlusNormal"/>
              <w:spacing w:line="276" w:lineRule="auto"/>
              <w:ind w:firstLine="709"/>
              <w:jc w:val="both"/>
              <w:rPr>
                <w:sz w:val="28"/>
                <w:szCs w:val="28"/>
              </w:rPr>
            </w:pPr>
            <w:r w:rsidRPr="00685DF7">
              <w:rPr>
                <w:sz w:val="28"/>
                <w:szCs w:val="28"/>
              </w:rPr>
              <w:t>- иного 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Материальные запасы - иное движимое имущество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стоимости материальных запасов - иного 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стоимости материальных запасов - иного движимого имущества учреждения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изготовление готовой продукции, выполнение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Себестоимость готовой продукции, работ, </w:t>
            </w:r>
            <w:r w:rsidRPr="00685DF7">
              <w:rPr>
                <w:sz w:val="28"/>
                <w:szCs w:val="28"/>
              </w:rPr>
              <w:lastRenderedPageBreak/>
              <w:t>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Прямые затраты на изготовление готовой продукции, выполнение работ, оказание услуг</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14355" w:type="dxa"/>
            <w:gridSpan w:val="11"/>
            <w:tcBorders>
              <w:top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w:t>
            </w:r>
            <w:proofErr w:type="gramStart"/>
            <w:r w:rsidRPr="00685DF7">
              <w:rPr>
                <w:sz w:val="28"/>
                <w:szCs w:val="28"/>
              </w:rPr>
              <w:t>в</w:t>
            </w:r>
            <w:proofErr w:type="gramEnd"/>
            <w:r w:rsidRPr="00685DF7">
              <w:rPr>
                <w:sz w:val="28"/>
                <w:szCs w:val="28"/>
              </w:rPr>
              <w:t xml:space="preserve"> ред. </w:t>
            </w:r>
            <w:hyperlink r:id="rId375" w:history="1">
              <w:r w:rsidRPr="00685DF7">
                <w:rPr>
                  <w:color w:val="0000FF"/>
                  <w:sz w:val="28"/>
                  <w:szCs w:val="28"/>
                </w:rPr>
                <w:t>Приказа</w:t>
              </w:r>
            </w:hyperlink>
            <w:r w:rsidRPr="00685DF7">
              <w:rPr>
                <w:sz w:val="28"/>
                <w:szCs w:val="28"/>
              </w:rPr>
              <w:t xml:space="preserve"> Минфина России от 31.12.2015 N 227н)</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по оплате труда и начислениям на выплаты по оплате труда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заработную плату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прочие выплаты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начисления на выплаты по оплате труда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по оплате работ, услуг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услуги связи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транспортные услуги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Затраты на коммунальные услуги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арендную плату за пользование имуществом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работы, услуги по содержанию имущества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на прочие работы, услуги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по операциям с активами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по амортизации основных средств и нематериальных активов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Затраты по расходованию материальных запасов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затраты в себестоимости готовой продукции,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Общехозяйственные расходы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учреждений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по оплате труда и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в части заработной платы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в части прочих выплат</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в части начислений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по оплате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в части услуг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в части транспортных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в части коммунальных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Общехозяйственные расходы в части </w:t>
            </w:r>
            <w:r w:rsidRPr="00685DF7">
              <w:rPr>
                <w:sz w:val="28"/>
                <w:szCs w:val="28"/>
              </w:rPr>
              <w:lastRenderedPageBreak/>
              <w:t>содержания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Общехозяйственные расходы в части прочих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по операциям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на производство готовой продукции, работ, услуг в части расходования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Общехозяйственные расходы на производство готовой продукции, работ, услуг в части прочих расходов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РАЗДЕЛ 2. ФИНАНСОВЫЕ АКТИВЫ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Денежные средства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Денежные средства на лицевых счетах учреждения в органе казначейства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Денежные средства учреждения на лицевых </w:t>
            </w:r>
            <w:r w:rsidRPr="00685DF7">
              <w:rPr>
                <w:sz w:val="28"/>
                <w:szCs w:val="28"/>
              </w:rPr>
              <w:lastRenderedPageBreak/>
              <w:t>счетах в органе казначейства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Поступления денежных средств учреждения на лицевые счета в органе казначейства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Выбытия денежных средств учреждения с лицевых счетов в органе казначейства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Денежные средства учреждения в органе казначейства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Поступления денежных средств учреждения в органе казначейства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Выбытия денежных средств учреждения в органе казначейства в пути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Денежные средства в кассе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Касса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Поступления средств в кассу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Выбытия средств из кассы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Денежные документы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Поступления денежных документов в кассу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Выбытия денежных документов из кассы учреждения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плательщиками доходов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доходам от оказания платных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плательщиками доходов от оказания платных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доходам от оказания платных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доходам от оказания платных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с плательщиками прочих доходов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невыясненным поступлениям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невыясненным поступлениям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невыясненным поступлениям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выданным авансам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оплате труда и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оплате труда</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оплате труда</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оплате труда</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дебиторской задолженности по авансам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авансам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авансам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дебиторской задолженности по авансам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авансам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авансам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дебиторской задолженности по авансам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поступлению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авансам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авансам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авансам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авансам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с подотчетными лицами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оплате услуг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оплате услуг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оплате услуг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оплате транспортных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оплате транспортных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оплате транспортных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с подотчетными лицами по оплате коммунальных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оплате коммунальных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оплате коммунальных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оплате работ, услуг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оплате работ, услуг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оплате работ, услуг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оплате прочих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оплате прочих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оплате прочих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с подотчетными лицами по поступлению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подотчетными лицами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с подотчетными лицами по оплате прочих расходов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подотчетных лиц по оплате прочих расходов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подотчетных лиц по оплате прочих расходов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ущербу и иным доходам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компенсации затрат</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компенсации затрат</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компенсации затрат</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суммам принудительного изъятия</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суммам принудительного изъятия</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суммам принудительного изъятия</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ущербу нефинансовым активам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ущербу основным средствам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дебиторской задолженности по ущербу основным средствам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ущербу основным средствам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ущербу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ущербу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ущербу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иным доходам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недостачам денежных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недостачам денежных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недостачам денежных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недостачам иных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недостачам иных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дебиторской задолженности по недостачам иных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иным доходам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расчетам по иным доходам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расчетам по иным доходам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расчеты с дебиторами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14355" w:type="dxa"/>
            <w:gridSpan w:val="11"/>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Позиция исключена. - </w:t>
            </w:r>
            <w:hyperlink r:id="rId376" w:history="1">
              <w:r w:rsidRPr="00685DF7">
                <w:rPr>
                  <w:color w:val="0000FF"/>
                  <w:sz w:val="28"/>
                  <w:szCs w:val="28"/>
                </w:rPr>
                <w:t>Приказ</w:t>
              </w:r>
            </w:hyperlink>
            <w:r w:rsidRPr="00685DF7">
              <w:rPr>
                <w:sz w:val="28"/>
                <w:szCs w:val="28"/>
              </w:rPr>
              <w:t xml:space="preserve"> Минфина России от 31.12.2015 N 227н</w:t>
            </w:r>
          </w:p>
        </w:tc>
      </w:tr>
      <w:tr w:rsidR="006153C6" w:rsidRPr="00685DF7">
        <w:tblPrEx>
          <w:tblBorders>
            <w:insideH w:val="none" w:sz="0" w:space="0" w:color="auto"/>
          </w:tblBorders>
        </w:tblPrEx>
        <w:tc>
          <w:tcPr>
            <w:tcW w:w="14355" w:type="dxa"/>
            <w:gridSpan w:val="11"/>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Позиция исключена. - </w:t>
            </w:r>
            <w:hyperlink r:id="rId377" w:history="1">
              <w:r w:rsidRPr="00685DF7">
                <w:rPr>
                  <w:color w:val="0000FF"/>
                  <w:sz w:val="28"/>
                  <w:szCs w:val="28"/>
                </w:rPr>
                <w:t>Приказ</w:t>
              </w:r>
            </w:hyperlink>
            <w:r w:rsidRPr="00685DF7">
              <w:rPr>
                <w:sz w:val="28"/>
                <w:szCs w:val="28"/>
              </w:rPr>
              <w:t xml:space="preserve"> Минфина России от 31.12.2015 N 227н</w:t>
            </w:r>
          </w:p>
        </w:tc>
      </w:tr>
      <w:tr w:rsidR="006153C6" w:rsidRPr="00685DF7">
        <w:tblPrEx>
          <w:tblBorders>
            <w:insideH w:val="none" w:sz="0" w:space="0" w:color="auto"/>
          </w:tblBorders>
        </w:tblPrEx>
        <w:tc>
          <w:tcPr>
            <w:tcW w:w="14355" w:type="dxa"/>
            <w:gridSpan w:val="11"/>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Позиция исключена. - </w:t>
            </w:r>
            <w:hyperlink r:id="rId378" w:history="1">
              <w:r w:rsidRPr="00685DF7">
                <w:rPr>
                  <w:color w:val="0000FF"/>
                  <w:sz w:val="28"/>
                  <w:szCs w:val="28"/>
                </w:rPr>
                <w:t>Приказ</w:t>
              </w:r>
            </w:hyperlink>
            <w:r w:rsidRPr="00685DF7">
              <w:rPr>
                <w:sz w:val="28"/>
                <w:szCs w:val="28"/>
              </w:rPr>
              <w:t xml:space="preserve"> Минфина России от 31.12.2015 N 227н</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финансовым органом по наличным денежным средствам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операциям с финансовым органом по наличным денежным средствам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операциям с финансовым органом по наличным денежным средствам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с прочими дебиторами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прочих дебиторов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прочих дебиторов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учредителем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расчетов с учредителем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расчетов с учредителем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налоговым вычетам по НДС</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НДС по авансам полученным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НДС по авансам полученным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дебиторской задолженности по НДС по авансам полученным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НДС по приобретенным материальным ценностям, работам, услугам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дебиторской задолженности по НДС по приобретенным материальным ценностям, работам, услугам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дебиторской задолженности по НДС по приобретенным материальным ценностям, работам, услугам</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РАЗДЕЛ 3. ОБЯЗАТЕЛЬСТВА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принятым обязательствам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оплате труда и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Увеличение кредиторской задолженности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Уменьшение кредиторской задолженности по </w:t>
            </w:r>
            <w:r w:rsidRPr="00685DF7">
              <w:rPr>
                <w:sz w:val="28"/>
                <w:szCs w:val="28"/>
              </w:rPr>
              <w:lastRenderedPageBreak/>
              <w:t>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поступлению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по приобретению непроизведенных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приобретению непроизведенных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приобретению непроизведенных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социальному обеспечению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пособиям по социальной помощи населению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пособиям по социальной помощи населению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пособиям по социальной помощи населению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платежам в бюджеты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налогу на доходы физических лиц</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налогу на доходы физических лиц</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налогу на доходы физических лиц</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налогу на прибыль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налогу на прибыль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налогу на прибыль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налогу на добавленную стоимость</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налогу на добавленную стоимость</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налогу на добавленную стоимость</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прочим платежам в бюджет</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прочим платежам в бюджет</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прочим платежам в бюджет</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страховым взносам на обязательное медицинское страхование в Федеральный ФОМС</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страховым взносам на обязательное медицинское страхование в Федеральный ФОМС</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страховым взносам на обязательное медицинское страхование в Федеральный ФОМС</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по страховым взносам на обязательное медицинское страхование в территориальный ФОМС</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страховым взносам на обязательное медицинское страхование в территориальный ФОМС</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страховым взносам на обязательное медицинское страхование в территориальный ФОМС</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дополнительным страховым взносам на пенсионное страхование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дополнительным страховым взносам на пенсионное страхование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дополнительным страховым взносам на пенсионное страхование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страховым взносам на обязательное пенсионное страхование на выплату страховой части трудовой пенсии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Увеличение кредиторской задолженности по </w:t>
            </w:r>
            <w:r w:rsidRPr="00685DF7">
              <w:rPr>
                <w:sz w:val="28"/>
                <w:szCs w:val="28"/>
              </w:rPr>
              <w:lastRenderedPageBreak/>
              <w:t>страховым взносам на обязательное пенсионное страхование на выплату страховой части трудовой пенсии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страховым взносам на обязательное пенсионное страхование на выплату накопительной части трудовой пенсии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налогу на имущество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налогу на имущество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Уменьшение кредиторской задолженности по налогу на имущество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земельному налогу</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земельному налогу</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земельному налогу</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расчеты с кредиторами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по средствам, полученным во временное распоряжение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средствам, полученным во временное распоряжение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средствам, полученным во временное распоряжение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депонентами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расчетам с депонентами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расчетам с депонентами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Расчеты по удержаниям из выплат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кредиторской задолженности по удержаниям из выплат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кредиторской задолженности по удержаниям из выплат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оказания платных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по суммам принудительного изъятия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чрезвычайным доходам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оплате труда и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оплате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арендной плате за пользование имуществом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обслуживанию долговых обязательств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обслуживанию долговых обязательств учреждений с резидентами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обслуживанию долговых обязательств учреждений нерезидентами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безвозмездным перечислениям организациям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безвозмездным перечислениям государственным и муниципальным организациям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безвозмездным перечислениям, за исключением государственных и муниципальных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безвозмездным перечислениям бюджетам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перечислениям наднациональным организациям и правительствам иностранных государств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перечислениям международным организациям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социальному обеспечению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пособиям по социальной помощи населению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пенсиям, пособиям, выплачиваемым организациями сектора государственного управления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расходам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чрезвычайным расходам по операциям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приобретению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приобретению нематериальных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приобретению непроизведенных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выбытий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выбытия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выбытия нематериальных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выбытия непроизведенных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доходам от выбытия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поступлению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изменению (увеличению) остатков денежных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поступлению ценных бумаг, кроме акций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поступлению акций и иных форм участия в капитале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предоставлению займов (ссуд)</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поступлению иных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увеличению прочей дебиторской задолженности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выбытию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изменению (уменьшению) остатков денежных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выбытию ценных бумаг, кроме акций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Внутриведомственные расчеты по выбытию </w:t>
            </w:r>
            <w:r w:rsidRPr="00685DF7">
              <w:rPr>
                <w:sz w:val="28"/>
                <w:szCs w:val="28"/>
              </w:rPr>
              <w:lastRenderedPageBreak/>
              <w:t>акций и иных форм участия в капитале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погашению займов (ссуд)</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выбытию иных 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уменьшению прочей дебиторской задолженности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увеличению обязательств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поступлениям от резидентов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поступлениям от нерезидентов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увеличению прочей кредиторской задолженности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уменьшению обязательств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погашению задолженности перед резидентами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Внутриведомственные расчеты по погашению задолженности перед нерезидентами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Внутриведомственные расчеты по уменьшению прочей кредиторской задолженности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Расчеты с прочими кредиторами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Увеличение расчетов с прочими кредиторами</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Уменьшение расчетов с прочими кредиторами</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РАЗДЕЛ 4. ФИНАНСОВЫЙ РЕЗУЛЬТАТ</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Финансовый результат экономического субъекта</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текущего финансового года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экономического субъекта</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от оказания платных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от сумм принудительного изъятия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по операциям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Доходы от переоценки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Доходы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Чрезвычайные доходы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Прочие доходы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текущего финансового года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экономического субъекта</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по оплате труда и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начисления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оплату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услуги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транспортные услуги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коммунальные услуги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Расходы на работы, услуги по содержанию </w:t>
            </w:r>
            <w:r w:rsidRPr="00685DF7">
              <w:rPr>
                <w:sz w:val="28"/>
                <w:szCs w:val="28"/>
              </w:rPr>
              <w:lastRenderedPageBreak/>
              <w:t>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Расходы на прочие работы, услуги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обслуживание долговых обязательств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безвозмездные перечисления организациям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безвозмездные перечисления государственным и муниципальным организациям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безвозмездные перечисления организациям, за исключением государственных и муниципальных организаций</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социальное обеспечение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пособия по социальной помощи населению</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по операциям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амортизацию основных средств и нематериальных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Расходование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Чрезвычайные расходы по операциям с </w:t>
            </w:r>
            <w:r w:rsidRPr="00685DF7">
              <w:rPr>
                <w:sz w:val="28"/>
                <w:szCs w:val="28"/>
              </w:rPr>
              <w:lastRenderedPageBreak/>
              <w:t>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Прочие расходы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Финансовый результат прошлых отчетных периодов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Расходы будущих периодов </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Резервы предстоящих расходов </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blPrEx>
          <w:tblBorders>
            <w:insideH w:val="none" w:sz="0" w:space="0" w:color="auto"/>
          </w:tblBorders>
        </w:tblPrEx>
        <w:tc>
          <w:tcPr>
            <w:tcW w:w="643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РАЗДЕЛ 5. САНКЦИОНИРОВАНИЕ РАСХОДОВ</w:t>
            </w:r>
          </w:p>
        </w:tc>
        <w:tc>
          <w:tcPr>
            <w:tcW w:w="165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Borders>
              <w:bottom w:val="nil"/>
            </w:tcBorders>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Санкционирование по текущему финансовому году</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Санкционирование по первому году, следующему за текущим (очередному финансовому году)</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Санкционирование по второму году, следующему за текущим (первому году, следующему за очередным)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Санкционирование по второму году, следующему за очередным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Санкционирование на иные очередные годы </w:t>
            </w:r>
            <w:r w:rsidRPr="00685DF7">
              <w:rPr>
                <w:sz w:val="28"/>
                <w:szCs w:val="28"/>
              </w:rPr>
              <w:lastRenderedPageBreak/>
              <w:t>(за пределами планового периода)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Обязательства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Обязательства на текущий финансовый год</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Обязательства на первый год, следующий за текущим (на очередной финансовый год)</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Обязательства на второй год, следующий за текущим (на первый год, следующий за очередным)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Обязательства на второй год, следующий за очередным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Обязательства на иные очередные годы (за пределами планового периода)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Принятые обязательства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Принятые обязательства на текущий финансовый год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обязательства на текущий финансовый год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Принятые денежные обязательства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Принятые денежные обязательства на текущий финансовый год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Принятые денежные обязательства на текущий финансовый год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Принятые денежные обязательства на текущий финансовый год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Принимаемые обязательства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оплате услуг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оплате коммунальных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оплате работ, услуг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оплате прочих работ,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Принимаемые обязательства на текущий финансовый год по оплате прочих расходов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Принимаемые обязательства на текущий финансовый год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Отложенные обязательства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Отложенные обязательства на текущий финансовый год по выплате заработной платы</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Отложенные обязательства на текущий финансовый год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Сметные (плановые, </w:t>
            </w:r>
            <w:proofErr w:type="gramStart"/>
            <w:r w:rsidRPr="00685DF7">
              <w:rPr>
                <w:sz w:val="28"/>
                <w:szCs w:val="28"/>
              </w:rPr>
              <w:t>прогнозные)назначения</w:t>
            </w:r>
            <w:proofErr w:type="gramEnd"/>
            <w:r w:rsidRPr="00685DF7">
              <w:rPr>
                <w:sz w:val="28"/>
                <w:szCs w:val="28"/>
              </w:rPr>
              <w:t xml:space="preserve">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по доходам (поступлениям)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Сметные (плановые, прогнозные) назначения текущего финансового года по доходам от оказания платных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доходам от сумм принудительного изъятия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доходам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Сметные (плановые, прогнозные) назначения текущего финансового года по чрезвычайным доходам </w:t>
            </w:r>
            <w:proofErr w:type="gramStart"/>
            <w:r w:rsidRPr="00685DF7">
              <w:rPr>
                <w:sz w:val="28"/>
                <w:szCs w:val="28"/>
              </w:rPr>
              <w:t>от  операций</w:t>
            </w:r>
            <w:proofErr w:type="gramEnd"/>
            <w:r w:rsidRPr="00685DF7">
              <w:rPr>
                <w:sz w:val="28"/>
                <w:szCs w:val="28"/>
              </w:rPr>
              <w:t xml:space="preserve">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доходам от выбытия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доходам от уменьшения стоимости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Сметные (плановые) назначения по расходам </w:t>
            </w:r>
            <w:r w:rsidRPr="00685DF7">
              <w:rPr>
                <w:sz w:val="28"/>
                <w:szCs w:val="28"/>
              </w:rPr>
              <w:lastRenderedPageBreak/>
              <w:t>(выплатам)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Сметные (плановые, прогнозные) назначения текущего финансового года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услугам связи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Сметные (плановые, прогнозные) назначения </w:t>
            </w:r>
            <w:r w:rsidRPr="00685DF7">
              <w:rPr>
                <w:sz w:val="28"/>
                <w:szCs w:val="28"/>
              </w:rPr>
              <w:lastRenderedPageBreak/>
              <w:t>текущего финансового года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Сметные (плановые, прогнозные) назначения текущего финансового года по оплате прочих расходов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Сметные (плановые, прогнозные) назначения текущего финансового года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Право на принятие обязательств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заработной плате</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прочим выплатам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начислениям на выплаты по оплате труда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Право на принятие обязательств на текущий </w:t>
            </w:r>
            <w:r w:rsidRPr="00685DF7">
              <w:rPr>
                <w:sz w:val="28"/>
                <w:szCs w:val="28"/>
              </w:rPr>
              <w:lastRenderedPageBreak/>
              <w:t>финансовый год по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Право на принятие обязательств на текущий финансовый год по транспортным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коммунальным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работам, услугам по содержанию имущества</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прочим работам, услугам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прочим расходам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9</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приобретению основных средств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Право на принятие обязательств на текущий финансовый год по приобретению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6</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Утвержденный объем финансового обеспечения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Утвержденный объем финансового обеспечения на текущий финансовый год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Утвержденный объем финансового обеспечения на текущий финансовый год по доходам от оказания платных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Утвержденный объем финансового обеспечения на текущий финансовый год по доходам от сумм принудительного изъятия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Утвержденный объем финансового обеспечения на текущий финансовый год по доходам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Утвержденный объем финансового обеспечения на текущий финансовый год по чрезвычайным доходам </w:t>
            </w:r>
            <w:proofErr w:type="gramStart"/>
            <w:r w:rsidRPr="00685DF7">
              <w:rPr>
                <w:sz w:val="28"/>
                <w:szCs w:val="28"/>
              </w:rPr>
              <w:t>от  операций</w:t>
            </w:r>
            <w:proofErr w:type="gramEnd"/>
            <w:r w:rsidRPr="00685DF7">
              <w:rPr>
                <w:sz w:val="28"/>
                <w:szCs w:val="28"/>
              </w:rPr>
              <w:t xml:space="preserve">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Утвержденный объем финансового обеспечения на текущий финансовый год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Утвержденный объем финансового обеспечения на текущий финансовый год по доходам от выбытия нефинансовых активов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Утвержденный объем финансового обеспечения на текущий финансовый год по доходам от уменьшения стоимости материальных запасов</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7</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Получено финансового обеспечения </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Получено финансового обеспечения текущего финансового года по доходам от собственности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2</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Получено финансового обеспечения текущего финансового года от оказания платных услуг</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3</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Получено финансового обеспечения текущего финансового года от сумм принудительного изъятия</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4</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Получено финансового обеспечения текущего финансового года от операций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2</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Получено финансового обеспечения текущего финансового года по чрезвычайным доходам </w:t>
            </w:r>
            <w:proofErr w:type="gramStart"/>
            <w:r w:rsidRPr="00685DF7">
              <w:rPr>
                <w:sz w:val="28"/>
                <w:szCs w:val="28"/>
              </w:rPr>
              <w:t>от  операций</w:t>
            </w:r>
            <w:proofErr w:type="gramEnd"/>
            <w:r w:rsidRPr="00685DF7">
              <w:rPr>
                <w:sz w:val="28"/>
                <w:szCs w:val="28"/>
              </w:rPr>
              <w:t xml:space="preserve"> с активами</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7</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3</w:t>
            </w:r>
          </w:p>
        </w:tc>
      </w:tr>
      <w:tr w:rsidR="006153C6" w:rsidRPr="00685DF7">
        <w:tc>
          <w:tcPr>
            <w:tcW w:w="643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Получено финансового обеспечения текущего финансового года по прочим доходам</w:t>
            </w:r>
          </w:p>
        </w:tc>
        <w:tc>
          <w:tcPr>
            <w:tcW w:w="165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5</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8</w:t>
            </w:r>
          </w:p>
        </w:tc>
        <w:tc>
          <w:tcPr>
            <w:tcW w:w="99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c>
          <w:tcPr>
            <w:tcW w:w="82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1</w:t>
            </w:r>
          </w:p>
        </w:tc>
        <w:tc>
          <w:tcPr>
            <w:tcW w:w="495" w:type="dxa"/>
          </w:tcPr>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8</w:t>
            </w:r>
          </w:p>
        </w:tc>
        <w:tc>
          <w:tcPr>
            <w:tcW w:w="660" w:type="dxa"/>
          </w:tcPr>
          <w:p w:rsidR="006153C6" w:rsidRPr="00685DF7" w:rsidRDefault="00685DF7" w:rsidP="00685DF7">
            <w:pPr>
              <w:pStyle w:val="ConsPlusNormal"/>
              <w:spacing w:line="276" w:lineRule="auto"/>
              <w:ind w:firstLine="709"/>
              <w:jc w:val="both"/>
              <w:rPr>
                <w:sz w:val="28"/>
                <w:szCs w:val="28"/>
              </w:rPr>
            </w:pPr>
            <w:r w:rsidRPr="00685DF7">
              <w:rPr>
                <w:sz w:val="28"/>
                <w:szCs w:val="28"/>
              </w:rPr>
              <w:t>0</w:t>
            </w:r>
          </w:p>
        </w:tc>
      </w:tr>
    </w:tbl>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pPr>
    </w:p>
    <w:p w:rsidR="006153C6" w:rsidRPr="00685DF7" w:rsidRDefault="006153C6" w:rsidP="00685DF7">
      <w:pPr>
        <w:pStyle w:val="ConsPlusNormal"/>
        <w:spacing w:line="276" w:lineRule="auto"/>
        <w:ind w:firstLine="709"/>
        <w:jc w:val="both"/>
        <w:rPr>
          <w:sz w:val="28"/>
          <w:szCs w:val="28"/>
        </w:rPr>
        <w:sectPr w:rsidR="006153C6" w:rsidRPr="00685DF7" w:rsidSect="00685DF7">
          <w:type w:val="continuous"/>
          <w:pgSz w:w="16838" w:h="11905" w:orient="landscape"/>
          <w:pgMar w:top="1134" w:right="850" w:bottom="1134" w:left="1701" w:header="0" w:footer="0" w:gutter="0"/>
          <w:cols w:space="720"/>
        </w:sectPr>
      </w:pP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Приложение N 2</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к</w:t>
      </w:r>
      <w:proofErr w:type="gramEnd"/>
      <w:r w:rsidRPr="00685DF7">
        <w:rPr>
          <w:sz w:val="28"/>
          <w:szCs w:val="28"/>
        </w:rPr>
        <w:t xml:space="preserve"> Приказу от 29.12.2017 N 84-Д</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Учетная политика для целей налогообложения</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Общая часть</w:t>
      </w:r>
    </w:p>
    <w:p w:rsidR="006153C6" w:rsidRPr="00685DF7" w:rsidRDefault="006153C6" w:rsidP="00685DF7">
      <w:pPr>
        <w:pStyle w:val="ConsPlusNormal"/>
        <w:spacing w:line="276" w:lineRule="auto"/>
        <w:ind w:firstLine="709"/>
        <w:jc w:val="both"/>
        <w:rPr>
          <w:sz w:val="28"/>
          <w:szCs w:val="28"/>
        </w:rPr>
      </w:pPr>
    </w:p>
    <w:p w:rsidR="006153C6" w:rsidRPr="00685DF7" w:rsidRDefault="00685DF7" w:rsidP="00685DF7">
      <w:pPr>
        <w:pStyle w:val="ConsPlusNormal"/>
        <w:spacing w:line="276" w:lineRule="auto"/>
        <w:ind w:firstLine="709"/>
        <w:jc w:val="both"/>
        <w:rPr>
          <w:sz w:val="28"/>
          <w:szCs w:val="28"/>
        </w:rPr>
      </w:pPr>
      <w:r w:rsidRPr="00685DF7">
        <w:rPr>
          <w:sz w:val="28"/>
          <w:szCs w:val="28"/>
        </w:rPr>
        <w:tab/>
        <w:t>Введение налогового учета в рамках существующей системы бухгалтерского учета осуществляется в соответствии с требованиями Налогового кодекса Российской Федерации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ab/>
        <w:t>Для подтверждения данных налогового учета применяются данные первичных учетных документов (включая бухгалтерскую справку), оформленные в соответствии с законодательством Российской Федерации, а также аналитические регистры налогового учета, сформированных в рамках ведения бухгалтерского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ab/>
        <w:t>По средствам целевого финансирования (субсидий) и приносящей доход деятельности ведется раздельных учет с использованием различных субсчетов и с указанием на первичных документах источника финансирования.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Учетная политика для целей налогообложения разработана в соответствии с требованиями части второй Налогового кодекса РФ.</w:t>
      </w:r>
    </w:p>
    <w:p w:rsidR="006153C6" w:rsidRPr="00685DF7" w:rsidRDefault="00685DF7" w:rsidP="00685DF7">
      <w:pPr>
        <w:pStyle w:val="ConsPlusNormal"/>
        <w:spacing w:line="276" w:lineRule="auto"/>
        <w:ind w:firstLine="709"/>
        <w:jc w:val="both"/>
        <w:rPr>
          <w:sz w:val="28"/>
          <w:szCs w:val="28"/>
        </w:rPr>
      </w:pPr>
      <w:r w:rsidRPr="00685DF7">
        <w:rPr>
          <w:sz w:val="28"/>
          <w:szCs w:val="28"/>
        </w:rPr>
        <w:t>Основными задачами налогового учета являются:</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а</w:t>
      </w:r>
      <w:proofErr w:type="gramEnd"/>
      <w:r w:rsidRPr="00685DF7">
        <w:rPr>
          <w:sz w:val="28"/>
          <w:szCs w:val="28"/>
        </w:rPr>
        <w:t>) ведение в установленном порядке учета доходов и расходов и объектов налогообложения учреждения,</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б</w:t>
      </w:r>
      <w:proofErr w:type="gramEnd"/>
      <w:r w:rsidRPr="00685DF7">
        <w:rPr>
          <w:sz w:val="28"/>
          <w:szCs w:val="28"/>
        </w:rPr>
        <w:t>) представление в налоговый орган по месту учета в установленном порядке налоговых деклараций по тем налогам, которые учреждение обязано уплачивать: НДС, налог на прибыль, налог на землю, налог на имущество, страховые взносы, НДФЛ, транспортный налог.</w:t>
      </w:r>
    </w:p>
    <w:p w:rsidR="006153C6" w:rsidRPr="00685DF7" w:rsidRDefault="00685DF7" w:rsidP="00685DF7">
      <w:pPr>
        <w:pStyle w:val="ConsPlusNormal"/>
        <w:spacing w:line="276" w:lineRule="auto"/>
        <w:ind w:firstLine="709"/>
        <w:jc w:val="both"/>
        <w:rPr>
          <w:sz w:val="28"/>
          <w:szCs w:val="28"/>
        </w:rPr>
      </w:pPr>
      <w:r w:rsidRPr="00685DF7">
        <w:rPr>
          <w:sz w:val="28"/>
          <w:szCs w:val="28"/>
        </w:rPr>
        <w:tab/>
        <w:t>Объектами налогового учета могут являться:</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а</w:t>
      </w:r>
      <w:proofErr w:type="gramEnd"/>
      <w:r w:rsidRPr="00685DF7">
        <w:rPr>
          <w:sz w:val="28"/>
          <w:szCs w:val="28"/>
        </w:rPr>
        <w:t>) операции по реализации услуг,</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б</w:t>
      </w:r>
      <w:proofErr w:type="gramEnd"/>
      <w:r w:rsidRPr="00685DF7">
        <w:rPr>
          <w:sz w:val="28"/>
          <w:szCs w:val="28"/>
        </w:rPr>
        <w:t>) имущество,</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в</w:t>
      </w:r>
      <w:proofErr w:type="gramEnd"/>
      <w:r w:rsidRPr="00685DF7">
        <w:rPr>
          <w:sz w:val="28"/>
          <w:szCs w:val="28"/>
        </w:rPr>
        <w:t>) стоимость реализованных товаров,</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г</w:t>
      </w:r>
      <w:proofErr w:type="gramEnd"/>
      <w:r w:rsidRPr="00685DF7">
        <w:rPr>
          <w:sz w:val="28"/>
          <w:szCs w:val="28"/>
        </w:rPr>
        <w:t>) доходы, по которым возникает обязанность по уплате налогов,</w:t>
      </w:r>
    </w:p>
    <w:p w:rsidR="006153C6" w:rsidRPr="00685DF7" w:rsidRDefault="00685DF7" w:rsidP="00685DF7">
      <w:pPr>
        <w:pStyle w:val="ConsPlusNormal"/>
        <w:spacing w:line="276" w:lineRule="auto"/>
        <w:ind w:firstLine="709"/>
        <w:jc w:val="both"/>
        <w:rPr>
          <w:sz w:val="28"/>
          <w:szCs w:val="28"/>
        </w:rPr>
      </w:pPr>
      <w:proofErr w:type="gramStart"/>
      <w:r w:rsidRPr="00685DF7">
        <w:rPr>
          <w:sz w:val="28"/>
          <w:szCs w:val="28"/>
        </w:rPr>
        <w:t>д</w:t>
      </w:r>
      <w:proofErr w:type="gramEnd"/>
      <w:r w:rsidRPr="00685DF7">
        <w:rPr>
          <w:sz w:val="28"/>
          <w:szCs w:val="28"/>
        </w:rPr>
        <w:t>) иные объекты, имеющие стоимость, по которым возникает обязанность по уплате налогов.</w:t>
      </w:r>
    </w:p>
    <w:p w:rsidR="006153C6" w:rsidRPr="00685DF7" w:rsidRDefault="00685DF7" w:rsidP="00685DF7">
      <w:pPr>
        <w:pStyle w:val="ConsPlusNormal"/>
        <w:spacing w:line="276" w:lineRule="auto"/>
        <w:ind w:firstLine="709"/>
        <w:jc w:val="both"/>
        <w:rPr>
          <w:sz w:val="28"/>
          <w:szCs w:val="28"/>
        </w:rPr>
      </w:pPr>
      <w:r w:rsidRPr="00685DF7">
        <w:rPr>
          <w:sz w:val="28"/>
          <w:szCs w:val="28"/>
        </w:rPr>
        <w:t>Ответственным за организацию налогового учета назначить главного бухгалтера, за ведение налогового учета - бухгалтера по соответствующему направлению согласно должностной инструкции.</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Декларации (отчеты) по страховым взносам на заработную плату и по </w:t>
      </w:r>
      <w:r w:rsidRPr="00685DF7">
        <w:rPr>
          <w:sz w:val="28"/>
          <w:szCs w:val="28"/>
        </w:rPr>
        <w:lastRenderedPageBreak/>
        <w:t>налогу на доходы физических лиц готовить и представлять во внебюджетные фонды и налоговые органы.</w:t>
      </w:r>
    </w:p>
    <w:p w:rsidR="006153C6" w:rsidRPr="00685DF7" w:rsidRDefault="00685DF7" w:rsidP="00685DF7">
      <w:pPr>
        <w:pStyle w:val="ConsPlusNormal"/>
        <w:spacing w:line="276" w:lineRule="auto"/>
        <w:ind w:firstLine="709"/>
        <w:jc w:val="both"/>
        <w:rPr>
          <w:sz w:val="28"/>
          <w:szCs w:val="28"/>
        </w:rPr>
      </w:pPr>
      <w:r w:rsidRPr="00685DF7">
        <w:rPr>
          <w:sz w:val="28"/>
          <w:szCs w:val="28"/>
        </w:rPr>
        <w:t>Методическая часть</w:t>
      </w:r>
    </w:p>
    <w:p w:rsidR="006153C6" w:rsidRPr="00685DF7" w:rsidRDefault="00685DF7" w:rsidP="00685DF7">
      <w:pPr>
        <w:pStyle w:val="ConsPlusNormal"/>
        <w:spacing w:line="276" w:lineRule="auto"/>
        <w:ind w:firstLine="709"/>
        <w:jc w:val="both"/>
        <w:rPr>
          <w:sz w:val="28"/>
          <w:szCs w:val="28"/>
        </w:rPr>
      </w:pPr>
      <w:r w:rsidRPr="00685DF7">
        <w:rPr>
          <w:sz w:val="28"/>
          <w:szCs w:val="28"/>
        </w:rPr>
        <w:t>1.1.</w:t>
      </w:r>
      <w:r w:rsidRPr="00685DF7">
        <w:rPr>
          <w:sz w:val="28"/>
          <w:szCs w:val="28"/>
        </w:rPr>
        <w:tab/>
        <w:t>Определить учетную политику для целей налогообложения прибыли.</w:t>
      </w:r>
    </w:p>
    <w:p w:rsidR="006153C6" w:rsidRPr="00685DF7" w:rsidRDefault="00685DF7" w:rsidP="00685DF7">
      <w:pPr>
        <w:pStyle w:val="ConsPlusNormal"/>
        <w:spacing w:line="276" w:lineRule="auto"/>
        <w:ind w:firstLine="709"/>
        <w:jc w:val="both"/>
        <w:rPr>
          <w:sz w:val="28"/>
          <w:szCs w:val="28"/>
        </w:rPr>
      </w:pPr>
      <w:r w:rsidRPr="00685DF7">
        <w:rPr>
          <w:sz w:val="28"/>
          <w:szCs w:val="28"/>
        </w:rPr>
        <w:t>1.1.1.</w:t>
      </w:r>
      <w:r w:rsidRPr="00685DF7">
        <w:rPr>
          <w:sz w:val="28"/>
          <w:szCs w:val="28"/>
        </w:rPr>
        <w:tab/>
        <w:t>Налоговым периодом по налогу на прибыль считать календарный год, отчетными периодами - первый квартал, полугодие и девять месяцев календарного года (ст. 285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1.1.2.</w:t>
      </w:r>
      <w:r w:rsidRPr="00685DF7">
        <w:rPr>
          <w:sz w:val="28"/>
          <w:szCs w:val="28"/>
        </w:rPr>
        <w:tab/>
        <w:t>Методом признания доходов и расходов для целей налогообложения считать метод начисления в соответствии со статьями 271, 272 гл. 25 НК РФ. Дату получения доходов определить в том отчетном (налоговом) периоде, в котором они имели место, независимо от фактической оплаты.</w:t>
      </w:r>
    </w:p>
    <w:p w:rsidR="006153C6" w:rsidRPr="00685DF7" w:rsidRDefault="00685DF7" w:rsidP="00685DF7">
      <w:pPr>
        <w:pStyle w:val="ConsPlusNormal"/>
        <w:spacing w:line="276" w:lineRule="auto"/>
        <w:ind w:firstLine="709"/>
        <w:jc w:val="both"/>
        <w:rPr>
          <w:sz w:val="28"/>
          <w:szCs w:val="28"/>
        </w:rPr>
      </w:pPr>
      <w:r w:rsidRPr="00685DF7">
        <w:rPr>
          <w:sz w:val="28"/>
          <w:szCs w:val="28"/>
        </w:rPr>
        <w:t>1.1.3.</w:t>
      </w:r>
      <w:r w:rsidRPr="00685DF7">
        <w:rPr>
          <w:sz w:val="28"/>
          <w:szCs w:val="28"/>
        </w:rPr>
        <w:tab/>
        <w:t>Для целей определения налоговой базы по налогу на прибыль ведется раздельный учет доходов и расходов по следующим видам деятельности: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Основная деятельность:</w:t>
      </w:r>
    </w:p>
    <w:p w:rsidR="006153C6" w:rsidRPr="00685DF7" w:rsidRDefault="00685DF7" w:rsidP="00685DF7">
      <w:pPr>
        <w:pStyle w:val="ConsPlusNormal"/>
        <w:spacing w:line="276" w:lineRule="auto"/>
        <w:ind w:firstLine="709"/>
        <w:jc w:val="both"/>
        <w:rPr>
          <w:sz w:val="28"/>
          <w:szCs w:val="28"/>
        </w:rPr>
      </w:pPr>
      <w:r w:rsidRPr="00685DF7">
        <w:rPr>
          <w:sz w:val="28"/>
          <w:szCs w:val="28"/>
        </w:rPr>
        <w:t>- реализация основной общеобразовательной программы – образовательной программы дошкольного образования;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присмотр и уход за детьми.</w:t>
      </w:r>
    </w:p>
    <w:p w:rsidR="006153C6" w:rsidRPr="00685DF7" w:rsidRDefault="00685DF7" w:rsidP="00685DF7">
      <w:pPr>
        <w:pStyle w:val="ConsPlusNormal"/>
        <w:spacing w:line="276" w:lineRule="auto"/>
        <w:ind w:firstLine="709"/>
        <w:jc w:val="both"/>
        <w:rPr>
          <w:sz w:val="28"/>
          <w:szCs w:val="28"/>
        </w:rPr>
      </w:pPr>
      <w:r w:rsidRPr="00685DF7">
        <w:rPr>
          <w:sz w:val="28"/>
          <w:szCs w:val="28"/>
        </w:rPr>
        <w:t>Дополнительная деятельность в соответствии с Уставом:</w:t>
      </w:r>
    </w:p>
    <w:p w:rsidR="006153C6" w:rsidRPr="00685DF7" w:rsidRDefault="00685DF7" w:rsidP="00685DF7">
      <w:pPr>
        <w:pStyle w:val="ConsPlusNormal"/>
        <w:spacing w:line="276" w:lineRule="auto"/>
        <w:ind w:firstLine="709"/>
        <w:jc w:val="both"/>
        <w:rPr>
          <w:sz w:val="28"/>
          <w:szCs w:val="28"/>
        </w:rPr>
      </w:pPr>
      <w:r w:rsidRPr="00685DF7">
        <w:rPr>
          <w:sz w:val="28"/>
          <w:szCs w:val="28"/>
        </w:rPr>
        <w:t>- платные образовательные услуги за счет средств физических и (или) юридических лиц с момента получения лицензии на право осуществления образовательной деятельности по дополнительным общеобразовательным общеразвивающим программам.</w:t>
      </w:r>
    </w:p>
    <w:p w:rsidR="006153C6" w:rsidRPr="00685DF7" w:rsidRDefault="00685DF7" w:rsidP="00685DF7">
      <w:pPr>
        <w:pStyle w:val="ConsPlusNormal"/>
        <w:spacing w:line="276" w:lineRule="auto"/>
        <w:ind w:firstLine="709"/>
        <w:jc w:val="both"/>
        <w:rPr>
          <w:sz w:val="28"/>
          <w:szCs w:val="28"/>
        </w:rPr>
      </w:pPr>
      <w:r w:rsidRPr="00685DF7">
        <w:rPr>
          <w:sz w:val="28"/>
          <w:szCs w:val="28"/>
        </w:rPr>
        <w:t>-сдача в наем собственного нежилого недвижимого имущества: предоставление в аренду муниципального имущества, находящегося в оперативном управлении.</w:t>
      </w:r>
    </w:p>
    <w:p w:rsidR="006153C6" w:rsidRPr="00685DF7" w:rsidRDefault="00685DF7" w:rsidP="00685DF7">
      <w:pPr>
        <w:pStyle w:val="ConsPlusNormal"/>
        <w:spacing w:line="276" w:lineRule="auto"/>
        <w:ind w:firstLine="709"/>
        <w:jc w:val="both"/>
        <w:rPr>
          <w:sz w:val="28"/>
          <w:szCs w:val="28"/>
        </w:rPr>
      </w:pPr>
      <w:r w:rsidRPr="00685DF7">
        <w:rPr>
          <w:sz w:val="28"/>
          <w:szCs w:val="28"/>
        </w:rPr>
        <w:t>1.1.4.</w:t>
      </w:r>
      <w:r w:rsidRPr="00685DF7">
        <w:rPr>
          <w:sz w:val="28"/>
          <w:szCs w:val="28"/>
        </w:rPr>
        <w:tab/>
        <w:t>Доходами для целей налогообложения деятельности признавать доходы учреждения от реализации товаров, работ, услуг, как собственного производства, так и приобретенных для продажи, выручку от реализации имущественных прав в соответствии со статьями 249 гл. 25 НК РФ и внереализационные доходы (в том числе безвозмездные поступления, договора аренды) в соответствии со статьей 250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1.1.5.</w:t>
      </w:r>
      <w:r w:rsidRPr="00685DF7">
        <w:rPr>
          <w:sz w:val="28"/>
          <w:szCs w:val="28"/>
        </w:rPr>
        <w:tab/>
        <w:t>Для признания доходов в целях налогообложения применять следующие правила:</w:t>
      </w:r>
    </w:p>
    <w:p w:rsidR="006153C6" w:rsidRPr="00685DF7" w:rsidRDefault="00685DF7" w:rsidP="00685DF7">
      <w:pPr>
        <w:pStyle w:val="ConsPlusNormal"/>
        <w:spacing w:line="276" w:lineRule="auto"/>
        <w:ind w:firstLine="709"/>
        <w:jc w:val="both"/>
        <w:rPr>
          <w:sz w:val="28"/>
          <w:szCs w:val="28"/>
        </w:rPr>
      </w:pPr>
      <w:r w:rsidRPr="00685DF7">
        <w:rPr>
          <w:sz w:val="28"/>
          <w:szCs w:val="28"/>
        </w:rPr>
        <w:t>- Доходами от уставной деятельности считать доходы по КОСГУ 131;</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Прочие безвозмездные поступления на оказание образовательных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Разовые услуги отражаются в доходах по мере их оказания.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1.1.6.</w:t>
      </w:r>
      <w:r w:rsidRPr="00685DF7">
        <w:rPr>
          <w:sz w:val="28"/>
          <w:szCs w:val="28"/>
        </w:rPr>
        <w:tab/>
        <w:t>По доходам, относящимся к нескольким отчетным периодам, и в случае, если связь между доходами и расходами не может быть определена четко или определяется косвенным путем, доходы распределяются с учетом принципа равномерности признания доходов и расходов.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Размер доходов определяется по первичным документам и регистрам налогового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1.1.7.</w:t>
      </w:r>
      <w:r w:rsidRPr="00685DF7">
        <w:rPr>
          <w:sz w:val="28"/>
          <w:szCs w:val="28"/>
        </w:rPr>
        <w:tab/>
        <w:t>Периодом признания (начисления) внереализационных доходов: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 в виде пожертвований считать дату поступления средств на счет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в виде безвозмездной передачи - дату подписания акта приема-передачи,</w:t>
      </w:r>
    </w:p>
    <w:p w:rsidR="006153C6" w:rsidRPr="00685DF7" w:rsidRDefault="00685DF7" w:rsidP="00685DF7">
      <w:pPr>
        <w:pStyle w:val="ConsPlusNormal"/>
        <w:spacing w:line="276" w:lineRule="auto"/>
        <w:ind w:firstLine="709"/>
        <w:jc w:val="both"/>
        <w:rPr>
          <w:sz w:val="28"/>
          <w:szCs w:val="28"/>
        </w:rPr>
      </w:pPr>
      <w:r w:rsidRPr="00685DF7">
        <w:rPr>
          <w:sz w:val="28"/>
          <w:szCs w:val="28"/>
        </w:rPr>
        <w:t>- от сдачи имущества в аренду (дополнительное бюджетное финансирование) – последний день отчетного периода (месяц);</w:t>
      </w:r>
    </w:p>
    <w:p w:rsidR="006153C6" w:rsidRPr="00685DF7" w:rsidRDefault="00685DF7" w:rsidP="00685DF7">
      <w:pPr>
        <w:pStyle w:val="ConsPlusNormal"/>
        <w:spacing w:line="276" w:lineRule="auto"/>
        <w:ind w:firstLine="709"/>
        <w:jc w:val="both"/>
        <w:rPr>
          <w:sz w:val="28"/>
          <w:szCs w:val="28"/>
        </w:rPr>
      </w:pPr>
      <w:r w:rsidRPr="00685DF7">
        <w:rPr>
          <w:sz w:val="28"/>
          <w:szCs w:val="28"/>
        </w:rPr>
        <w:t>- по доходам в виде штрафов, пеней и (или) иных санкций за нарушение договорных или долговых обязательств, а также в виде сумм возмещения убытков (ущерба) датой получения дохода признается дата признания должником либо дата вступления в законную силу решения суда (</w:t>
      </w:r>
      <w:proofErr w:type="spellStart"/>
      <w:r w:rsidRPr="00685DF7">
        <w:rPr>
          <w:sz w:val="28"/>
          <w:szCs w:val="28"/>
        </w:rPr>
        <w:t>пп</w:t>
      </w:r>
      <w:proofErr w:type="spellEnd"/>
      <w:r w:rsidRPr="00685DF7">
        <w:rPr>
          <w:sz w:val="28"/>
          <w:szCs w:val="28"/>
        </w:rPr>
        <w:t>. 4 п. 4 ст. 271 НК РФ). При определении внереализационных доходов в виде штрафов, пеней или иных санкций за нарушение договорных обязательств, а также сумм возмещения убытков или ущерба налогоплательщики, определяющие доходы по методу начисления, отражают причитающиеся суммы в соответствии с условиями договора. В случае, если условиями договора не установлен размер штрафных санкций или возмещения убытков, у налогоплательщика-получателя не возникает обязанности для начисления внереализационных доходов по этому виду доходов. При взыскании долга в судебном порядке обязанность по начислению этого внереализационного дохода у налогоплательщика возникает на основании решения суда, вступившего в законную силу (ст. 317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Доходы от сдачи имущества в аренду (субаренду), находящегося на праве оперативного управления, относятся к внереализационным доходам и учитываются в целях налогообложения с учетом расходов, связанных с их получением.</w:t>
      </w:r>
    </w:p>
    <w:p w:rsidR="006153C6" w:rsidRPr="00685DF7" w:rsidRDefault="00685DF7" w:rsidP="00685DF7">
      <w:pPr>
        <w:pStyle w:val="ConsPlusNormal"/>
        <w:spacing w:line="276" w:lineRule="auto"/>
        <w:ind w:firstLine="709"/>
        <w:jc w:val="both"/>
        <w:rPr>
          <w:sz w:val="28"/>
          <w:szCs w:val="28"/>
        </w:rPr>
      </w:pPr>
      <w:r w:rsidRPr="00685DF7">
        <w:rPr>
          <w:sz w:val="28"/>
          <w:szCs w:val="28"/>
        </w:rPr>
        <w:t>1.1.8.</w:t>
      </w:r>
      <w:r w:rsidRPr="00685DF7">
        <w:rPr>
          <w:sz w:val="28"/>
          <w:szCs w:val="28"/>
        </w:rPr>
        <w:tab/>
        <w:t>Порядок определения налогооблагаемой базы для расчета налога на прибыль.</w:t>
      </w:r>
    </w:p>
    <w:p w:rsidR="006153C6" w:rsidRPr="00685DF7" w:rsidRDefault="00685DF7" w:rsidP="00685DF7">
      <w:pPr>
        <w:pStyle w:val="ConsPlusNormal"/>
        <w:spacing w:line="276" w:lineRule="auto"/>
        <w:ind w:firstLine="709"/>
        <w:jc w:val="both"/>
        <w:rPr>
          <w:sz w:val="28"/>
          <w:szCs w:val="28"/>
        </w:rPr>
      </w:pPr>
      <w:r w:rsidRPr="00685DF7">
        <w:rPr>
          <w:sz w:val="28"/>
          <w:szCs w:val="28"/>
        </w:rPr>
        <w:t>1.1.9.</w:t>
      </w:r>
      <w:r w:rsidRPr="00685DF7">
        <w:rPr>
          <w:sz w:val="28"/>
          <w:szCs w:val="28"/>
        </w:rPr>
        <w:tab/>
        <w:t xml:space="preserve">При определении налоговой базы (дохода) руководствоваться положениями ст. 251 НК РФ. Перечень доходов, не учитываемых при определении налоговой базы, поименованных в данной статье, является </w:t>
      </w:r>
      <w:r w:rsidRPr="00685DF7">
        <w:rPr>
          <w:sz w:val="28"/>
          <w:szCs w:val="28"/>
        </w:rPr>
        <w:lastRenderedPageBreak/>
        <w:t>исчерпывающим и полным.</w:t>
      </w:r>
    </w:p>
    <w:p w:rsidR="006153C6" w:rsidRPr="00685DF7" w:rsidRDefault="00685DF7" w:rsidP="00685DF7">
      <w:pPr>
        <w:pStyle w:val="ConsPlusNormal"/>
        <w:spacing w:line="276" w:lineRule="auto"/>
        <w:ind w:firstLine="709"/>
        <w:jc w:val="both"/>
        <w:rPr>
          <w:sz w:val="28"/>
          <w:szCs w:val="28"/>
        </w:rPr>
      </w:pPr>
      <w:r w:rsidRPr="00685DF7">
        <w:rPr>
          <w:sz w:val="28"/>
          <w:szCs w:val="28"/>
        </w:rPr>
        <w:t>Не признавать доходом стоимость имущества, оставшегося после окончания действия договора гранта, так как амортизируемое имущество, приобретенное за счет целевых денежных средств гранта или полученное в виде гранта, в целях налогообложения прибыли амортизации не подлежит (п.2 ст. 256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1.1.10.</w:t>
      </w:r>
      <w:r w:rsidRPr="00685DF7">
        <w:rPr>
          <w:sz w:val="28"/>
          <w:szCs w:val="28"/>
        </w:rPr>
        <w:tab/>
        <w:t>Учет расходов, связанных с ведением деятельности, приносящей доход, осуществлять в порядке, установленном статьями 252, 253, 254, 255, 256.</w:t>
      </w:r>
    </w:p>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производимые в порядке исполнения локальных смет отдельных видов деятельности, сформированных и утвержденных в установленном порядке, признавать экономически обоснованными расходами, связанными с ведением данных видов деятельности, принимаемыми для целей налогообложения согласно п. 1 ст. 252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1.1.11.</w:t>
      </w:r>
      <w:r w:rsidRPr="00685DF7">
        <w:rPr>
          <w:sz w:val="28"/>
          <w:szCs w:val="28"/>
        </w:rPr>
        <w:tab/>
        <w:t>Определить состав расходов, связанных с производством товаров (выполнением работ, оказанием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осуществленные в течение отчетного (налогового) периода подразделять на:</w:t>
      </w:r>
    </w:p>
    <w:p w:rsidR="006153C6" w:rsidRPr="00685DF7" w:rsidRDefault="00685DF7" w:rsidP="00685DF7">
      <w:pPr>
        <w:pStyle w:val="ConsPlusNormal"/>
        <w:spacing w:line="276" w:lineRule="auto"/>
        <w:ind w:firstLine="709"/>
        <w:jc w:val="both"/>
        <w:rPr>
          <w:sz w:val="28"/>
          <w:szCs w:val="28"/>
        </w:rPr>
      </w:pPr>
      <w:r w:rsidRPr="00685DF7">
        <w:rPr>
          <w:sz w:val="28"/>
          <w:szCs w:val="28"/>
        </w:rPr>
        <w:t>- прямые;</w:t>
      </w:r>
    </w:p>
    <w:p w:rsidR="006153C6" w:rsidRPr="00685DF7" w:rsidRDefault="00685DF7" w:rsidP="00685DF7">
      <w:pPr>
        <w:pStyle w:val="ConsPlusNormal"/>
        <w:spacing w:line="276" w:lineRule="auto"/>
        <w:ind w:firstLine="709"/>
        <w:jc w:val="both"/>
        <w:rPr>
          <w:sz w:val="28"/>
          <w:szCs w:val="28"/>
        </w:rPr>
      </w:pPr>
      <w:r w:rsidRPr="00685DF7">
        <w:rPr>
          <w:sz w:val="28"/>
          <w:szCs w:val="28"/>
        </w:rPr>
        <w:t>- косвенные.</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выполнении работ, оказании услуг к прямым расходам относить:</w:t>
      </w:r>
    </w:p>
    <w:p w:rsidR="006153C6" w:rsidRPr="00685DF7" w:rsidRDefault="00685DF7" w:rsidP="00685DF7">
      <w:pPr>
        <w:pStyle w:val="ConsPlusNormal"/>
        <w:spacing w:line="276" w:lineRule="auto"/>
        <w:ind w:firstLine="709"/>
        <w:jc w:val="both"/>
        <w:rPr>
          <w:sz w:val="28"/>
          <w:szCs w:val="28"/>
        </w:rPr>
      </w:pPr>
      <w:r w:rsidRPr="00685DF7">
        <w:rPr>
          <w:sz w:val="28"/>
          <w:szCs w:val="28"/>
        </w:rPr>
        <w:t>- оплату труда персонала, непосредственно участвующего в процессе выполнения работ, оказания услуг, а также стимулирующие выплаты штатного персонала, согласно положению об оплате труда;</w:t>
      </w:r>
    </w:p>
    <w:p w:rsidR="006153C6" w:rsidRPr="00685DF7" w:rsidRDefault="00685DF7" w:rsidP="00685DF7">
      <w:pPr>
        <w:pStyle w:val="ConsPlusNormal"/>
        <w:spacing w:line="276" w:lineRule="auto"/>
        <w:ind w:firstLine="709"/>
        <w:jc w:val="both"/>
        <w:rPr>
          <w:sz w:val="28"/>
          <w:szCs w:val="28"/>
        </w:rPr>
      </w:pPr>
      <w:r w:rsidRPr="00685DF7">
        <w:rPr>
          <w:sz w:val="28"/>
          <w:szCs w:val="28"/>
        </w:rPr>
        <w:t>- страховые взносы в ПФР, ФОМС, и ФСС РФ (включая взносы на обязательное социальное страхование от несчастных случаев на производстве и профессиональных заболеваний);</w:t>
      </w:r>
    </w:p>
    <w:p w:rsidR="006153C6" w:rsidRPr="00685DF7" w:rsidRDefault="00685DF7" w:rsidP="00685DF7">
      <w:pPr>
        <w:pStyle w:val="ConsPlusNormal"/>
        <w:spacing w:line="276" w:lineRule="auto"/>
        <w:ind w:firstLine="709"/>
        <w:jc w:val="both"/>
        <w:rPr>
          <w:sz w:val="28"/>
          <w:szCs w:val="28"/>
        </w:rPr>
      </w:pPr>
      <w:r w:rsidRPr="00685DF7">
        <w:rPr>
          <w:sz w:val="28"/>
          <w:szCs w:val="28"/>
        </w:rPr>
        <w:t>- материальные запасы, приобретаемые для выполнения работ, оказания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сумма начисленной амортизации по основным средствам, используемым при выполнении работ, оказании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прочие работы и услуги, относящиеся к оказанию услуг, работ, товара.</w:t>
      </w:r>
    </w:p>
    <w:p w:rsidR="006153C6" w:rsidRPr="00685DF7" w:rsidRDefault="00685DF7" w:rsidP="00685DF7">
      <w:pPr>
        <w:pStyle w:val="ConsPlusNormal"/>
        <w:spacing w:line="276" w:lineRule="auto"/>
        <w:ind w:firstLine="709"/>
        <w:jc w:val="both"/>
        <w:rPr>
          <w:sz w:val="28"/>
          <w:szCs w:val="28"/>
        </w:rPr>
      </w:pPr>
      <w:r w:rsidRPr="00685DF7">
        <w:rPr>
          <w:sz w:val="28"/>
          <w:szCs w:val="28"/>
        </w:rPr>
        <w:t>К косвенным расходам для целей налогообложения относятся:</w:t>
      </w:r>
    </w:p>
    <w:p w:rsidR="006153C6" w:rsidRPr="00685DF7" w:rsidRDefault="00685DF7" w:rsidP="00685DF7">
      <w:pPr>
        <w:pStyle w:val="ConsPlusNormal"/>
        <w:spacing w:line="276" w:lineRule="auto"/>
        <w:ind w:firstLine="709"/>
        <w:jc w:val="both"/>
        <w:rPr>
          <w:sz w:val="28"/>
          <w:szCs w:val="28"/>
        </w:rPr>
      </w:pPr>
      <w:r w:rsidRPr="00685DF7">
        <w:rPr>
          <w:sz w:val="28"/>
          <w:szCs w:val="28"/>
        </w:rPr>
        <w:t>- расходы на услуги местной, междугородней, международной и внутризоновой телефонной связи на основании договора о предоставлении услуг связи, заключенного с оператором связи и акта об оказании услуг (без приложения детализации телефонных разговоров);</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 коммунальные услуги (расходы определяются пропорционально доходов приносящей доход деятельности к целевому финансированию);</w:t>
      </w:r>
    </w:p>
    <w:p w:rsidR="006153C6" w:rsidRPr="00685DF7" w:rsidRDefault="00685DF7" w:rsidP="00685DF7">
      <w:pPr>
        <w:pStyle w:val="ConsPlusNormal"/>
        <w:spacing w:line="276" w:lineRule="auto"/>
        <w:ind w:firstLine="709"/>
        <w:jc w:val="both"/>
        <w:rPr>
          <w:sz w:val="28"/>
          <w:szCs w:val="28"/>
        </w:rPr>
      </w:pPr>
      <w:r w:rsidRPr="00685DF7">
        <w:rPr>
          <w:sz w:val="28"/>
          <w:szCs w:val="28"/>
        </w:rPr>
        <w:t>- услуги содержания имущества (т/о оборудования, систем и т.д., текущие и капитальные ремонты);</w:t>
      </w:r>
    </w:p>
    <w:p w:rsidR="006153C6" w:rsidRPr="00685DF7" w:rsidRDefault="00685DF7" w:rsidP="00685DF7">
      <w:pPr>
        <w:pStyle w:val="ConsPlusNormal"/>
        <w:spacing w:line="276" w:lineRule="auto"/>
        <w:ind w:firstLine="709"/>
        <w:jc w:val="both"/>
        <w:rPr>
          <w:sz w:val="28"/>
          <w:szCs w:val="28"/>
        </w:rPr>
      </w:pPr>
      <w:r w:rsidRPr="00685DF7">
        <w:rPr>
          <w:sz w:val="28"/>
          <w:szCs w:val="28"/>
        </w:rPr>
        <w:t>- транспортные услуги, оказываемые сторонними перевозчиками, являющиеся непосредственно частью процесса выполнения работ, оказания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работы и услуги производственного характера, выполняемые сторонними организациями;</w:t>
      </w:r>
    </w:p>
    <w:p w:rsidR="006153C6" w:rsidRPr="00685DF7" w:rsidRDefault="00685DF7" w:rsidP="00685DF7">
      <w:pPr>
        <w:pStyle w:val="ConsPlusNormal"/>
        <w:spacing w:line="276" w:lineRule="auto"/>
        <w:ind w:firstLine="709"/>
        <w:jc w:val="both"/>
        <w:rPr>
          <w:sz w:val="28"/>
          <w:szCs w:val="28"/>
        </w:rPr>
      </w:pPr>
      <w:r w:rsidRPr="00685DF7">
        <w:rPr>
          <w:sz w:val="28"/>
          <w:szCs w:val="28"/>
        </w:rPr>
        <w:t>- подписку на периодические справочные издания;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материальные запасы;</w:t>
      </w:r>
    </w:p>
    <w:p w:rsidR="006153C6" w:rsidRPr="00685DF7" w:rsidRDefault="00685DF7" w:rsidP="00685DF7">
      <w:pPr>
        <w:pStyle w:val="ConsPlusNormal"/>
        <w:spacing w:line="276" w:lineRule="auto"/>
        <w:ind w:firstLine="709"/>
        <w:jc w:val="both"/>
        <w:rPr>
          <w:sz w:val="28"/>
          <w:szCs w:val="28"/>
        </w:rPr>
      </w:pPr>
      <w:r w:rsidRPr="00685DF7">
        <w:rPr>
          <w:sz w:val="28"/>
          <w:szCs w:val="28"/>
        </w:rPr>
        <w:t>- охрана зданий и сооружений;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услуги по организации участия в выставках, конференциях, форумах, семинарах (в </w:t>
      </w:r>
      <w:proofErr w:type="spellStart"/>
      <w:r w:rsidRPr="00685DF7">
        <w:rPr>
          <w:sz w:val="28"/>
          <w:szCs w:val="28"/>
        </w:rPr>
        <w:t>т.ч</w:t>
      </w:r>
      <w:proofErr w:type="spellEnd"/>
      <w:r w:rsidRPr="00685DF7">
        <w:rPr>
          <w:sz w:val="28"/>
          <w:szCs w:val="28"/>
        </w:rPr>
        <w:t>. взносы за участие в указанных мероприятиях), для осуществления процесса выполнения работ, оказания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услуги в области информационных технологий, приобретение неисключительных (пользовательских) лицензионных прав на программное обеспечение, используемых при выполнении работ, оказании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повышение квалификации, подготовка и переподготовка кадров (в </w:t>
      </w:r>
      <w:proofErr w:type="spellStart"/>
      <w:r w:rsidRPr="00685DF7">
        <w:rPr>
          <w:sz w:val="28"/>
          <w:szCs w:val="28"/>
        </w:rPr>
        <w:t>т.ч</w:t>
      </w:r>
      <w:proofErr w:type="spellEnd"/>
      <w:r w:rsidRPr="00685DF7">
        <w:rPr>
          <w:sz w:val="28"/>
          <w:szCs w:val="28"/>
        </w:rPr>
        <w:t>. организационные взносы);</w:t>
      </w:r>
    </w:p>
    <w:p w:rsidR="006153C6" w:rsidRPr="00685DF7" w:rsidRDefault="00685DF7" w:rsidP="00685DF7">
      <w:pPr>
        <w:pStyle w:val="ConsPlusNormal"/>
        <w:spacing w:line="276" w:lineRule="auto"/>
        <w:ind w:firstLine="709"/>
        <w:jc w:val="both"/>
        <w:rPr>
          <w:sz w:val="28"/>
          <w:szCs w:val="28"/>
        </w:rPr>
      </w:pPr>
      <w:r w:rsidRPr="00685DF7">
        <w:rPr>
          <w:sz w:val="28"/>
          <w:szCs w:val="28"/>
        </w:rPr>
        <w:t>- суммы налогов и сборов, начисленные в соответствии с установленным законодательством РФ о налогах и сборов;</w:t>
      </w:r>
    </w:p>
    <w:p w:rsidR="006153C6" w:rsidRPr="00685DF7" w:rsidRDefault="00685DF7" w:rsidP="00685DF7">
      <w:pPr>
        <w:pStyle w:val="ConsPlusNormal"/>
        <w:spacing w:line="276" w:lineRule="auto"/>
        <w:ind w:firstLine="709"/>
        <w:jc w:val="both"/>
        <w:rPr>
          <w:sz w:val="28"/>
          <w:szCs w:val="28"/>
        </w:rPr>
      </w:pPr>
      <w:r w:rsidRPr="00685DF7">
        <w:rPr>
          <w:sz w:val="28"/>
          <w:szCs w:val="28"/>
        </w:rPr>
        <w:t>- арендную плату за помещения, сооружения используемые в процессе выполнения работ, оказания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иные расходы, за исключением внереализационных расходов (в соответствии со ст. 265 НК РФ), осуществленные в отчетного (налогового) периода.</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оказании услуг суммы прямых расходов, осуществленных в отчетном (налоговом) периоде, относить в полном объёме на уменьшение доходов от производства и реализации услуг данного отчетного (налогового) периода без распределения на остатки незавершенного производства (в соответствии со ст. 318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1.1.12.</w:t>
      </w:r>
      <w:r w:rsidRPr="00685DF7">
        <w:rPr>
          <w:sz w:val="28"/>
          <w:szCs w:val="28"/>
        </w:rPr>
        <w:tab/>
        <w:t>Расходы на оплату труда производить в соответствии со ст. 255 НК РФ. Данные по расходам на оплату труда должны совпадать с данными бухгалтерского учета. Основанием для начисления оплаты труда служат: трудовой договор, приказы на прием и перемещение работника, приказы о надбавках, табель рабочего времени, коллективный договор, изменения и дополнения к коллективному договору и Положения об оплате труда, премировании работников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lastRenderedPageBreak/>
        <w:t>1.1.13.</w:t>
      </w:r>
      <w:r w:rsidRPr="00685DF7">
        <w:rPr>
          <w:sz w:val="28"/>
          <w:szCs w:val="28"/>
        </w:rPr>
        <w:tab/>
        <w:t>При определении размера материальных расходов при списании сырья и материалов, используемых при оказании услуг, выполнении работ, изготовлении продукции для целей налогообложения использовать метод оценки по средней фактической стоимости. В этом случае бюджетный (бухгалтерский) и налоговый учет должны совпадать.</w:t>
      </w:r>
    </w:p>
    <w:p w:rsidR="006153C6" w:rsidRPr="00685DF7" w:rsidRDefault="00685DF7" w:rsidP="00685DF7">
      <w:pPr>
        <w:pStyle w:val="ConsPlusNormal"/>
        <w:spacing w:line="276" w:lineRule="auto"/>
        <w:ind w:firstLine="709"/>
        <w:jc w:val="both"/>
        <w:rPr>
          <w:sz w:val="28"/>
          <w:szCs w:val="28"/>
        </w:rPr>
      </w:pPr>
      <w:r w:rsidRPr="00685DF7">
        <w:rPr>
          <w:sz w:val="28"/>
          <w:szCs w:val="28"/>
        </w:rPr>
        <w:t>Основанием для отнесения на расходы являются акты на списание материалов, израсходованных на изготовление продукции, работ, услуг, по установленной форме, либо иные первичные документы (ст. 254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Фактическую стоимость израсходованных материалов на выполнение договорных работ относить на расходы согласно смете по ценам их приобретения.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Канцелярские принадлежности (бумага, папки, карандаши, ручки, стержни и т.д.), приобретенные и одновременно выданные на текущие нужды, списывать на фактические расходы с отражением их общей суммы по приходу и расходу.</w:t>
      </w:r>
    </w:p>
    <w:p w:rsidR="006153C6" w:rsidRPr="00685DF7" w:rsidRDefault="00685DF7" w:rsidP="00685DF7">
      <w:pPr>
        <w:pStyle w:val="ConsPlusNormal"/>
        <w:spacing w:line="276" w:lineRule="auto"/>
        <w:ind w:firstLine="709"/>
        <w:jc w:val="both"/>
        <w:rPr>
          <w:sz w:val="28"/>
          <w:szCs w:val="28"/>
        </w:rPr>
      </w:pPr>
      <w:r w:rsidRPr="00685DF7">
        <w:rPr>
          <w:sz w:val="28"/>
          <w:szCs w:val="28"/>
        </w:rPr>
        <w:t>1.1.14.</w:t>
      </w:r>
      <w:r w:rsidRPr="00685DF7">
        <w:rPr>
          <w:sz w:val="28"/>
          <w:szCs w:val="28"/>
        </w:rPr>
        <w:tab/>
        <w:t>Начисление амортизации основных средств и нематериальных активов осуществлять в целях налогового учета по имуществу, приобретенному за счет средств от приносящей доход деятельности и используемому учреждением для осуществления такой деятельности руководствуясь положениями статей 256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Амортизируемым имуществом признается имущество со сроком полезного использования более 12 месяцев и первоначальной стоимостью более 100 000 рублей.</w:t>
      </w:r>
    </w:p>
    <w:p w:rsidR="006153C6" w:rsidRPr="00685DF7" w:rsidRDefault="00685DF7" w:rsidP="00685DF7">
      <w:pPr>
        <w:pStyle w:val="ConsPlusNormal"/>
        <w:spacing w:line="276" w:lineRule="auto"/>
        <w:ind w:firstLine="709"/>
        <w:jc w:val="both"/>
        <w:rPr>
          <w:sz w:val="28"/>
          <w:szCs w:val="28"/>
        </w:rPr>
      </w:pPr>
      <w:r w:rsidRPr="00685DF7">
        <w:rPr>
          <w:sz w:val="28"/>
          <w:szCs w:val="28"/>
        </w:rPr>
        <w:t>Применять Классификацию амортизационных групп исходя из сроков полезного использования объектов основных средств и нематериальных активов, утвержденную постановлением Правительства РФ в соответствии со ст. 258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Начисление амортизации по амортизируемому имуществу производить линейным методом для всех амортизационных групп в порядке, установленном ст. 259, 259.1 НК РФ по минимальному сроку использования.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При проведении учреждением переоценки (уценки) стоимости объектов основных средств в соответствии с Распоряжениями Правительства РФ положительную (отрицательную) сумму такой переоценки не признавать доходом (расходом), учитываемым для целей налогообложения, не принимать как восстановительную стоимость амортизируемого имущества, не начислять амортизацию, учитываемую для целей налогообложения. (</w:t>
      </w:r>
      <w:proofErr w:type="spellStart"/>
      <w:proofErr w:type="gramStart"/>
      <w:r w:rsidRPr="00685DF7">
        <w:rPr>
          <w:sz w:val="28"/>
          <w:szCs w:val="28"/>
        </w:rPr>
        <w:t>абз</w:t>
      </w:r>
      <w:proofErr w:type="spellEnd"/>
      <w:proofErr w:type="gramEnd"/>
      <w:r w:rsidRPr="00685DF7">
        <w:rPr>
          <w:sz w:val="28"/>
          <w:szCs w:val="28"/>
        </w:rPr>
        <w:t>. 6 п. 1 ст. 257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Начисление суммы амортизации по объектам амортизируемого имущества (стоимостью более 100 000 руб.), подлежащим амортизации, </w:t>
      </w:r>
      <w:r w:rsidRPr="00685DF7">
        <w:rPr>
          <w:sz w:val="28"/>
          <w:szCs w:val="28"/>
        </w:rPr>
        <w:lastRenderedPageBreak/>
        <w:t>начинать с 1-го числа месяца, следующего за месяцем, в котором объект был введен в эксплуатацию.</w:t>
      </w:r>
    </w:p>
    <w:p w:rsidR="006153C6" w:rsidRPr="00685DF7" w:rsidRDefault="00685DF7" w:rsidP="00685DF7">
      <w:pPr>
        <w:pStyle w:val="ConsPlusNormal"/>
        <w:spacing w:line="276" w:lineRule="auto"/>
        <w:ind w:firstLine="709"/>
        <w:jc w:val="both"/>
        <w:rPr>
          <w:sz w:val="28"/>
          <w:szCs w:val="28"/>
        </w:rPr>
      </w:pPr>
      <w:r w:rsidRPr="00685DF7">
        <w:rPr>
          <w:sz w:val="28"/>
          <w:szCs w:val="28"/>
        </w:rPr>
        <w:t>Начисление суммы амортизации по объектам амортизируемого имущества, подлежащим амортизации, прекращать с 1-го числа месяца, следующего за месяцем полного списания стоимости или выбытия объекта основных средств и (или) нематериальных активов по любым основаниям.</w:t>
      </w:r>
    </w:p>
    <w:p w:rsidR="006153C6" w:rsidRPr="00685DF7" w:rsidRDefault="00685DF7" w:rsidP="00685DF7">
      <w:pPr>
        <w:pStyle w:val="ConsPlusNormal"/>
        <w:spacing w:line="276" w:lineRule="auto"/>
        <w:ind w:firstLine="709"/>
        <w:jc w:val="both"/>
        <w:rPr>
          <w:sz w:val="28"/>
          <w:szCs w:val="28"/>
        </w:rPr>
      </w:pPr>
      <w:r w:rsidRPr="00685DF7">
        <w:rPr>
          <w:sz w:val="28"/>
          <w:szCs w:val="28"/>
        </w:rPr>
        <w:t>1.1.15.</w:t>
      </w:r>
      <w:r w:rsidRPr="00685DF7">
        <w:rPr>
          <w:sz w:val="28"/>
          <w:szCs w:val="28"/>
        </w:rPr>
        <w:tab/>
        <w:t>К прочим расходам, связанным с производством и реализацией, относить расходы, перечисленные в статье 264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Формировать и включать в состав прочих расходов отчетного (налогового) периода сумму амортизационной премии в соответствии с п. 9 ст. 258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Стоимость приобретенных изданий (книг, брошюр и иных подобных объектов, в </w:t>
      </w:r>
      <w:proofErr w:type="spellStart"/>
      <w:r w:rsidRPr="00685DF7">
        <w:rPr>
          <w:sz w:val="28"/>
          <w:szCs w:val="28"/>
        </w:rPr>
        <w:t>т.ч</w:t>
      </w:r>
      <w:proofErr w:type="spellEnd"/>
      <w:r w:rsidRPr="00685DF7">
        <w:rPr>
          <w:sz w:val="28"/>
          <w:szCs w:val="28"/>
        </w:rPr>
        <w:t>. для библиотечного фонда) в полной сумме в момент приобретения включать в состав прочих расходов в целях налогообложения прибыли.</w:t>
      </w:r>
    </w:p>
    <w:p w:rsidR="006153C6" w:rsidRPr="00685DF7" w:rsidRDefault="00685DF7" w:rsidP="00685DF7">
      <w:pPr>
        <w:pStyle w:val="ConsPlusNormal"/>
        <w:spacing w:line="276" w:lineRule="auto"/>
        <w:ind w:firstLine="709"/>
        <w:jc w:val="both"/>
        <w:rPr>
          <w:sz w:val="28"/>
          <w:szCs w:val="28"/>
        </w:rPr>
      </w:pPr>
      <w:r w:rsidRPr="00685DF7">
        <w:rPr>
          <w:sz w:val="28"/>
          <w:szCs w:val="28"/>
        </w:rPr>
        <w:t>Подписку на периодические издания включать в состав прочих расходов поквартально в размере 1/4. Учет данных периодических изданий вести в библиотеке без инвентарных номеров как документы временного хранения (приказ Минкультуры РФ от 02.12.1998 № 590).</w:t>
      </w:r>
    </w:p>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приобретение неисключительных прав (стоимостью более 3 000 руб. и до 40000 рублей включительно) включать в состав прочих расходов единовременно, если из условий договора нельзя определить срок использования.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Суммы налогов и сборов, начисленные в установленном законодательством РФ о налогах и сборах порядке, за исключением перечисленных в статье 270 НК РФ, включать в состав прочих расходов текущего периода.</w:t>
      </w:r>
    </w:p>
    <w:p w:rsidR="006153C6" w:rsidRPr="00685DF7" w:rsidRDefault="00685DF7" w:rsidP="00685DF7">
      <w:pPr>
        <w:pStyle w:val="ConsPlusNormal"/>
        <w:spacing w:line="276" w:lineRule="auto"/>
        <w:ind w:firstLine="709"/>
        <w:jc w:val="both"/>
        <w:rPr>
          <w:sz w:val="28"/>
          <w:szCs w:val="28"/>
        </w:rPr>
      </w:pPr>
      <w:r w:rsidRPr="00685DF7">
        <w:rPr>
          <w:sz w:val="28"/>
          <w:szCs w:val="28"/>
        </w:rPr>
        <w:t>1.1.16. Расходы на повышение квалификации сотрудников принимать для целей налогообложения прибыли в фактических размерах на основании первичных документов (акт оказанных услуг, квитанция (счет) об оплате) в составе прочих расходов при соблюдении условий:</w:t>
      </w:r>
    </w:p>
    <w:p w:rsidR="006153C6" w:rsidRPr="00685DF7" w:rsidRDefault="00685DF7" w:rsidP="00685DF7">
      <w:pPr>
        <w:pStyle w:val="ConsPlusNormal"/>
        <w:spacing w:line="276" w:lineRule="auto"/>
        <w:ind w:firstLine="709"/>
        <w:jc w:val="both"/>
        <w:rPr>
          <w:sz w:val="28"/>
          <w:szCs w:val="28"/>
        </w:rPr>
      </w:pPr>
      <w:r w:rsidRPr="00685DF7">
        <w:rPr>
          <w:sz w:val="28"/>
          <w:szCs w:val="28"/>
        </w:rPr>
        <w:t>- выполнение плана повышения квалификации сотрудников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наличие приказа или договора о направлении сотрудника на повышение квалификации,</w:t>
      </w:r>
    </w:p>
    <w:p w:rsidR="006153C6" w:rsidRPr="00685DF7" w:rsidRDefault="00685DF7" w:rsidP="00685DF7">
      <w:pPr>
        <w:pStyle w:val="ConsPlusNormal"/>
        <w:spacing w:line="276" w:lineRule="auto"/>
        <w:ind w:firstLine="709"/>
        <w:jc w:val="both"/>
        <w:rPr>
          <w:sz w:val="28"/>
          <w:szCs w:val="28"/>
        </w:rPr>
      </w:pPr>
      <w:r w:rsidRPr="00685DF7">
        <w:rPr>
          <w:sz w:val="28"/>
          <w:szCs w:val="28"/>
        </w:rPr>
        <w:t>- наличие дополнительного соглашения к трудовому договору.</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1.1.17. Расходы на рекламу производимых и реализуемых услуг в учреждении относить к прочим расходам, связанным с производством и реализацией. К рекламным расходам, согласно п. 4 ст. 264 НК РФ, относить </w:t>
      </w:r>
      <w:r w:rsidRPr="00685DF7">
        <w:rPr>
          <w:sz w:val="28"/>
          <w:szCs w:val="28"/>
        </w:rPr>
        <w:lastRenderedPageBreak/>
        <w:t>расходы согласно утвержденной смете:</w:t>
      </w:r>
    </w:p>
    <w:p w:rsidR="006153C6" w:rsidRPr="00685DF7" w:rsidRDefault="00685DF7" w:rsidP="00685DF7">
      <w:pPr>
        <w:pStyle w:val="ConsPlusNormal"/>
        <w:spacing w:line="276" w:lineRule="auto"/>
        <w:ind w:firstLine="709"/>
        <w:jc w:val="both"/>
        <w:rPr>
          <w:sz w:val="28"/>
          <w:szCs w:val="28"/>
        </w:rPr>
      </w:pPr>
      <w:r w:rsidRPr="00685DF7">
        <w:rPr>
          <w:sz w:val="28"/>
          <w:szCs w:val="28"/>
        </w:rPr>
        <w:t>- расходы на рекламные мероприятия через СМИ (в том числе объявления в печати, по радио и прочее);</w:t>
      </w:r>
    </w:p>
    <w:p w:rsidR="006153C6" w:rsidRPr="00685DF7" w:rsidRDefault="00685DF7" w:rsidP="00685DF7">
      <w:pPr>
        <w:pStyle w:val="ConsPlusNormal"/>
        <w:spacing w:line="276" w:lineRule="auto"/>
        <w:ind w:firstLine="709"/>
        <w:jc w:val="both"/>
        <w:rPr>
          <w:sz w:val="28"/>
          <w:szCs w:val="28"/>
        </w:rPr>
      </w:pPr>
      <w:r w:rsidRPr="00685DF7">
        <w:rPr>
          <w:sz w:val="28"/>
          <w:szCs w:val="28"/>
        </w:rPr>
        <w:t>- расходы на наружную рекламу, включая изготовление рекламных стендов, рекламных щитов;</w:t>
      </w:r>
    </w:p>
    <w:p w:rsidR="006153C6" w:rsidRPr="00685DF7" w:rsidRDefault="00685DF7" w:rsidP="00685DF7">
      <w:pPr>
        <w:pStyle w:val="ConsPlusNormal"/>
        <w:spacing w:line="276" w:lineRule="auto"/>
        <w:ind w:firstLine="709"/>
        <w:jc w:val="both"/>
        <w:rPr>
          <w:sz w:val="28"/>
          <w:szCs w:val="28"/>
        </w:rPr>
      </w:pPr>
      <w:r w:rsidRPr="00685DF7">
        <w:rPr>
          <w:sz w:val="28"/>
          <w:szCs w:val="28"/>
        </w:rPr>
        <w:t>- расходы на участие в выставках, экспозициях, на оформление витрин, выставок.</w:t>
      </w:r>
    </w:p>
    <w:p w:rsidR="006153C6" w:rsidRPr="00685DF7" w:rsidRDefault="00685DF7" w:rsidP="00685DF7">
      <w:pPr>
        <w:pStyle w:val="ConsPlusNormal"/>
        <w:spacing w:line="276" w:lineRule="auto"/>
        <w:ind w:firstLine="709"/>
        <w:jc w:val="both"/>
        <w:rPr>
          <w:sz w:val="28"/>
          <w:szCs w:val="28"/>
        </w:rPr>
      </w:pPr>
      <w:r w:rsidRPr="00685DF7">
        <w:rPr>
          <w:sz w:val="28"/>
          <w:szCs w:val="28"/>
        </w:rPr>
        <w:t>Расходы на иные виды рекламы (календари, канцелярские принадлежности с логотипами, рекламные листовки и др.) признаются в размере, не превышающие 1% выручки от реализации. Такие расходы должны быть обоснованными и документально подтвержденными (ст.252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1.1.18. В состав прочих расходов включать представительские расходы, связанные с официальным приемом и обслуживанием представителей других организаций, при проведении деловых встреч во время служебной командировки.</w:t>
      </w:r>
    </w:p>
    <w:p w:rsidR="006153C6" w:rsidRPr="00685DF7" w:rsidRDefault="00685DF7" w:rsidP="00685DF7">
      <w:pPr>
        <w:pStyle w:val="ConsPlusNormal"/>
        <w:spacing w:line="276" w:lineRule="auto"/>
        <w:ind w:firstLine="709"/>
        <w:jc w:val="both"/>
        <w:rPr>
          <w:sz w:val="28"/>
          <w:szCs w:val="28"/>
        </w:rPr>
      </w:pPr>
      <w:r w:rsidRPr="00685DF7">
        <w:rPr>
          <w:sz w:val="28"/>
          <w:szCs w:val="28"/>
        </w:rPr>
        <w:t>Документами, подтверждающими представительские расходы считать:</w:t>
      </w:r>
    </w:p>
    <w:p w:rsidR="006153C6" w:rsidRPr="00685DF7" w:rsidRDefault="00685DF7" w:rsidP="00685DF7">
      <w:pPr>
        <w:pStyle w:val="ConsPlusNormal"/>
        <w:spacing w:line="276" w:lineRule="auto"/>
        <w:ind w:firstLine="709"/>
        <w:jc w:val="both"/>
        <w:rPr>
          <w:sz w:val="28"/>
          <w:szCs w:val="28"/>
        </w:rPr>
      </w:pPr>
      <w:r w:rsidRPr="00685DF7">
        <w:rPr>
          <w:sz w:val="28"/>
          <w:szCs w:val="28"/>
        </w:rPr>
        <w:t>- Приказ (распоряжение) руководителя об осуществлении расходов на указанные цели;</w:t>
      </w:r>
    </w:p>
    <w:p w:rsidR="006153C6" w:rsidRPr="00685DF7" w:rsidRDefault="00685DF7" w:rsidP="00685DF7">
      <w:pPr>
        <w:pStyle w:val="ConsPlusNormal"/>
        <w:spacing w:line="276" w:lineRule="auto"/>
        <w:ind w:firstLine="709"/>
        <w:jc w:val="both"/>
        <w:rPr>
          <w:sz w:val="28"/>
          <w:szCs w:val="28"/>
        </w:rPr>
      </w:pPr>
      <w:r w:rsidRPr="00685DF7">
        <w:rPr>
          <w:sz w:val="28"/>
          <w:szCs w:val="28"/>
        </w:rPr>
        <w:t>- Смету на представительские расходы;</w:t>
      </w:r>
    </w:p>
    <w:p w:rsidR="006153C6" w:rsidRPr="00685DF7" w:rsidRDefault="00685DF7" w:rsidP="00685DF7">
      <w:pPr>
        <w:pStyle w:val="ConsPlusNormal"/>
        <w:spacing w:line="276" w:lineRule="auto"/>
        <w:ind w:firstLine="709"/>
        <w:jc w:val="both"/>
        <w:rPr>
          <w:sz w:val="28"/>
          <w:szCs w:val="28"/>
        </w:rPr>
      </w:pPr>
      <w:r w:rsidRPr="00685DF7">
        <w:rPr>
          <w:sz w:val="28"/>
          <w:szCs w:val="28"/>
        </w:rPr>
        <w:t>Первичные документы, в том числе в случае использования приобретенных на стороне каких-либо товаров для представительских целей, оплаты услуг сторонних организаций:</w:t>
      </w:r>
    </w:p>
    <w:p w:rsidR="006153C6" w:rsidRPr="00685DF7" w:rsidRDefault="00685DF7" w:rsidP="00685DF7">
      <w:pPr>
        <w:pStyle w:val="ConsPlusNormal"/>
        <w:spacing w:line="276" w:lineRule="auto"/>
        <w:ind w:firstLine="709"/>
        <w:jc w:val="both"/>
        <w:rPr>
          <w:sz w:val="28"/>
          <w:szCs w:val="28"/>
        </w:rPr>
      </w:pPr>
      <w:r w:rsidRPr="00685DF7">
        <w:rPr>
          <w:sz w:val="28"/>
          <w:szCs w:val="28"/>
        </w:rPr>
        <w:t>- счета организаций общественного питания;</w:t>
      </w:r>
    </w:p>
    <w:p w:rsidR="006153C6" w:rsidRPr="00685DF7" w:rsidRDefault="00685DF7" w:rsidP="00685DF7">
      <w:pPr>
        <w:pStyle w:val="ConsPlusNormal"/>
        <w:spacing w:line="276" w:lineRule="auto"/>
        <w:ind w:firstLine="709"/>
        <w:jc w:val="both"/>
        <w:rPr>
          <w:sz w:val="28"/>
          <w:szCs w:val="28"/>
        </w:rPr>
      </w:pPr>
      <w:r w:rsidRPr="00685DF7">
        <w:rPr>
          <w:sz w:val="28"/>
          <w:szCs w:val="28"/>
        </w:rPr>
        <w:t>- чеки ККМ;</w:t>
      </w:r>
    </w:p>
    <w:p w:rsidR="006153C6" w:rsidRPr="00685DF7" w:rsidRDefault="00685DF7" w:rsidP="00685DF7">
      <w:pPr>
        <w:pStyle w:val="ConsPlusNormal"/>
        <w:spacing w:line="276" w:lineRule="auto"/>
        <w:ind w:firstLine="709"/>
        <w:jc w:val="both"/>
        <w:rPr>
          <w:sz w:val="28"/>
          <w:szCs w:val="28"/>
        </w:rPr>
      </w:pPr>
      <w:r w:rsidRPr="00685DF7">
        <w:rPr>
          <w:sz w:val="28"/>
          <w:szCs w:val="28"/>
        </w:rPr>
        <w:t>- договоры на оказание транспортных услуг и (или) оказание услуг переводчика;</w:t>
      </w:r>
    </w:p>
    <w:p w:rsidR="006153C6" w:rsidRPr="00685DF7" w:rsidRDefault="00685DF7" w:rsidP="00685DF7">
      <w:pPr>
        <w:pStyle w:val="ConsPlusNormal"/>
        <w:spacing w:line="276" w:lineRule="auto"/>
        <w:ind w:firstLine="709"/>
        <w:jc w:val="both"/>
        <w:rPr>
          <w:sz w:val="28"/>
          <w:szCs w:val="28"/>
        </w:rPr>
      </w:pPr>
      <w:r w:rsidRPr="00685DF7">
        <w:rPr>
          <w:sz w:val="28"/>
          <w:szCs w:val="28"/>
        </w:rPr>
        <w:t>- акты выполненных работ, оказанных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счета-фактуры;</w:t>
      </w:r>
    </w:p>
    <w:p w:rsidR="006153C6" w:rsidRPr="00685DF7" w:rsidRDefault="00685DF7" w:rsidP="00685DF7">
      <w:pPr>
        <w:pStyle w:val="ConsPlusNormal"/>
        <w:spacing w:line="276" w:lineRule="auto"/>
        <w:ind w:firstLine="709"/>
        <w:jc w:val="both"/>
        <w:rPr>
          <w:sz w:val="28"/>
          <w:szCs w:val="28"/>
        </w:rPr>
      </w:pPr>
      <w:r w:rsidRPr="00685DF7">
        <w:rPr>
          <w:sz w:val="28"/>
          <w:szCs w:val="28"/>
        </w:rPr>
        <w:t>- товарные чеки, накладные и т.д.</w:t>
      </w:r>
    </w:p>
    <w:p w:rsidR="006153C6" w:rsidRPr="00685DF7" w:rsidRDefault="00685DF7" w:rsidP="00685DF7">
      <w:pPr>
        <w:pStyle w:val="ConsPlusNormal"/>
        <w:spacing w:line="276" w:lineRule="auto"/>
        <w:ind w:firstLine="709"/>
        <w:jc w:val="both"/>
        <w:rPr>
          <w:sz w:val="28"/>
          <w:szCs w:val="28"/>
        </w:rPr>
      </w:pPr>
      <w:r w:rsidRPr="00685DF7">
        <w:rPr>
          <w:sz w:val="28"/>
          <w:szCs w:val="28"/>
        </w:rPr>
        <w:t>Отчет о представительских расходах, утвержденный руководителем учреждения, в котором отражать:</w:t>
      </w:r>
    </w:p>
    <w:p w:rsidR="006153C6" w:rsidRPr="00685DF7" w:rsidRDefault="00685DF7" w:rsidP="00685DF7">
      <w:pPr>
        <w:pStyle w:val="ConsPlusNormal"/>
        <w:spacing w:line="276" w:lineRule="auto"/>
        <w:ind w:firstLine="709"/>
        <w:jc w:val="both"/>
        <w:rPr>
          <w:sz w:val="28"/>
          <w:szCs w:val="28"/>
        </w:rPr>
      </w:pPr>
      <w:r w:rsidRPr="00685DF7">
        <w:rPr>
          <w:sz w:val="28"/>
          <w:szCs w:val="28"/>
        </w:rPr>
        <w:t>- цель представительских мероприятий, результаты их проведения;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дату и место проведения;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программу мероприятия;</w:t>
      </w:r>
    </w:p>
    <w:p w:rsidR="006153C6" w:rsidRPr="00685DF7" w:rsidRDefault="00685DF7" w:rsidP="00685DF7">
      <w:pPr>
        <w:pStyle w:val="ConsPlusNormal"/>
        <w:spacing w:line="276" w:lineRule="auto"/>
        <w:ind w:firstLine="709"/>
        <w:jc w:val="both"/>
        <w:rPr>
          <w:sz w:val="28"/>
          <w:szCs w:val="28"/>
        </w:rPr>
      </w:pPr>
      <w:r w:rsidRPr="00685DF7">
        <w:rPr>
          <w:sz w:val="28"/>
          <w:szCs w:val="28"/>
        </w:rPr>
        <w:t>- список участников мероприятия;</w:t>
      </w:r>
    </w:p>
    <w:p w:rsidR="006153C6" w:rsidRPr="00685DF7" w:rsidRDefault="00685DF7" w:rsidP="00685DF7">
      <w:pPr>
        <w:pStyle w:val="ConsPlusNormal"/>
        <w:spacing w:line="276" w:lineRule="auto"/>
        <w:ind w:firstLine="709"/>
        <w:jc w:val="both"/>
        <w:rPr>
          <w:sz w:val="28"/>
          <w:szCs w:val="28"/>
        </w:rPr>
      </w:pPr>
      <w:r w:rsidRPr="00685DF7">
        <w:rPr>
          <w:sz w:val="28"/>
          <w:szCs w:val="28"/>
        </w:rPr>
        <w:t>- величину затрат на представительские расходы.</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Представительские расходы нормируются в соответствии со ст. 264 п. 2 НК РФ, не выше 4% от расходов учреждения на оплату труда за отчетный </w:t>
      </w:r>
      <w:r w:rsidRPr="00685DF7">
        <w:rPr>
          <w:sz w:val="28"/>
          <w:szCs w:val="28"/>
        </w:rPr>
        <w:lastRenderedPageBreak/>
        <w:t>(налоговый) период.</w:t>
      </w:r>
    </w:p>
    <w:p w:rsidR="006153C6" w:rsidRPr="00685DF7" w:rsidRDefault="00685DF7" w:rsidP="00685DF7">
      <w:pPr>
        <w:pStyle w:val="ConsPlusNormal"/>
        <w:spacing w:line="276" w:lineRule="auto"/>
        <w:ind w:firstLine="709"/>
        <w:jc w:val="both"/>
        <w:rPr>
          <w:sz w:val="28"/>
          <w:szCs w:val="28"/>
        </w:rPr>
      </w:pPr>
      <w:r w:rsidRPr="00685DF7">
        <w:rPr>
          <w:sz w:val="28"/>
          <w:szCs w:val="28"/>
        </w:rPr>
        <w:t>1.1.19. Не учитывать при определении налогооблагаемой базы расходы, поименованные в ст. 270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1.1.20. Для целей налогообложения прибыли расходы на ремонт основных средств учитываются в фактических размерах, в том отчетном периоде, в котором, они были осуществлены, в размере фактических затрат на основании актов выполненных работ, без формирования резерва предстоящих расходов на ремонт.</w:t>
      </w:r>
    </w:p>
    <w:p w:rsidR="006153C6" w:rsidRPr="00685DF7" w:rsidRDefault="00685DF7" w:rsidP="00685DF7">
      <w:pPr>
        <w:pStyle w:val="ConsPlusNormal"/>
        <w:spacing w:line="276" w:lineRule="auto"/>
        <w:ind w:firstLine="709"/>
        <w:jc w:val="both"/>
        <w:rPr>
          <w:sz w:val="28"/>
          <w:szCs w:val="28"/>
        </w:rPr>
      </w:pPr>
      <w:r w:rsidRPr="00685DF7">
        <w:rPr>
          <w:sz w:val="28"/>
          <w:szCs w:val="28"/>
        </w:rPr>
        <w:t>1.1.21.</w:t>
      </w:r>
      <w:r w:rsidRPr="00685DF7">
        <w:rPr>
          <w:sz w:val="28"/>
          <w:szCs w:val="28"/>
        </w:rPr>
        <w:tab/>
        <w:t>Налогооблагаемую базу по налогу на прибыль определять в соответствии с п. 1 ст. 271 гл. 25 НК РФ «как разницу между начисленной суммой дохода от реализации товаров, выполненных работ, оказанных услуг, суммой внереализационных доходов (без учета налога на добавленную стоимость) и суммой фактически осуществленных расходов, связанных с ведением предпринимательской деятельности».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1.1.22.</w:t>
      </w:r>
      <w:r w:rsidRPr="00685DF7">
        <w:rPr>
          <w:sz w:val="28"/>
          <w:szCs w:val="28"/>
        </w:rPr>
        <w:tab/>
        <w:t>Сумму превышения доходов над расходами от приносящей доход деятельности до начисления налога на прибыль не направлять на покрытие расходов, предусмотренных за счет средств целевого финансирования, выделенных по смете доходов и расходов.</w:t>
      </w:r>
    </w:p>
    <w:p w:rsidR="006153C6" w:rsidRPr="00685DF7" w:rsidRDefault="00685DF7" w:rsidP="00685DF7">
      <w:pPr>
        <w:pStyle w:val="ConsPlusNormal"/>
        <w:spacing w:line="276" w:lineRule="auto"/>
        <w:ind w:firstLine="709"/>
        <w:jc w:val="both"/>
        <w:rPr>
          <w:sz w:val="28"/>
          <w:szCs w:val="28"/>
        </w:rPr>
      </w:pPr>
      <w:r w:rsidRPr="00685DF7">
        <w:rPr>
          <w:sz w:val="28"/>
          <w:szCs w:val="28"/>
        </w:rPr>
        <w:t>1.1.23.</w:t>
      </w:r>
      <w:r w:rsidRPr="00685DF7">
        <w:rPr>
          <w:sz w:val="28"/>
          <w:szCs w:val="28"/>
        </w:rPr>
        <w:tab/>
        <w:t>Руководствоваться п. 3 ст. 286 гл. 25 НК РФ при начислении авансовых платежей и налога на прибыль.</w:t>
      </w:r>
    </w:p>
    <w:p w:rsidR="006153C6" w:rsidRPr="00685DF7" w:rsidRDefault="00685DF7" w:rsidP="00685DF7">
      <w:pPr>
        <w:pStyle w:val="ConsPlusNormal"/>
        <w:spacing w:line="276" w:lineRule="auto"/>
        <w:ind w:firstLine="709"/>
        <w:jc w:val="both"/>
        <w:rPr>
          <w:sz w:val="28"/>
          <w:szCs w:val="28"/>
        </w:rPr>
      </w:pPr>
      <w:r w:rsidRPr="00685DF7">
        <w:rPr>
          <w:sz w:val="28"/>
          <w:szCs w:val="28"/>
        </w:rPr>
        <w:t>1.1.24.</w:t>
      </w:r>
      <w:r w:rsidRPr="00685DF7">
        <w:rPr>
          <w:sz w:val="28"/>
          <w:szCs w:val="28"/>
        </w:rPr>
        <w:tab/>
        <w:t>Руководствоваться ст. 287 гл. 25 НК РФ при определении сроков и прядка уплаты налога на прибыль и налога в виде авансовых платежей.</w:t>
      </w:r>
    </w:p>
    <w:p w:rsidR="006153C6" w:rsidRPr="00685DF7" w:rsidRDefault="00685DF7" w:rsidP="00685DF7">
      <w:pPr>
        <w:pStyle w:val="ConsPlusNormal"/>
        <w:spacing w:line="276" w:lineRule="auto"/>
        <w:ind w:firstLine="709"/>
        <w:jc w:val="both"/>
        <w:rPr>
          <w:sz w:val="28"/>
          <w:szCs w:val="28"/>
        </w:rPr>
      </w:pPr>
      <w:r w:rsidRPr="00685DF7">
        <w:rPr>
          <w:sz w:val="28"/>
          <w:szCs w:val="28"/>
        </w:rPr>
        <w:t>1.1.25.</w:t>
      </w:r>
      <w:r w:rsidRPr="00685DF7">
        <w:rPr>
          <w:sz w:val="28"/>
          <w:szCs w:val="28"/>
        </w:rPr>
        <w:tab/>
        <w:t>Оплату сумм налога обособленными подразделениями в федеральный бюджет производить по месту нахождения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1.1.26.</w:t>
      </w:r>
      <w:r w:rsidRPr="00685DF7">
        <w:rPr>
          <w:sz w:val="28"/>
          <w:szCs w:val="28"/>
        </w:rPr>
        <w:tab/>
        <w:t>Налоговую ставку по налогу на прибыль применять в соответствии с п. 1 ст. 284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1.1.27.</w:t>
      </w:r>
      <w:r w:rsidRPr="00685DF7">
        <w:rPr>
          <w:sz w:val="28"/>
          <w:szCs w:val="28"/>
        </w:rPr>
        <w:tab/>
        <w:t>После оплаты налога на прибыль направлять средства на материальное поощрение работников, социальные выплаты и материальную помощь, на содержание и развитие материально-технической базы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Обеспечить экономическую обоснованность расходов, принимаемых к уменьшению налогооблагаемой базы при исчислении налога на прибыль (ст.252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1.2.</w:t>
      </w:r>
      <w:r w:rsidRPr="00685DF7">
        <w:rPr>
          <w:sz w:val="28"/>
          <w:szCs w:val="28"/>
        </w:rPr>
        <w:tab/>
        <w:t>Определить учетную политику для целей налогообложения налогом на добавленную стоимость (далее НДС).</w:t>
      </w:r>
    </w:p>
    <w:p w:rsidR="006153C6" w:rsidRPr="00685DF7" w:rsidRDefault="00685DF7" w:rsidP="00685DF7">
      <w:pPr>
        <w:pStyle w:val="ConsPlusNormal"/>
        <w:spacing w:line="276" w:lineRule="auto"/>
        <w:ind w:firstLine="709"/>
        <w:jc w:val="both"/>
        <w:rPr>
          <w:sz w:val="28"/>
          <w:szCs w:val="28"/>
        </w:rPr>
      </w:pPr>
      <w:r w:rsidRPr="00685DF7">
        <w:rPr>
          <w:sz w:val="28"/>
          <w:szCs w:val="28"/>
        </w:rPr>
        <w:t>1.2.1.</w:t>
      </w:r>
      <w:r w:rsidRPr="00685DF7">
        <w:rPr>
          <w:sz w:val="28"/>
          <w:szCs w:val="28"/>
        </w:rPr>
        <w:tab/>
        <w:t>Объектом налогообложения НДС следует считать операции, перечисленные в статье 146 Н 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Не является объектом обложения НДС выполнение работ (оказание </w:t>
      </w:r>
      <w:r w:rsidRPr="00685DF7">
        <w:rPr>
          <w:sz w:val="28"/>
          <w:szCs w:val="28"/>
        </w:rPr>
        <w:lastRenderedPageBreak/>
        <w:t>услуг) в рамках муниципального задания, источником финансирования обеспечения которого являются субсидии из бюджета бюджетной системы Российской Федерации (пп.4.1 п. 2 ст. 146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1.2.2.</w:t>
      </w:r>
      <w:r w:rsidRPr="00685DF7">
        <w:rPr>
          <w:sz w:val="28"/>
          <w:szCs w:val="28"/>
        </w:rPr>
        <w:tab/>
        <w:t xml:space="preserve">Учреждение имеет право на освобождение от налогообложения операций, перечисленных в </w:t>
      </w:r>
      <w:proofErr w:type="spellStart"/>
      <w:r w:rsidRPr="00685DF7">
        <w:rPr>
          <w:sz w:val="28"/>
          <w:szCs w:val="28"/>
        </w:rPr>
        <w:t>пп</w:t>
      </w:r>
      <w:proofErr w:type="spellEnd"/>
      <w:r w:rsidRPr="00685DF7">
        <w:rPr>
          <w:sz w:val="28"/>
          <w:szCs w:val="28"/>
        </w:rPr>
        <w:t>. 4, 14 п. 2 ст. 149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услуг по присмотру и уходу за детьми в организациях, осуществляющих образовательную деятельность по реализации 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 </w:t>
      </w:r>
    </w:p>
    <w:p w:rsidR="006153C6" w:rsidRPr="00685DF7" w:rsidRDefault="00685DF7" w:rsidP="00685DF7">
      <w:pPr>
        <w:pStyle w:val="ConsPlusNormal"/>
        <w:spacing w:line="276" w:lineRule="auto"/>
        <w:ind w:firstLine="709"/>
        <w:jc w:val="both"/>
        <w:rPr>
          <w:sz w:val="28"/>
          <w:szCs w:val="28"/>
        </w:rPr>
      </w:pPr>
      <w:r w:rsidRPr="00685DF7">
        <w:rPr>
          <w:sz w:val="28"/>
          <w:szCs w:val="28"/>
        </w:rPr>
        <w:t>- услуг в сфере образования, оказываемых некоммерческими образовательными организациями по реализации общеобразовательных и (или) профессиональных образовательных программ (основных и (или) дополнительных), программ профессиональной подготовки, указанных в лицензии, или воспитательного процесса, а также дополнительных образовательных услуг, соответствующих уровню и направленности образовательных программ, указанных в лицензии, за исключением консультационных услуг, а также услуг по сдаче в аренду помещений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продуктов питания, непосредственно произведенных столовыми образовательных и медицинских организаций и реализуемых ими в указанных организациях, а также продуктов питания, непосредственно произведенных организациями общественного питания и реализуемых ими указанным столовым или организациям.</w:t>
      </w:r>
    </w:p>
    <w:p w:rsidR="006153C6" w:rsidRPr="00685DF7" w:rsidRDefault="00685DF7" w:rsidP="00685DF7">
      <w:pPr>
        <w:pStyle w:val="ConsPlusNormal"/>
        <w:spacing w:line="276" w:lineRule="auto"/>
        <w:ind w:firstLine="709"/>
        <w:jc w:val="both"/>
        <w:rPr>
          <w:sz w:val="28"/>
          <w:szCs w:val="28"/>
        </w:rPr>
      </w:pPr>
      <w:r w:rsidRPr="00685DF7">
        <w:rPr>
          <w:sz w:val="28"/>
          <w:szCs w:val="28"/>
        </w:rPr>
        <w:t>1.2.3.</w:t>
      </w:r>
      <w:r w:rsidRPr="00685DF7">
        <w:rPr>
          <w:sz w:val="28"/>
          <w:szCs w:val="28"/>
        </w:rPr>
        <w:tab/>
        <w:t>В случае, если сумма выручки за три последовательных календарных месяца не превышает 2 млн. руб., Учреждение может использовать право на освобождение от исполнения обязанностей налогоплательщика по НДС (п. 1 ст. 145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1.2.4.</w:t>
      </w:r>
      <w:r w:rsidRPr="00685DF7">
        <w:rPr>
          <w:sz w:val="28"/>
          <w:szCs w:val="28"/>
        </w:rPr>
        <w:tab/>
        <w:t>Предусмотреть возможность налоговых вычетов по НДС согласно п. 4 ст. 170 гл. 21 НК РФ, по товарам (работам, услугам), имущественным правам, расходуемым или используемым при выполнении работ, в производстве товаров, оказании услуг, облагаемых НДС.</w:t>
      </w:r>
    </w:p>
    <w:p w:rsidR="006153C6" w:rsidRPr="00685DF7" w:rsidRDefault="00685DF7" w:rsidP="00685DF7">
      <w:pPr>
        <w:pStyle w:val="ConsPlusNormal"/>
        <w:spacing w:line="276" w:lineRule="auto"/>
        <w:ind w:firstLine="709"/>
        <w:jc w:val="both"/>
        <w:rPr>
          <w:sz w:val="28"/>
          <w:szCs w:val="28"/>
        </w:rPr>
      </w:pPr>
      <w:r w:rsidRPr="00685DF7">
        <w:rPr>
          <w:sz w:val="28"/>
          <w:szCs w:val="28"/>
        </w:rPr>
        <w:t>1.2.5.</w:t>
      </w:r>
      <w:r w:rsidRPr="00685DF7">
        <w:rPr>
          <w:sz w:val="28"/>
          <w:szCs w:val="28"/>
        </w:rPr>
        <w:tab/>
        <w:t xml:space="preserve">В случае использования приобретенных товаров (работ, услуг), имущественных прав для производства или выполнения облагаемых и не облагаемых НДС видов деятельности суммы налога учитывать в их стоимости либо принимать к налоговому вычету в долях. Расчет доли налогового вычета определять, как долю выручки от реализации товаров (работ, услуг), имущественных прав, облагаемых НДС в общей величине доходов от реализации текущего периода. По итогам квартала производить контрольный расчет показателя для распределения налога, после чего </w:t>
      </w:r>
      <w:r w:rsidRPr="00685DF7">
        <w:rPr>
          <w:sz w:val="28"/>
          <w:szCs w:val="28"/>
        </w:rPr>
        <w:lastRenderedPageBreak/>
        <w:t>производить необходимые корректировки в распределении «входного» НДС.</w:t>
      </w:r>
    </w:p>
    <w:p w:rsidR="006153C6" w:rsidRPr="00685DF7" w:rsidRDefault="00685DF7" w:rsidP="00685DF7">
      <w:pPr>
        <w:pStyle w:val="ConsPlusNormal"/>
        <w:spacing w:line="276" w:lineRule="auto"/>
        <w:ind w:firstLine="709"/>
        <w:jc w:val="both"/>
        <w:rPr>
          <w:sz w:val="28"/>
          <w:szCs w:val="28"/>
        </w:rPr>
      </w:pPr>
      <w:r w:rsidRPr="00685DF7">
        <w:rPr>
          <w:sz w:val="28"/>
          <w:szCs w:val="28"/>
        </w:rPr>
        <w:t>1.2.6.</w:t>
      </w:r>
      <w:r w:rsidRPr="00685DF7">
        <w:rPr>
          <w:sz w:val="28"/>
          <w:szCs w:val="28"/>
        </w:rPr>
        <w:tab/>
        <w:t>Суммы НДС по товарам (работам, услугам), имущественным правам, в том числе основным средствам и нематериальным активам, приобретаемым с целью осуществления видов деятельности, не облагаемых НДС, учитывать в их стоимости.</w:t>
      </w:r>
    </w:p>
    <w:p w:rsidR="006153C6" w:rsidRPr="00685DF7" w:rsidRDefault="00685DF7" w:rsidP="00685DF7">
      <w:pPr>
        <w:pStyle w:val="ConsPlusNormal"/>
        <w:spacing w:line="276" w:lineRule="auto"/>
        <w:ind w:firstLine="709"/>
        <w:jc w:val="both"/>
        <w:rPr>
          <w:sz w:val="28"/>
          <w:szCs w:val="28"/>
        </w:rPr>
      </w:pPr>
      <w:r w:rsidRPr="00685DF7">
        <w:rPr>
          <w:sz w:val="28"/>
          <w:szCs w:val="28"/>
        </w:rPr>
        <w:t>1.2.7.</w:t>
      </w:r>
      <w:r w:rsidRPr="00685DF7">
        <w:rPr>
          <w:sz w:val="28"/>
          <w:szCs w:val="28"/>
        </w:rPr>
        <w:tab/>
        <w:t>Уплачивать НДС в федеральный бюджет ежеквартально по месту нахождения учреждения в порядке и сроки, предусмотренные ст. 174 гл. 21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1.2.8.</w:t>
      </w:r>
      <w:r w:rsidRPr="00685DF7">
        <w:rPr>
          <w:sz w:val="28"/>
          <w:szCs w:val="28"/>
        </w:rPr>
        <w:tab/>
        <w:t>Книга покупок и книга продаж ведется методом сплошной регистрации выписанных и принятых к учету счетов-фактур, которые хранятся в бухгалтерии.</w:t>
      </w:r>
    </w:p>
    <w:p w:rsidR="006153C6" w:rsidRPr="00685DF7" w:rsidRDefault="00685DF7" w:rsidP="00685DF7">
      <w:pPr>
        <w:pStyle w:val="ConsPlusNormal"/>
        <w:spacing w:line="276" w:lineRule="auto"/>
        <w:ind w:firstLine="709"/>
        <w:jc w:val="both"/>
        <w:rPr>
          <w:sz w:val="28"/>
          <w:szCs w:val="28"/>
        </w:rPr>
      </w:pPr>
      <w:r w:rsidRPr="00685DF7">
        <w:rPr>
          <w:sz w:val="28"/>
          <w:szCs w:val="28"/>
        </w:rPr>
        <w:t>1.2.9.</w:t>
      </w:r>
      <w:r w:rsidRPr="00685DF7">
        <w:rPr>
          <w:sz w:val="28"/>
          <w:szCs w:val="28"/>
        </w:rPr>
        <w:tab/>
        <w:t xml:space="preserve">При получении суммы оплаты (частичной оплаты) в счет предстоящих поставок товаров (выполненных работ, оказанных услуг), не облагаемых НДС, в соответствии с </w:t>
      </w:r>
      <w:proofErr w:type="spellStart"/>
      <w:r w:rsidRPr="00685DF7">
        <w:rPr>
          <w:sz w:val="28"/>
          <w:szCs w:val="28"/>
        </w:rPr>
        <w:t>пп</w:t>
      </w:r>
      <w:proofErr w:type="spellEnd"/>
      <w:r w:rsidRPr="00685DF7">
        <w:rPr>
          <w:sz w:val="28"/>
          <w:szCs w:val="28"/>
        </w:rPr>
        <w:t>. 4, 14 п. 2 чт. 149 НК РФ, счета-фактуры не выставляются (</w:t>
      </w:r>
      <w:proofErr w:type="spellStart"/>
      <w:r w:rsidRPr="00685DF7">
        <w:rPr>
          <w:sz w:val="28"/>
          <w:szCs w:val="28"/>
        </w:rPr>
        <w:t>пп</w:t>
      </w:r>
      <w:proofErr w:type="spellEnd"/>
      <w:r w:rsidRPr="00685DF7">
        <w:rPr>
          <w:sz w:val="28"/>
          <w:szCs w:val="28"/>
        </w:rPr>
        <w:t>. 1 п. 3 ст. 169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1.2.10.</w:t>
      </w:r>
      <w:r w:rsidRPr="00685DF7">
        <w:rPr>
          <w:sz w:val="28"/>
          <w:szCs w:val="28"/>
        </w:rPr>
        <w:tab/>
        <w:t>Устанавливается следующий порядок нумерации, составления и оформления счетов-фактур, а также ведения журнала учета полученных и выставленных счетов-фактур, а также дополнительных листов к ним при реализации товаров (выполнения работ, оказании услуг):</w:t>
      </w:r>
    </w:p>
    <w:p w:rsidR="006153C6" w:rsidRPr="00685DF7" w:rsidRDefault="00685DF7" w:rsidP="00685DF7">
      <w:pPr>
        <w:pStyle w:val="ConsPlusNormal"/>
        <w:spacing w:line="276" w:lineRule="auto"/>
        <w:ind w:firstLine="709"/>
        <w:jc w:val="both"/>
        <w:rPr>
          <w:sz w:val="28"/>
          <w:szCs w:val="28"/>
        </w:rPr>
      </w:pPr>
      <w:r w:rsidRPr="00685DF7">
        <w:rPr>
          <w:sz w:val="28"/>
          <w:szCs w:val="28"/>
        </w:rPr>
        <w:t>- услуги отражаются раздельно по видам деятельности отдельными строками для определения операций подлежащих налогообложению и освобожденных от налогообложения;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нумерация счетов-фактур осуществляется в порядке возрастания номеров по всем Учреждениям, обслуживаемым Централизованной бухгалтерией с применением литеры «00БГ </w:t>
      </w:r>
      <w:proofErr w:type="gramStart"/>
      <w:r w:rsidRPr="00685DF7">
        <w:rPr>
          <w:sz w:val="28"/>
          <w:szCs w:val="28"/>
        </w:rPr>
        <w:t>-….</w:t>
      </w:r>
      <w:proofErr w:type="gramEnd"/>
      <w:r w:rsidRPr="00685DF7">
        <w:rPr>
          <w:sz w:val="28"/>
          <w:szCs w:val="28"/>
        </w:rPr>
        <w:t>.»</w:t>
      </w:r>
    </w:p>
    <w:p w:rsidR="006153C6" w:rsidRPr="00685DF7" w:rsidRDefault="00685DF7" w:rsidP="00685DF7">
      <w:pPr>
        <w:pStyle w:val="ConsPlusNormal"/>
        <w:spacing w:line="276" w:lineRule="auto"/>
        <w:ind w:firstLine="709"/>
        <w:jc w:val="both"/>
        <w:rPr>
          <w:sz w:val="28"/>
          <w:szCs w:val="28"/>
        </w:rPr>
      </w:pPr>
      <w:r w:rsidRPr="00685DF7">
        <w:rPr>
          <w:sz w:val="28"/>
          <w:szCs w:val="28"/>
        </w:rPr>
        <w:t>- журнала учета полученных и выставленных счетов-фактур, книги покупок и книги продаж ведется в порядке, установленном Правительством Российской Федерации, методом сплошной регистрации принятых к учету и выставленных счетов-фактур с использованием автоматизированного учета и с последующим распечатываем не позднее 25 числа первого месяца, следующего за отчетным кварталом.</w:t>
      </w:r>
    </w:p>
    <w:p w:rsidR="006153C6" w:rsidRPr="00685DF7" w:rsidRDefault="00685DF7" w:rsidP="00685DF7">
      <w:pPr>
        <w:pStyle w:val="ConsPlusNormal"/>
        <w:spacing w:line="276" w:lineRule="auto"/>
        <w:ind w:firstLine="709"/>
        <w:jc w:val="both"/>
        <w:rPr>
          <w:sz w:val="28"/>
          <w:szCs w:val="28"/>
        </w:rPr>
      </w:pPr>
      <w:r w:rsidRPr="00685DF7">
        <w:rPr>
          <w:sz w:val="28"/>
          <w:szCs w:val="28"/>
        </w:rPr>
        <w:t>1.2.11.</w:t>
      </w:r>
      <w:r w:rsidRPr="00685DF7">
        <w:rPr>
          <w:sz w:val="28"/>
          <w:szCs w:val="28"/>
        </w:rPr>
        <w:tab/>
        <w:t>Ответственными лицами за подписание счетов-фактур назначить:</w:t>
      </w:r>
    </w:p>
    <w:p w:rsidR="006153C6" w:rsidRPr="00685DF7" w:rsidRDefault="00685DF7" w:rsidP="00685DF7">
      <w:pPr>
        <w:pStyle w:val="ConsPlusNormal"/>
        <w:spacing w:line="276" w:lineRule="auto"/>
        <w:ind w:firstLine="709"/>
        <w:jc w:val="both"/>
        <w:rPr>
          <w:sz w:val="28"/>
          <w:szCs w:val="28"/>
        </w:rPr>
      </w:pPr>
      <w:r w:rsidRPr="00685DF7">
        <w:rPr>
          <w:sz w:val="28"/>
          <w:szCs w:val="28"/>
        </w:rPr>
        <w:t>- руководителя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 главного бухгалтера (заместителя главного бухгалтера).</w:t>
      </w:r>
    </w:p>
    <w:p w:rsidR="006153C6" w:rsidRPr="00685DF7" w:rsidRDefault="00685DF7" w:rsidP="00685DF7">
      <w:pPr>
        <w:pStyle w:val="ConsPlusNormal"/>
        <w:spacing w:line="276" w:lineRule="auto"/>
        <w:ind w:firstLine="709"/>
        <w:jc w:val="both"/>
        <w:rPr>
          <w:sz w:val="28"/>
          <w:szCs w:val="28"/>
        </w:rPr>
      </w:pPr>
      <w:r w:rsidRPr="00685DF7">
        <w:rPr>
          <w:sz w:val="28"/>
          <w:szCs w:val="28"/>
        </w:rPr>
        <w:t>В их отсутствие имеют право подписывать счета-фактуры лица, указанные в карточке образцов подписей, либо на основании приказа руководителя.</w:t>
      </w:r>
    </w:p>
    <w:p w:rsidR="006153C6" w:rsidRPr="00685DF7" w:rsidRDefault="00685DF7" w:rsidP="00685DF7">
      <w:pPr>
        <w:pStyle w:val="ConsPlusNormal"/>
        <w:spacing w:line="276" w:lineRule="auto"/>
        <w:ind w:firstLine="709"/>
        <w:jc w:val="both"/>
        <w:rPr>
          <w:sz w:val="28"/>
          <w:szCs w:val="28"/>
        </w:rPr>
      </w:pPr>
      <w:r w:rsidRPr="00685DF7">
        <w:rPr>
          <w:sz w:val="28"/>
          <w:szCs w:val="28"/>
        </w:rPr>
        <w:t>1.3.</w:t>
      </w:r>
      <w:r w:rsidRPr="00685DF7">
        <w:rPr>
          <w:sz w:val="28"/>
          <w:szCs w:val="28"/>
        </w:rPr>
        <w:tab/>
        <w:t xml:space="preserve">Определить учетную политику для целей налогообложения </w:t>
      </w:r>
      <w:r w:rsidRPr="00685DF7">
        <w:rPr>
          <w:sz w:val="28"/>
          <w:szCs w:val="28"/>
        </w:rPr>
        <w:lastRenderedPageBreak/>
        <w:t>налогом на имущество организаций</w:t>
      </w:r>
    </w:p>
    <w:p w:rsidR="006153C6" w:rsidRPr="00685DF7" w:rsidRDefault="00685DF7" w:rsidP="00685DF7">
      <w:pPr>
        <w:pStyle w:val="ConsPlusNormal"/>
        <w:spacing w:line="276" w:lineRule="auto"/>
        <w:ind w:firstLine="709"/>
        <w:jc w:val="both"/>
        <w:rPr>
          <w:sz w:val="28"/>
          <w:szCs w:val="28"/>
        </w:rPr>
      </w:pPr>
      <w:r w:rsidRPr="00685DF7">
        <w:rPr>
          <w:sz w:val="28"/>
          <w:szCs w:val="28"/>
        </w:rPr>
        <w:t>1.3.1.</w:t>
      </w:r>
      <w:r w:rsidRPr="00685DF7">
        <w:rPr>
          <w:sz w:val="28"/>
          <w:szCs w:val="28"/>
        </w:rPr>
        <w:tab/>
        <w:t xml:space="preserve"> В соответствии с главой 30 НК РФ «Налог на имущество организаций» формировать налогооблагаемую базу по налогу на имущество согласно статьям 374, 375 гл. 30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1.3.2.</w:t>
      </w:r>
      <w:r w:rsidRPr="00685DF7">
        <w:rPr>
          <w:sz w:val="28"/>
          <w:szCs w:val="28"/>
        </w:rPr>
        <w:tab/>
        <w:t>Налоговая ставка применяется в соответствии с принятыми законами Челябинской области.</w:t>
      </w:r>
    </w:p>
    <w:p w:rsidR="006153C6" w:rsidRPr="00685DF7" w:rsidRDefault="00685DF7" w:rsidP="00685DF7">
      <w:pPr>
        <w:pStyle w:val="ConsPlusNormal"/>
        <w:spacing w:line="276" w:lineRule="auto"/>
        <w:ind w:firstLine="709"/>
        <w:jc w:val="both"/>
        <w:rPr>
          <w:sz w:val="28"/>
          <w:szCs w:val="28"/>
        </w:rPr>
      </w:pPr>
      <w:r w:rsidRPr="00685DF7">
        <w:rPr>
          <w:sz w:val="28"/>
          <w:szCs w:val="28"/>
        </w:rPr>
        <w:t>1.3.3.</w:t>
      </w:r>
      <w:r w:rsidRPr="00685DF7">
        <w:rPr>
          <w:sz w:val="28"/>
          <w:szCs w:val="28"/>
        </w:rPr>
        <w:tab/>
        <w:t>Налог и авансовые платежи по налогу на имущество организаций перечисляются в региональный бюджет по своему месту нахождения и по месту нахождения каждого объекта недвижимого имущества, в порядке и сроки, предусмотренные ст. 383 гл. 30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1.4.</w:t>
      </w:r>
      <w:r w:rsidRPr="00685DF7">
        <w:rPr>
          <w:sz w:val="28"/>
          <w:szCs w:val="28"/>
        </w:rPr>
        <w:tab/>
        <w:t>Определить учетную политику для целей налогообложения налогом на землю</w:t>
      </w:r>
    </w:p>
    <w:p w:rsidR="006153C6" w:rsidRPr="00685DF7" w:rsidRDefault="00685DF7" w:rsidP="00685DF7">
      <w:pPr>
        <w:pStyle w:val="ConsPlusNormal"/>
        <w:spacing w:line="276" w:lineRule="auto"/>
        <w:ind w:firstLine="709"/>
        <w:jc w:val="both"/>
        <w:rPr>
          <w:sz w:val="28"/>
          <w:szCs w:val="28"/>
        </w:rPr>
      </w:pPr>
      <w:r w:rsidRPr="00685DF7">
        <w:rPr>
          <w:sz w:val="28"/>
          <w:szCs w:val="28"/>
        </w:rPr>
        <w:t>1.4.1.</w:t>
      </w:r>
      <w:r w:rsidRPr="00685DF7">
        <w:rPr>
          <w:sz w:val="28"/>
          <w:szCs w:val="28"/>
        </w:rPr>
        <w:tab/>
        <w:t>В соответствии с главой 31 НК РФ «Налог на землю» налогооблагаемая база формируется согласно статьям 389, 390, 391 гл. 31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1.4.2.</w:t>
      </w:r>
      <w:r w:rsidRPr="00685DF7">
        <w:rPr>
          <w:sz w:val="28"/>
          <w:szCs w:val="28"/>
        </w:rPr>
        <w:tab/>
        <w:t>Налоговые ставки по земельному налогу применяются в соответствии с нормативными правовыми актами органов муниципальных образований (п. 1 ст. 394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1.4.3.</w:t>
      </w:r>
      <w:r w:rsidRPr="00685DF7">
        <w:rPr>
          <w:sz w:val="28"/>
          <w:szCs w:val="28"/>
        </w:rPr>
        <w:tab/>
        <w:t>Перечисление налога и авансовых платежей по земельному налогу в местный бюджет осуществляется по месту нахождения каждого земельного участка, признаваемого объектом налогообложения, в порядки и сроки, предусмотренные нормативными правовыми актами муниципальных образований (ст. 396 гл. 31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1.5.</w:t>
      </w:r>
      <w:r w:rsidRPr="00685DF7">
        <w:rPr>
          <w:sz w:val="28"/>
          <w:szCs w:val="28"/>
        </w:rPr>
        <w:tab/>
        <w:t>Определить учетную политику для НДФЛ:</w:t>
      </w:r>
    </w:p>
    <w:p w:rsidR="006153C6" w:rsidRPr="00685DF7" w:rsidRDefault="00685DF7" w:rsidP="00685DF7">
      <w:pPr>
        <w:pStyle w:val="ConsPlusNormal"/>
        <w:spacing w:line="276" w:lineRule="auto"/>
        <w:ind w:firstLine="709"/>
        <w:jc w:val="both"/>
        <w:rPr>
          <w:sz w:val="28"/>
          <w:szCs w:val="28"/>
        </w:rPr>
      </w:pPr>
      <w:r w:rsidRPr="00685DF7">
        <w:rPr>
          <w:sz w:val="28"/>
          <w:szCs w:val="28"/>
        </w:rPr>
        <w:t>1.5.1.</w:t>
      </w:r>
      <w:r w:rsidRPr="00685DF7">
        <w:rPr>
          <w:sz w:val="28"/>
          <w:szCs w:val="28"/>
        </w:rPr>
        <w:tab/>
        <w:t>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Учреждением самостоятельно и приведенном в Приложении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sz w:val="28"/>
          <w:szCs w:val="28"/>
        </w:rPr>
        <w:t>1.5.2.</w:t>
      </w:r>
      <w:r w:rsidRPr="00685DF7">
        <w:rPr>
          <w:sz w:val="28"/>
          <w:szCs w:val="28"/>
        </w:rPr>
        <w:tab/>
        <w:t>Налоговые вычеты физическим лицам, в отношении которых Управление выступает налоговым агентом, предоставляются на основании их письменных заявлений по самостоятельно разработанным Управлением формам, приведенным в Приложении к настоящей Учетной политике.</w:t>
      </w:r>
    </w:p>
    <w:p w:rsidR="006153C6" w:rsidRPr="00685DF7" w:rsidRDefault="00685DF7" w:rsidP="00685DF7">
      <w:pPr>
        <w:pStyle w:val="ConsPlusNormal"/>
        <w:spacing w:line="276" w:lineRule="auto"/>
        <w:ind w:firstLine="709"/>
        <w:jc w:val="both"/>
        <w:rPr>
          <w:sz w:val="28"/>
          <w:szCs w:val="28"/>
        </w:rPr>
      </w:pPr>
      <w:r w:rsidRPr="00685DF7">
        <w:rPr>
          <w:sz w:val="28"/>
          <w:szCs w:val="28"/>
        </w:rPr>
        <w:t>1.5.3.</w:t>
      </w:r>
      <w:r w:rsidRPr="00685DF7">
        <w:rPr>
          <w:sz w:val="28"/>
          <w:szCs w:val="28"/>
        </w:rPr>
        <w:tab/>
        <w:t>Налоговым периодом признается календарный год.</w:t>
      </w:r>
    </w:p>
    <w:p w:rsidR="006153C6" w:rsidRPr="00685DF7" w:rsidRDefault="00685DF7" w:rsidP="00685DF7">
      <w:pPr>
        <w:pStyle w:val="ConsPlusNormal"/>
        <w:spacing w:line="276" w:lineRule="auto"/>
        <w:ind w:firstLine="709"/>
        <w:jc w:val="both"/>
        <w:rPr>
          <w:sz w:val="28"/>
          <w:szCs w:val="28"/>
        </w:rPr>
      </w:pPr>
      <w:r w:rsidRPr="00685DF7">
        <w:rPr>
          <w:sz w:val="28"/>
          <w:szCs w:val="28"/>
        </w:rPr>
        <w:t>1.6.</w:t>
      </w:r>
      <w:r w:rsidRPr="00685DF7">
        <w:rPr>
          <w:sz w:val="28"/>
          <w:szCs w:val="28"/>
        </w:rPr>
        <w:tab/>
        <w:t>Заключительные положения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1.6.1.</w:t>
      </w:r>
      <w:r w:rsidRPr="00685DF7">
        <w:rPr>
          <w:sz w:val="28"/>
          <w:szCs w:val="28"/>
        </w:rPr>
        <w:tab/>
        <w:t xml:space="preserve">Предусмотреть при формировании смет всех видов деятельности приносящей доход покрытие расходов незавершенного производства и убытков, не обеспеченных источниками финансирования, за счет собственных средств учреждения. Убытки, полученные от деятельности, </w:t>
      </w:r>
      <w:r w:rsidRPr="00685DF7">
        <w:rPr>
          <w:sz w:val="28"/>
          <w:szCs w:val="28"/>
        </w:rPr>
        <w:lastRenderedPageBreak/>
        <w:t>погашать для целей налогового учета в соответствии со ст. 275.1 гл. 25 НК РФ.</w:t>
      </w:r>
    </w:p>
    <w:p w:rsidR="006153C6" w:rsidRPr="00685DF7" w:rsidRDefault="00685DF7" w:rsidP="00685DF7">
      <w:pPr>
        <w:pStyle w:val="ConsPlusNormal"/>
        <w:spacing w:line="276" w:lineRule="auto"/>
        <w:ind w:firstLine="709"/>
        <w:jc w:val="both"/>
        <w:rPr>
          <w:sz w:val="28"/>
          <w:szCs w:val="28"/>
        </w:rPr>
      </w:pPr>
      <w:r w:rsidRPr="00685DF7">
        <w:rPr>
          <w:sz w:val="28"/>
          <w:szCs w:val="28"/>
        </w:rPr>
        <w:t>1.6.2.</w:t>
      </w:r>
      <w:r w:rsidRPr="00685DF7">
        <w:rPr>
          <w:sz w:val="28"/>
          <w:szCs w:val="28"/>
        </w:rPr>
        <w:tab/>
        <w:t>По вопросам учетной политики в части организации бухгалтерского (бюджетного) учета и в целях налогообложения учреждения, не отраженной в инструкции, применять настоящий приказ.</w:t>
      </w:r>
    </w:p>
    <w:p w:rsidR="006153C6" w:rsidRPr="00685DF7" w:rsidRDefault="00685DF7" w:rsidP="00685DF7">
      <w:pPr>
        <w:pStyle w:val="ConsPlusNormal"/>
        <w:spacing w:line="276" w:lineRule="auto"/>
        <w:ind w:firstLine="709"/>
        <w:jc w:val="both"/>
        <w:rPr>
          <w:sz w:val="28"/>
          <w:szCs w:val="28"/>
        </w:rPr>
      </w:pPr>
      <w:r w:rsidRPr="00685DF7">
        <w:rPr>
          <w:sz w:val="28"/>
          <w:szCs w:val="28"/>
        </w:rPr>
        <w:t>1.6.3.</w:t>
      </w:r>
      <w:r w:rsidRPr="00685DF7">
        <w:rPr>
          <w:sz w:val="28"/>
          <w:szCs w:val="28"/>
        </w:rPr>
        <w:tab/>
        <w:t>Применять указанную учетную политику с момента ее утверждения последовательно из года в год.</w:t>
      </w:r>
    </w:p>
    <w:p w:rsidR="006153C6" w:rsidRPr="00685DF7" w:rsidRDefault="00685DF7" w:rsidP="00685DF7">
      <w:pPr>
        <w:pStyle w:val="ConsPlusNormal"/>
        <w:spacing w:line="276" w:lineRule="auto"/>
        <w:ind w:firstLine="709"/>
        <w:jc w:val="both"/>
        <w:rPr>
          <w:sz w:val="28"/>
          <w:szCs w:val="28"/>
        </w:rPr>
      </w:pPr>
      <w:r w:rsidRPr="00685DF7">
        <w:rPr>
          <w:sz w:val="28"/>
          <w:szCs w:val="28"/>
        </w:rPr>
        <w:t>1.6.4.</w:t>
      </w:r>
      <w:r w:rsidRPr="00685DF7">
        <w:rPr>
          <w:sz w:val="28"/>
          <w:szCs w:val="28"/>
        </w:rPr>
        <w:tab/>
        <w:t xml:space="preserve"> Изменения в приказ об учетной политике в части организации бухгалтерского учета в целях налогообложения учреждения вносить на основании ст. 6 «О бухгалтерском учете» только в трех случаях:</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изменении методов учета;</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изменении законодательства о бухгалтерском учете, о налогах и сборах;</w:t>
      </w:r>
    </w:p>
    <w:p w:rsidR="006153C6" w:rsidRPr="00685DF7" w:rsidRDefault="00685DF7" w:rsidP="00685DF7">
      <w:pPr>
        <w:pStyle w:val="ConsPlusNormal"/>
        <w:spacing w:line="276" w:lineRule="auto"/>
        <w:ind w:firstLine="709"/>
        <w:jc w:val="both"/>
        <w:rPr>
          <w:sz w:val="28"/>
          <w:szCs w:val="28"/>
        </w:rPr>
      </w:pPr>
      <w:r w:rsidRPr="00685DF7">
        <w:rPr>
          <w:sz w:val="28"/>
          <w:szCs w:val="28"/>
        </w:rPr>
        <w:t>- при осуществлении измененных условий деятельности учреждения.</w:t>
      </w:r>
    </w:p>
    <w:p w:rsidR="006153C6" w:rsidRPr="00685DF7" w:rsidRDefault="00685DF7" w:rsidP="00685DF7">
      <w:pPr>
        <w:pStyle w:val="ConsPlusNormal"/>
        <w:spacing w:line="276" w:lineRule="auto"/>
        <w:ind w:firstLine="709"/>
        <w:jc w:val="both"/>
        <w:rPr>
          <w:sz w:val="28"/>
          <w:szCs w:val="28"/>
        </w:rPr>
      </w:pPr>
      <w:r w:rsidRPr="00685DF7">
        <w:rPr>
          <w:sz w:val="28"/>
          <w:szCs w:val="28"/>
        </w:rPr>
        <w:t>В первом случае изменения в учетную политику для целей налогообложения принимаются с начала нового налогового периода (со следующего года). Во втором случае – не ранее момента вступления в силу указанных изменений.</w:t>
      </w:r>
    </w:p>
    <w:p w:rsidR="006153C6" w:rsidRPr="00685DF7" w:rsidRDefault="00685DF7" w:rsidP="00685DF7">
      <w:pPr>
        <w:pStyle w:val="ConsPlusNormal"/>
        <w:spacing w:line="276" w:lineRule="auto"/>
        <w:ind w:firstLine="709"/>
        <w:jc w:val="both"/>
        <w:rPr>
          <w:sz w:val="28"/>
          <w:szCs w:val="28"/>
        </w:rPr>
      </w:pPr>
      <w:r w:rsidRPr="00685DF7">
        <w:rPr>
          <w:sz w:val="28"/>
          <w:szCs w:val="28"/>
        </w:rPr>
        <w:t xml:space="preserve"> </w:t>
      </w:r>
    </w:p>
    <w:p w:rsidR="006153C6" w:rsidRPr="00685DF7" w:rsidRDefault="006153C6" w:rsidP="00685DF7">
      <w:pPr>
        <w:spacing w:after="0" w:line="276" w:lineRule="auto"/>
        <w:ind w:firstLine="709"/>
        <w:jc w:val="both"/>
        <w:rPr>
          <w:rFonts w:ascii="Times New Roman" w:hAnsi="Times New Roman" w:cs="Times New Roman"/>
          <w:sz w:val="28"/>
          <w:szCs w:val="28"/>
        </w:rPr>
      </w:pPr>
    </w:p>
    <w:sectPr w:rsidR="006153C6" w:rsidRPr="00685DF7" w:rsidSect="00685DF7">
      <w:type w:val="continuous"/>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02F" w:rsidRDefault="0090702F">
      <w:pPr>
        <w:spacing w:line="240" w:lineRule="auto"/>
      </w:pPr>
      <w:r>
        <w:separator/>
      </w:r>
    </w:p>
  </w:endnote>
  <w:endnote w:type="continuationSeparator" w:id="0">
    <w:p w:rsidR="0090702F" w:rsidRDefault="00907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6903"/>
    </w:sdtPr>
    <w:sdtContent>
      <w:p w:rsidR="00685DF7" w:rsidRDefault="00685DF7">
        <w:pPr>
          <w:pStyle w:val="a7"/>
          <w:jc w:val="center"/>
        </w:pPr>
        <w:r>
          <w:fldChar w:fldCharType="begin"/>
        </w:r>
        <w:r>
          <w:instrText xml:space="preserve"> PAGE   \* MERGEFORMAT </w:instrText>
        </w:r>
        <w:r>
          <w:fldChar w:fldCharType="separate"/>
        </w:r>
        <w:r w:rsidR="00F564AD">
          <w:rPr>
            <w:noProof/>
          </w:rPr>
          <w:t>80</w:t>
        </w:r>
        <w:r>
          <w:fldChar w:fldCharType="end"/>
        </w:r>
      </w:p>
    </w:sdtContent>
  </w:sdt>
  <w:p w:rsidR="00685DF7" w:rsidRDefault="00685D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02F" w:rsidRDefault="0090702F">
      <w:pPr>
        <w:spacing w:after="0"/>
      </w:pPr>
      <w:r>
        <w:separator/>
      </w:r>
    </w:p>
  </w:footnote>
  <w:footnote w:type="continuationSeparator" w:id="0">
    <w:p w:rsidR="0090702F" w:rsidRDefault="009070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8C3478"/>
    <w:multiLevelType w:val="singleLevel"/>
    <w:tmpl w:val="A18C3478"/>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9454827"/>
    <w:multiLevelType w:val="multilevel"/>
    <w:tmpl w:val="09454827"/>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6737E"/>
    <w:multiLevelType w:val="multilevel"/>
    <w:tmpl w:val="0A76737E"/>
    <w:lvl w:ilvl="0">
      <w:start w:val="1"/>
      <w:numFmt w:val="decimal"/>
      <w:lvlText w:val="%1."/>
      <w:lvlJc w:val="left"/>
      <w:pPr>
        <w:tabs>
          <w:tab w:val="left" w:pos="900"/>
        </w:tabs>
        <w:ind w:left="900" w:hanging="360"/>
      </w:pPr>
      <w:rPr>
        <w:rFonts w:hint="default"/>
      </w:rPr>
    </w:lvl>
    <w:lvl w:ilvl="1">
      <w:start w:val="1"/>
      <w:numFmt w:val="decimal"/>
      <w:isLgl/>
      <w:lvlText w:val="%1.%2."/>
      <w:lvlJc w:val="left"/>
      <w:pPr>
        <w:ind w:left="975" w:hanging="43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0FEC7CDF"/>
    <w:multiLevelType w:val="multilevel"/>
    <w:tmpl w:val="0FEC7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27A0FFC"/>
    <w:multiLevelType w:val="multilevel"/>
    <w:tmpl w:val="127A0FFC"/>
    <w:lvl w:ilvl="0">
      <w:start w:val="1"/>
      <w:numFmt w:val="decimal"/>
      <w:lvlText w:val="%1)"/>
      <w:lvlJc w:val="left"/>
      <w:pPr>
        <w:tabs>
          <w:tab w:val="left" w:pos="720"/>
        </w:tabs>
        <w:ind w:left="720" w:hanging="360"/>
      </w:pPr>
      <w:rPr>
        <w:rFonts w:ascii="Times New Roman" w:eastAsia="Times New Roman" w:hAnsi="Times New Roman" w:cs="Times New Roman"/>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628218A"/>
    <w:multiLevelType w:val="multilevel"/>
    <w:tmpl w:val="1628218A"/>
    <w:lvl w:ilvl="0">
      <w:start w:val="10"/>
      <w:numFmt w:val="decimal"/>
      <w:lvlText w:val="%1."/>
      <w:lvlJc w:val="left"/>
      <w:pPr>
        <w:ind w:left="480" w:hanging="480"/>
      </w:pPr>
      <w:rPr>
        <w:rFonts w:hint="default"/>
      </w:rPr>
    </w:lvl>
    <w:lvl w:ilvl="1">
      <w:start w:val="7"/>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178B64D3"/>
    <w:multiLevelType w:val="multilevel"/>
    <w:tmpl w:val="178B6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7B4DDF"/>
    <w:multiLevelType w:val="multilevel"/>
    <w:tmpl w:val="1C7B4D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7421FB"/>
    <w:multiLevelType w:val="multilevel"/>
    <w:tmpl w:val="217421F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43061E"/>
    <w:multiLevelType w:val="multilevel"/>
    <w:tmpl w:val="2343061E"/>
    <w:lvl w:ilvl="0">
      <w:start w:val="1"/>
      <w:numFmt w:val="decimal"/>
      <w:lvlText w:val="%1."/>
      <w:lvlJc w:val="left"/>
      <w:pPr>
        <w:ind w:left="1065"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nsid w:val="284F1CB8"/>
    <w:multiLevelType w:val="multilevel"/>
    <w:tmpl w:val="284F1CB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371F6BE1"/>
    <w:multiLevelType w:val="multilevel"/>
    <w:tmpl w:val="371F6B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CB172F3"/>
    <w:multiLevelType w:val="multilevel"/>
    <w:tmpl w:val="4CB172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5257166D"/>
    <w:multiLevelType w:val="multilevel"/>
    <w:tmpl w:val="5257166D"/>
    <w:lvl w:ilvl="0">
      <w:start w:val="1"/>
      <w:numFmt w:val="decimal"/>
      <w:lvlText w:val="%1)"/>
      <w:lvlJc w:val="left"/>
      <w:pPr>
        <w:tabs>
          <w:tab w:val="left" w:pos="720"/>
        </w:tabs>
        <w:ind w:left="720" w:hanging="360"/>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640019E4"/>
    <w:multiLevelType w:val="multilevel"/>
    <w:tmpl w:val="64001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6F526F87"/>
    <w:multiLevelType w:val="multilevel"/>
    <w:tmpl w:val="6F526F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7DB1404D"/>
    <w:multiLevelType w:val="multilevel"/>
    <w:tmpl w:val="7DB1404D"/>
    <w:lvl w:ilvl="0">
      <w:start w:val="1"/>
      <w:numFmt w:val="decimal"/>
      <w:lvlText w:val="%1."/>
      <w:lvlJc w:val="left"/>
      <w:pPr>
        <w:ind w:left="1080" w:hanging="360"/>
      </w:pPr>
      <w:rPr>
        <w:rFonts w:hint="default"/>
        <w:b w:val="0"/>
      </w:rPr>
    </w:lvl>
    <w:lvl w:ilvl="1">
      <w:start w:val="2"/>
      <w:numFmt w:val="decimal"/>
      <w:isLgl/>
      <w:lvlText w:val="%1.%2."/>
      <w:lvlJc w:val="left"/>
      <w:pPr>
        <w:ind w:left="1500" w:hanging="735"/>
      </w:pPr>
      <w:rPr>
        <w:rFonts w:hint="default"/>
      </w:rPr>
    </w:lvl>
    <w:lvl w:ilvl="2">
      <w:start w:val="2"/>
      <w:numFmt w:val="decimal"/>
      <w:isLgl/>
      <w:lvlText w:val="%1.%2.%3."/>
      <w:lvlJc w:val="left"/>
      <w:pPr>
        <w:ind w:left="1545" w:hanging="735"/>
      </w:pPr>
      <w:rPr>
        <w:rFonts w:hint="default"/>
      </w:rPr>
    </w:lvl>
    <w:lvl w:ilvl="3">
      <w:start w:val="1"/>
      <w:numFmt w:val="decimal"/>
      <w:isLgl/>
      <w:lvlText w:val="%1.%2.%3.%4."/>
      <w:lvlJc w:val="left"/>
      <w:pPr>
        <w:ind w:left="1590" w:hanging="73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880" w:hanging="1800"/>
      </w:pPr>
      <w:rPr>
        <w:rFonts w:hint="default"/>
      </w:rPr>
    </w:lvl>
  </w:abstractNum>
  <w:abstractNum w:abstractNumId="17">
    <w:nsid w:val="7E625750"/>
    <w:multiLevelType w:val="multilevel"/>
    <w:tmpl w:val="7E6257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7F787601"/>
    <w:multiLevelType w:val="multilevel"/>
    <w:tmpl w:val="7F787601"/>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0"/>
  </w:num>
  <w:num w:numId="2">
    <w:abstractNumId w:val="16"/>
  </w:num>
  <w:num w:numId="3">
    <w:abstractNumId w:val="10"/>
  </w:num>
  <w:num w:numId="4">
    <w:abstractNumId w:val="14"/>
  </w:num>
  <w:num w:numId="5">
    <w:abstractNumId w:val="18"/>
  </w:num>
  <w:num w:numId="6">
    <w:abstractNumId w:val="3"/>
  </w:num>
  <w:num w:numId="7">
    <w:abstractNumId w:val="1"/>
  </w:num>
  <w:num w:numId="8">
    <w:abstractNumId w:val="17"/>
  </w:num>
  <w:num w:numId="9">
    <w:abstractNumId w:val="12"/>
  </w:num>
  <w:num w:numId="10">
    <w:abstractNumId w:val="5"/>
  </w:num>
  <w:num w:numId="11">
    <w:abstractNumId w:val="11"/>
  </w:num>
  <w:num w:numId="12">
    <w:abstractNumId w:val="9"/>
  </w:num>
  <w:num w:numId="13">
    <w:abstractNumId w:val="4"/>
  </w:num>
  <w:num w:numId="14">
    <w:abstractNumId w:val="13"/>
  </w:num>
  <w:num w:numId="15">
    <w:abstractNumId w:val="2"/>
  </w:num>
  <w:num w:numId="16">
    <w:abstractNumId w:val="8"/>
  </w:num>
  <w:num w:numId="17">
    <w:abstractNumId w:val="6"/>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C6"/>
    <w:rsid w:val="00474557"/>
    <w:rsid w:val="006153C6"/>
    <w:rsid w:val="00685DF7"/>
    <w:rsid w:val="0090702F"/>
    <w:rsid w:val="00F564AD"/>
    <w:rsid w:val="2B50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890B54-D3FD-483B-8043-EA796873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6" w:lineRule="auto"/>
    </w:pPr>
    <w:rPr>
      <w:rFonts w:eastAsiaTheme="minorHAnsi"/>
      <w:sz w:val="22"/>
      <w:szCs w:val="22"/>
      <w:lang w:eastAsia="en-US"/>
      <w14:ligatures w14:val="standardContextual"/>
    </w:rPr>
  </w:style>
  <w:style w:type="paragraph" w:styleId="1">
    <w:name w:val="heading 1"/>
    <w:basedOn w:val="a0"/>
    <w:next w:val="a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rFonts w:cs="Times New Roman"/>
      <w:i/>
      <w:iCs/>
    </w:rPr>
  </w:style>
  <w:style w:type="character" w:styleId="a5">
    <w:name w:val="Hyperlink"/>
    <w:uiPriority w:val="99"/>
    <w:unhideWhenUsed/>
    <w:qFormat/>
    <w:rPr>
      <w:color w:val="0563C1" w:themeColor="hyperlink"/>
      <w:u w:val="single"/>
    </w:rPr>
  </w:style>
  <w:style w:type="paragraph" w:styleId="a6">
    <w:name w:val="Body Text Indent"/>
    <w:basedOn w:val="a0"/>
    <w:uiPriority w:val="99"/>
    <w:unhideWhenUsed/>
    <w:qFormat/>
    <w:pPr>
      <w:spacing w:after="120" w:line="276" w:lineRule="auto"/>
      <w:ind w:left="283"/>
    </w:pPr>
    <w:rPr>
      <w14:ligatures w14:val="none"/>
    </w:rPr>
  </w:style>
  <w:style w:type="paragraph" w:styleId="a">
    <w:name w:val="List Bullet"/>
    <w:basedOn w:val="a0"/>
    <w:pPr>
      <w:numPr>
        <w:numId w:val="1"/>
      </w:numPr>
    </w:pPr>
  </w:style>
  <w:style w:type="paragraph" w:styleId="a7">
    <w:name w:val="footer"/>
    <w:basedOn w:val="a0"/>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14:ligatures w14:val="none"/>
    </w:rPr>
  </w:style>
  <w:style w:type="paragraph" w:styleId="a8">
    <w:name w:val="Normal (Web)"/>
    <w:basedOn w:val="a0"/>
    <w:uiPriority w:val="99"/>
    <w:unhideWhenUsed/>
    <w:qFormat/>
    <w:pPr>
      <w:spacing w:before="100" w:beforeAutospacing="1" w:after="200" w:line="240" w:lineRule="auto"/>
    </w:pPr>
    <w:rPr>
      <w:rFonts w:ascii="Times New Roman" w:eastAsia="Times New Roman" w:hAnsi="Times New Roman" w:cs="Times New Roman"/>
      <w:sz w:val="24"/>
      <w:szCs w:val="24"/>
      <w:lang w:eastAsia="ru-RU"/>
      <w14:ligatures w14:val="none"/>
    </w:rPr>
  </w:style>
  <w:style w:type="paragraph" w:customStyle="1" w:styleId="ConsPlusNormal">
    <w:name w:val="ConsPlusNormal"/>
    <w:qFormat/>
    <w:pPr>
      <w:widowControl w:val="0"/>
      <w:autoSpaceDE w:val="0"/>
      <w:autoSpaceDN w:val="0"/>
    </w:pPr>
    <w:rPr>
      <w:rFonts w:ascii="Times New Roman" w:eastAsia="Times New Roman" w:hAnsi="Times New Roman" w:cs="Times New Roman"/>
      <w:sz w:val="24"/>
    </w:rPr>
  </w:style>
  <w:style w:type="paragraph" w:styleId="a9">
    <w:name w:val="List Paragraph"/>
    <w:basedOn w:val="a0"/>
    <w:uiPriority w:val="34"/>
    <w:qFormat/>
    <w:pPr>
      <w:ind w:left="720"/>
      <w:contextualSpacing/>
    </w:pPr>
  </w:style>
  <w:style w:type="paragraph" w:customStyle="1" w:styleId="Style9">
    <w:name w:val="Style9"/>
    <w:basedOn w:val="a0"/>
    <w:qFormat/>
    <w:pPr>
      <w:widowControl w:val="0"/>
      <w:autoSpaceDE w:val="0"/>
      <w:autoSpaceDN w:val="0"/>
      <w:adjustRightInd w:val="0"/>
      <w:spacing w:after="0" w:line="414" w:lineRule="exact"/>
      <w:ind w:firstLine="720"/>
      <w:jc w:val="both"/>
    </w:pPr>
    <w:rPr>
      <w:rFonts w:ascii="Times New Roman" w:eastAsia="Calibri" w:hAnsi="Times New Roman" w:cs="Times New Roman"/>
      <w:sz w:val="24"/>
      <w:szCs w:val="24"/>
      <w:lang w:eastAsia="ru-RU"/>
      <w14:ligatures w14:val="none"/>
    </w:rPr>
  </w:style>
  <w:style w:type="paragraph" w:customStyle="1" w:styleId="10">
    <w:name w:val="Абзац списка1"/>
    <w:basedOn w:val="a0"/>
    <w:qFormat/>
    <w:pPr>
      <w:spacing w:after="200" w:line="276" w:lineRule="auto"/>
      <w:ind w:left="720"/>
    </w:pPr>
    <w:rPr>
      <w:rFonts w:ascii="Calibri" w:eastAsia="Times New Roman" w:hAnsi="Calibri" w:cs="Times New Roman"/>
      <w14:ligatures w14:val="none"/>
    </w:rPr>
  </w:style>
  <w:style w:type="character" w:customStyle="1" w:styleId="highlightsearch">
    <w:name w:val="highlightsearch"/>
    <w:basedOn w:val="a1"/>
    <w:qFormat/>
  </w:style>
  <w:style w:type="paragraph" w:customStyle="1" w:styleId="Style14">
    <w:name w:val="Style14"/>
    <w:basedOn w:val="a0"/>
    <w:qFormat/>
    <w:pPr>
      <w:widowControl w:val="0"/>
      <w:autoSpaceDE w:val="0"/>
      <w:autoSpaceDN w:val="0"/>
      <w:adjustRightInd w:val="0"/>
      <w:spacing w:after="0" w:line="413" w:lineRule="exact"/>
      <w:ind w:firstLine="701"/>
      <w:jc w:val="both"/>
    </w:pPr>
    <w:rPr>
      <w:rFonts w:ascii="Times New Roman" w:eastAsia="Calibri" w:hAnsi="Times New Roman" w:cs="Times New Roman"/>
      <w:sz w:val="24"/>
      <w:szCs w:val="24"/>
      <w:lang w:eastAsia="ru-RU"/>
      <w14:ligatures w14:val="none"/>
    </w:rPr>
  </w:style>
  <w:style w:type="paragraph" w:customStyle="1" w:styleId="2">
    <w:name w:val="Стиль2"/>
    <w:basedOn w:val="a0"/>
    <w:qFormat/>
    <w:pPr>
      <w:autoSpaceDE w:val="0"/>
      <w:autoSpaceDN w:val="0"/>
      <w:adjustRightInd w:val="0"/>
      <w:spacing w:after="0" w:line="276" w:lineRule="auto"/>
      <w:ind w:firstLine="540"/>
      <w:jc w:val="both"/>
    </w:pPr>
    <w:rPr>
      <w:rFonts w:ascii="Cambria" w:hAnsi="Cambria"/>
      <w:sz w:val="24"/>
      <w:szCs w:val="24"/>
      <w14:ligatures w14:val="none"/>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ConsNormal">
    <w:name w:val="ConsNormal"/>
    <w:pPr>
      <w:widowControl w:val="0"/>
      <w:ind w:firstLine="720"/>
    </w:pPr>
    <w:rPr>
      <w:rFonts w:ascii="Arial" w:eastAsiaTheme="minorHAnsi" w:hAnsi="Arial" w:cs="Arial"/>
      <w:sz w:val="22"/>
      <w:szCs w:val="22"/>
      <w:lang w:eastAsia="en-US"/>
    </w:rPr>
  </w:style>
  <w:style w:type="character" w:customStyle="1" w:styleId="blk">
    <w:name w:val="blk"/>
    <w:basedOn w:val="a1"/>
    <w:qFormat/>
  </w:style>
  <w:style w:type="character" w:customStyle="1" w:styleId="resultitem">
    <w:name w:val="resultitem"/>
    <w:basedOn w:val="a1"/>
    <w:qFormat/>
  </w:style>
  <w:style w:type="character" w:customStyle="1" w:styleId="fill">
    <w:name w:val="fill"/>
    <w:basedOn w:val="a1"/>
    <w:qFormat/>
  </w:style>
  <w:style w:type="table" w:customStyle="1" w:styleId="11">
    <w:name w:val="Сетка таблицы1"/>
    <w:basedOn w:val="a2"/>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demo.garant.ru/document?id=55630290&amp;sub=0" TargetMode="External"/><Relationship Id="rId299" Type="http://schemas.openxmlformats.org/officeDocument/2006/relationships/hyperlink" Target="consultantplus://offline/ref=344CFB8D9225D0CDD23BA8742529948CBDC9D0AC4AC6E2F26B3DAB45296BC6ACE065185055FED4j7fCL" TargetMode="External"/><Relationship Id="rId303" Type="http://schemas.openxmlformats.org/officeDocument/2006/relationships/hyperlink" Target="consultantplus://offline/ref=344CFB8D9225D0CDD23BA8742529948CBEC6D7AE4AC5BFF86364A7472E6499BBE72C145155FFD471j1f7L" TargetMode="External"/><Relationship Id="rId21" Type="http://schemas.openxmlformats.org/officeDocument/2006/relationships/hyperlink" Target="consultantplus://offline/ref=344CFB8D9225D0CDD23BA8742529948CBEC6D7AE4AC5BFF86364A7472E6499BBE72C145150jFfEL" TargetMode="External"/><Relationship Id="rId42" Type="http://schemas.openxmlformats.org/officeDocument/2006/relationships/hyperlink" Target="consultantplus://offline/ref=344CFB8D9225D0CDD23BA8742529948CBEC6D7AE4AC5BFF86364A7472E6499BBE72C145150jFfDL" TargetMode="External"/><Relationship Id="rId63" Type="http://schemas.openxmlformats.org/officeDocument/2006/relationships/hyperlink" Target="consultantplus://offline/ref=344CFB8D9225D0CDD23BA8742529948CBEC6D7AE4AC5BFF86364A7472E6499BBE72C145155FFD17Cj1f8L" TargetMode="External"/><Relationship Id="rId84" Type="http://schemas.openxmlformats.org/officeDocument/2006/relationships/hyperlink" Target="http://demo.garant.ru/document?id=12080849&amp;sub=2025" TargetMode="External"/><Relationship Id="rId138" Type="http://schemas.openxmlformats.org/officeDocument/2006/relationships/hyperlink" Target="consultantplus://offline/ref=344CFB8D9225D0CDD23BA8742529948CBEC6D7AE4AC5BFF86364A7472E6499BBE72C145155FFDE7Aj1f4L" TargetMode="External"/><Relationship Id="rId159" Type="http://schemas.openxmlformats.org/officeDocument/2006/relationships/hyperlink" Target="consultantplus://offline/ref=344CFB8D9225D0CDD23BA8742529948CBEC7D6AE4CCDBFF86364A7472E6499BBE72C145155FEDE7Aj1f8L" TargetMode="External"/><Relationship Id="rId324" Type="http://schemas.openxmlformats.org/officeDocument/2006/relationships/hyperlink" Target="consultantplus://offline/ref=CABFEC355673AA77B984B4348FF19C45CCD8EE6D83B464E80741A9EDC134244D9C46D7CA5ABCE7T4c4K" TargetMode="External"/><Relationship Id="rId345" Type="http://schemas.openxmlformats.org/officeDocument/2006/relationships/hyperlink" Target="http://demo.garant.ru/document?id=70851956&amp;sub=2010" TargetMode="External"/><Relationship Id="rId366" Type="http://schemas.openxmlformats.org/officeDocument/2006/relationships/hyperlink" Target="consultantplus://offline/ref=344CFB8D9225D0CDD23BA8742529948CBEC9D2AF4CCEBFF86364A7472Ej6f4L" TargetMode="External"/><Relationship Id="rId170" Type="http://schemas.openxmlformats.org/officeDocument/2006/relationships/hyperlink" Target="consultantplus://offline/ref=344CFB8D9225D0CDD23BA8742529948CBECDD7AF4ECABFF86364A7472E6499BBE72C145155FFD778j1f3L" TargetMode="External"/><Relationship Id="rId191" Type="http://schemas.openxmlformats.org/officeDocument/2006/relationships/hyperlink" Target="consultantplus://offline/ref=344CFB8D9225D0CDD23BA8742529948CBEC6D7AE4AC5BFF86364A7472E6499BBE72C145257jFfFL" TargetMode="External"/><Relationship Id="rId205" Type="http://schemas.openxmlformats.org/officeDocument/2006/relationships/hyperlink" Target="consultantplus://offline/ref=344CFB8D9225D0CDD23BA8742529948CBEC6D7AE4AC5BFF86364A7472E6499BBE72C145357jFf9L" TargetMode="External"/><Relationship Id="rId226" Type="http://schemas.openxmlformats.org/officeDocument/2006/relationships/hyperlink" Target="consultantplus://offline/ref=344CFB8D9225D0CDD23BA8742529948CBEC6D7AE4AC5BFF86364A7472E6499BBE72C145351jFf6L" TargetMode="External"/><Relationship Id="rId247" Type="http://schemas.openxmlformats.org/officeDocument/2006/relationships/hyperlink" Target="consultantplus://offline/ref=344CFB8D9225D0CDD23BA8742529948CBBC9D0AD4FC6E2F26B3DAB45296BC6ACE065185055FDDFj7fEL" TargetMode="External"/><Relationship Id="rId107" Type="http://schemas.openxmlformats.org/officeDocument/2006/relationships/hyperlink" Target="http://demo.garant.ru/document?id=12080849&amp;sub=20212" TargetMode="External"/><Relationship Id="rId268" Type="http://schemas.openxmlformats.org/officeDocument/2006/relationships/hyperlink" Target="consultantplus://offline/ref=344CFB8D9225D0CDD23BA8742529948CBEC9D5AD4DCBBFF86364A7472E6499BBE72C145155FFD471j1f1L" TargetMode="External"/><Relationship Id="rId289" Type="http://schemas.openxmlformats.org/officeDocument/2006/relationships/hyperlink" Target="consultantplus://offline/ref=344CFB8D9225D0CDD23BA8742529948CBEC9D5AD4DCBBFF86364A7472E6499BBE72C145155FDD77Bj1f1L" TargetMode="External"/><Relationship Id="rId11" Type="http://schemas.openxmlformats.org/officeDocument/2006/relationships/hyperlink" Target="consultantplus://offline/ref=344CFB8D9225D0CDD23BA8742529948CBEC6D7AE4AC5BFF86364A7472E6499BBE72C145155FFD470j1f6L" TargetMode="External"/><Relationship Id="rId32" Type="http://schemas.openxmlformats.org/officeDocument/2006/relationships/hyperlink" Target="file:///F:\Users\Yulia\AppData\Local\Temp\&#1064;&#1082;&#1086;&#1083;&#1072;%20&#8470;%201.doc" TargetMode="External"/><Relationship Id="rId53" Type="http://schemas.openxmlformats.org/officeDocument/2006/relationships/hyperlink" Target="file:///F:\Users\Yulia\AppData\Local\Temp\&#1064;&#1082;&#1086;&#1083;&#1072;%20&#8470;%201.doc" TargetMode="External"/><Relationship Id="rId74" Type="http://schemas.openxmlformats.org/officeDocument/2006/relationships/hyperlink" Target="consultantplus://offline/ref=344CFB8D9225D0CDD23BA8742529948CBEC9D2AF4CCEBFF86364A7472E6499BBE72C145155FFD67Fj1f5L" TargetMode="External"/><Relationship Id="rId128" Type="http://schemas.openxmlformats.org/officeDocument/2006/relationships/hyperlink" Target="consultantplus://offline/ref=344CFB8D9225D0CDD23BA8742529948CBEC6D7AE4AC5BFF86364A7472E6499BBE72C14515CjFfCL" TargetMode="External"/><Relationship Id="rId149" Type="http://schemas.openxmlformats.org/officeDocument/2006/relationships/hyperlink" Target="consultantplus://offline/ref=D98A41E637612AE0CF1CE9F69BBBAD642A74E058F68F372B3BC14BC233B1BB2B480FEFFBBC2C638Ad9l4L" TargetMode="External"/><Relationship Id="rId314" Type="http://schemas.openxmlformats.org/officeDocument/2006/relationships/hyperlink" Target="consultantplus://offline/ref=344CFB8D9225D0CDD23BA8742529948CBEC7D3AC49CBBFF86364A7472E6499BBE72C145155FFDE7Dj1f3L" TargetMode="External"/><Relationship Id="rId335" Type="http://schemas.openxmlformats.org/officeDocument/2006/relationships/hyperlink" Target="http://demo.garant.ru/document?id=71489050&amp;sub=1008" TargetMode="External"/><Relationship Id="rId356" Type="http://schemas.openxmlformats.org/officeDocument/2006/relationships/hyperlink" Target="http://demo.garant.ru/document?id=70851956&amp;sub=2050" TargetMode="External"/><Relationship Id="rId377" Type="http://schemas.openxmlformats.org/officeDocument/2006/relationships/hyperlink" Target="consultantplus://offline/ref=8FED229886DD8165D895F48ADA99357B4B12A1208433DF65B27726A925ADCFFBC3766EB8BA958B5Ej9l8F" TargetMode="External"/><Relationship Id="rId5" Type="http://schemas.openxmlformats.org/officeDocument/2006/relationships/webSettings" Target="webSettings.xml"/><Relationship Id="rId95" Type="http://schemas.openxmlformats.org/officeDocument/2006/relationships/hyperlink" Target="http://demo.garant.ru/document?id=12080849&amp;sub=2335" TargetMode="External"/><Relationship Id="rId160" Type="http://schemas.openxmlformats.org/officeDocument/2006/relationships/hyperlink" Target="consultantplus://offline/ref=344CFB8D9225D0CDD23BA8742529948CBEC7D6AE4CCDBFF86364A7472E6499BBE72C145155FEDE7Dj1f4L" TargetMode="External"/><Relationship Id="rId181" Type="http://schemas.openxmlformats.org/officeDocument/2006/relationships/hyperlink" Target="consultantplus://offline/ref=344CFB8D9225D0CDD23BA8742529948CBEC7D0AB4BCABFF86364A7472E6499BBE72C145150F7D47Ej1f8L" TargetMode="External"/><Relationship Id="rId216" Type="http://schemas.openxmlformats.org/officeDocument/2006/relationships/hyperlink" Target="consultantplus://offline/ref=68FB6A4028AC91D26F4019060B8A64F298C73D526D0C7AB8567D4B4E5DD036C164F34940B098CF95S1c7K" TargetMode="External"/><Relationship Id="rId237" Type="http://schemas.openxmlformats.org/officeDocument/2006/relationships/hyperlink" Target="consultantplus://offline/ref=344CFB8D9225D0CDD23BA8742529948CBBC9D0AD4FC6E2F26B3DAB45296BC6ACE065185055FDD5j7f8L" TargetMode="External"/><Relationship Id="rId258" Type="http://schemas.openxmlformats.org/officeDocument/2006/relationships/hyperlink" Target="consultantplus://offline/ref=344CFB8D9225D0CDD23BA8742529948CBBC9D0AD4FC6E2F26B3DAB45296BC6ACE065185055FFD4j7fFL" TargetMode="External"/><Relationship Id="rId279" Type="http://schemas.openxmlformats.org/officeDocument/2006/relationships/hyperlink" Target="consultantplus://offline/ref=344CFB8D9225D0CDD23BA8742529948CBEC9D5AD4DCBBFF86364A7472E6499BBE72C145155FED770j1f6L" TargetMode="External"/><Relationship Id="rId22" Type="http://schemas.openxmlformats.org/officeDocument/2006/relationships/hyperlink" Target="consultantplus://offline/ref=344CFB8D9225D0CDD23BA8742529948CBEC9D5AD4DCBBFF86364A7472E6499BBE72C145155FFD67Fj1f0L" TargetMode="External"/><Relationship Id="rId43" Type="http://schemas.openxmlformats.org/officeDocument/2006/relationships/hyperlink" Target="consultantplus://offline/ref=344CFB8D9225D0CDD23BA8742529948CBEC9D5AD4DCBBFF86364A7472E6499BBE72C145155FDDE79j1f2L" TargetMode="External"/><Relationship Id="rId64" Type="http://schemas.openxmlformats.org/officeDocument/2006/relationships/hyperlink" Target="file:///F:\Users\Yulia\AppData\Local\Temp\&#1064;&#1082;&#1086;&#1083;&#1072;%20&#8470;%201.doc" TargetMode="External"/><Relationship Id="rId118" Type="http://schemas.openxmlformats.org/officeDocument/2006/relationships/hyperlink" Target="http://demo.garant.ru/document?id=71489050&amp;sub=1031" TargetMode="External"/><Relationship Id="rId139" Type="http://schemas.openxmlformats.org/officeDocument/2006/relationships/hyperlink" Target="consultantplus://offline/ref=344CFB8D9225D0CDD23BA8742529948CBEC6D7AE4AC5BFF86364A7472E6499BBE72C145155FFDE7Aj1f5L" TargetMode="External"/><Relationship Id="rId290" Type="http://schemas.openxmlformats.org/officeDocument/2006/relationships/hyperlink" Target="consultantplus://offline/ref=344CFB8D9225D0CDD23BA8742529948CBEC9D5AD4DCBBFF86364A7472E6499BBE72C145155FDD571j1f2L" TargetMode="External"/><Relationship Id="rId304" Type="http://schemas.openxmlformats.org/officeDocument/2006/relationships/hyperlink" Target="consultantplus://offline/ref=344CFB8D9225D0CDD23BA8742529948CBEC9D5AD4DCBBFF86364A7472Ej6f4L" TargetMode="External"/><Relationship Id="rId325" Type="http://schemas.openxmlformats.org/officeDocument/2006/relationships/hyperlink" Target="consultantplus://offline/ref=CABFEC355673AA77B984B4348FF19C45CCD8EE6D83B464E80741A9EDC134244D9C46D7CA5ABCE6T4c1K" TargetMode="External"/><Relationship Id="rId346" Type="http://schemas.openxmlformats.org/officeDocument/2006/relationships/hyperlink" Target="http://demo.garant.ru/document?id=70851956&amp;sub=2010" TargetMode="External"/><Relationship Id="rId367" Type="http://schemas.openxmlformats.org/officeDocument/2006/relationships/hyperlink" Target="consultantplus://offline/ref=344CFB8D9225D0CDD23BA8742529948CBEC6D7AE4AC5BFF86364A7472E6499BBE72C145155FFD471j1f7L" TargetMode="External"/><Relationship Id="rId85" Type="http://schemas.openxmlformats.org/officeDocument/2006/relationships/hyperlink" Target="http://demo.garant.ru/document?id=12080849&amp;sub=2031" TargetMode="External"/><Relationship Id="rId150" Type="http://schemas.openxmlformats.org/officeDocument/2006/relationships/hyperlink" Target="consultantplus://offline/ref=344CFB8D9225D0CDD23BA8742529948CBEC7D6AE4CCDBFF86364A7472E6499BBE72C145155FED17Dj1f2L" TargetMode="External"/><Relationship Id="rId171" Type="http://schemas.openxmlformats.org/officeDocument/2006/relationships/hyperlink" Target="consultantplus://offline/ref=344CFB8D9225D0CDD23BA8742529948CBEC6D7AE4AC5BFF86364A7472E6499BBE72C145251jFf7L" TargetMode="External"/><Relationship Id="rId192" Type="http://schemas.openxmlformats.org/officeDocument/2006/relationships/hyperlink" Target="consultantplus://offline/ref=344CFB8D9225D0CDD23BA8742529948CBEC6D7AE4AC5BFF86364A7472E6499BBE72C145257jFfEL" TargetMode="External"/><Relationship Id="rId206" Type="http://schemas.openxmlformats.org/officeDocument/2006/relationships/hyperlink" Target="consultantplus://offline/ref=344CFB8D9225D0CDD23BA8742529948CBEC6D7AE4AC5BFF86364A7472E6499BBE72C145155FED179j1f4L" TargetMode="External"/><Relationship Id="rId227" Type="http://schemas.openxmlformats.org/officeDocument/2006/relationships/footer" Target="footer1.xml"/><Relationship Id="rId248" Type="http://schemas.openxmlformats.org/officeDocument/2006/relationships/hyperlink" Target="consultantplus://offline/ref=344CFB8D9225D0CDD23BA8742529948CBBC9D0AD4FC6E2F26B3DAB45296BC6ACE065185055FDD3j7fFL" TargetMode="External"/><Relationship Id="rId269" Type="http://schemas.openxmlformats.org/officeDocument/2006/relationships/hyperlink" Target="consultantplus://offline/ref=344CFB8D9225D0CDD23BA8742529948CBEC9D5AD4DCBBFF86364A7472E6499BBE72C145155FFD37Ej1f4L" TargetMode="External"/><Relationship Id="rId12" Type="http://schemas.openxmlformats.org/officeDocument/2006/relationships/hyperlink" Target="consultantplus://offline/ref=344CFB8D9225D0CDD23BA8742529948CBEC6D7AE4AC5BFF86364A7472E6499BBE72C145154jFfBL" TargetMode="External"/><Relationship Id="rId33" Type="http://schemas.openxmlformats.org/officeDocument/2006/relationships/hyperlink" Target="consultantplus://offline/ref=344CFB8D9225D0CDD23BA8742529948CBEC9D2AF4CCEBFF86364A7472E6499BBE72C145155FFD47Bj1f5L" TargetMode="External"/><Relationship Id="rId108" Type="http://schemas.openxmlformats.org/officeDocument/2006/relationships/hyperlink" Target="http://demo.garant.ru/document?id=12080849&amp;sub=20215" TargetMode="External"/><Relationship Id="rId129" Type="http://schemas.openxmlformats.org/officeDocument/2006/relationships/hyperlink" Target="consultantplus://offline/ref=344CFB8D9225D0CDD23BA8742529948CBEC9D5AD4DCBBFF86364A7472E6499BBE72C145155FED67Bj1f7L" TargetMode="External"/><Relationship Id="rId280" Type="http://schemas.openxmlformats.org/officeDocument/2006/relationships/hyperlink" Target="consultantplus://offline/ref=344CFB8D9225D0CDD23BA8742529948CBEC9D5AD4DCBBFF86364A7472E6499BBE72C145155FDD27Cj1f3L" TargetMode="External"/><Relationship Id="rId315" Type="http://schemas.openxmlformats.org/officeDocument/2006/relationships/hyperlink" Target="consultantplus://offline/ref=344CFB8D9225D0CDD23BA8742529948CBEC9D5AD4DCBBFF86364A7472E6499BBE72C145155FCD47Fj1f2L" TargetMode="External"/><Relationship Id="rId336" Type="http://schemas.openxmlformats.org/officeDocument/2006/relationships/hyperlink" Target="http://demo.garant.ru/document?id=12080849&amp;sub=2038" TargetMode="External"/><Relationship Id="rId357" Type="http://schemas.openxmlformats.org/officeDocument/2006/relationships/hyperlink" Target="http://demo.garant.ru/document?id=70851956&amp;sub=2060" TargetMode="External"/><Relationship Id="rId54" Type="http://schemas.openxmlformats.org/officeDocument/2006/relationships/hyperlink" Target="consultantplus://offline/ref=344CFB8D9225D0CDD23BA8742529948CBEC7D3AC49CBBFF86364A7472E6499BBE72C145751jFfDL" TargetMode="External"/><Relationship Id="rId75" Type="http://schemas.openxmlformats.org/officeDocument/2006/relationships/hyperlink" Target="consultantplus://offline/ref=344CFB8D9225D0CDD23BA8742529948CBECED5A34CCDBFF86364A7472E6499BBE72C145155FFD77Bj1f9L" TargetMode="External"/><Relationship Id="rId96" Type="http://schemas.openxmlformats.org/officeDocument/2006/relationships/hyperlink" Target="http://demo.garant.ru/document?id=12080849&amp;sub=2220" TargetMode="External"/><Relationship Id="rId140" Type="http://schemas.openxmlformats.org/officeDocument/2006/relationships/hyperlink" Target="consultantplus://offline/ref=344CFB8D9225D0CDD23BA8742529948CBEC7D1AE48CABFF86364A7472E6499BBE72C145155FDD57Aj1f9L" TargetMode="External"/><Relationship Id="rId161" Type="http://schemas.openxmlformats.org/officeDocument/2006/relationships/hyperlink" Target="consultantplus://offline/ref=344CFB8D9225D0CDD23BA8742529948CBEC6D7AE4AC5BFF86364A7472E6499BBE72C145251jFfAL" TargetMode="External"/><Relationship Id="rId182" Type="http://schemas.openxmlformats.org/officeDocument/2006/relationships/hyperlink" Target="consultantplus://offline/ref=344CFB8D9225D0CDD23BA8742529948CBEC7D0AB4BCABFF86364A7472E6499BBE72C145150F7D47Fj1f1L" TargetMode="External"/><Relationship Id="rId217" Type="http://schemas.openxmlformats.org/officeDocument/2006/relationships/hyperlink" Target="https://www.gosfinansy.ru/" TargetMode="External"/><Relationship Id="rId378" Type="http://schemas.openxmlformats.org/officeDocument/2006/relationships/hyperlink" Target="consultantplus://offline/ref=8FED229886DD8165D895F48ADA99357B4B12A1208433DF65B27726A925ADCFFBC3766EB8BA958A57j9lBF" TargetMode="External"/><Relationship Id="rId6" Type="http://schemas.openxmlformats.org/officeDocument/2006/relationships/footnotes" Target="footnotes.xml"/><Relationship Id="rId238" Type="http://schemas.openxmlformats.org/officeDocument/2006/relationships/hyperlink" Target="consultantplus://offline/ref=344CFB8D9225D0CDD23BA8742529948CBBC9D0AD4FC6E2F26B3DAB45296BC6ACE065185055FFD4j7fFL" TargetMode="External"/><Relationship Id="rId259" Type="http://schemas.openxmlformats.org/officeDocument/2006/relationships/hyperlink" Target="consultantplus://offline/ref=344CFB8D9225D0CDD23BA8742529948CBBC9D0AD4FC6E2F26B3DAB45296BC6ACE065185055FFD4j7fFL" TargetMode="External"/><Relationship Id="rId23" Type="http://schemas.openxmlformats.org/officeDocument/2006/relationships/hyperlink" Target="consultantplus://offline/ref=344CFB8D9225D0CDD23BA8742529948CBEC9D5AD4DCBBFF86364A7472Ej6f4L" TargetMode="External"/><Relationship Id="rId119" Type="http://schemas.openxmlformats.org/officeDocument/2006/relationships/hyperlink" Target="http://demo.garant.ru/document?id=71488992&amp;sub=1012" TargetMode="External"/><Relationship Id="rId270" Type="http://schemas.openxmlformats.org/officeDocument/2006/relationships/hyperlink" Target="consultantplus://offline/ref=344CFB8D9225D0CDD23BA8742529948CBEC9D5AD4DCBBFF86364A7472E6499BBE72C145155FFD27Dj1f7L" TargetMode="External"/><Relationship Id="rId291" Type="http://schemas.openxmlformats.org/officeDocument/2006/relationships/hyperlink" Target="consultantplus://offline/ref=344CFB8D9225D0CDD23BA8742529948CBEC9D5AD4DCBBFF86364A7472E6499BBE72C145155FFDE7Cj1f1L" TargetMode="External"/><Relationship Id="rId305" Type="http://schemas.openxmlformats.org/officeDocument/2006/relationships/hyperlink" Target="consultantplus://offline/ref=344CFB8D9225D0CDD23BA8742529948CBEC9D5AD4DCBBFF86364A7472E6499BBE72C145155FDD77Bj1f1L" TargetMode="External"/><Relationship Id="rId326" Type="http://schemas.openxmlformats.org/officeDocument/2006/relationships/hyperlink" Target="http://demo.garant.ru/document?id=71489050&amp;sub=1015" TargetMode="External"/><Relationship Id="rId347" Type="http://schemas.openxmlformats.org/officeDocument/2006/relationships/hyperlink" Target="http://demo.garant.ru/document?id=70851956&amp;sub=2130" TargetMode="External"/><Relationship Id="rId44" Type="http://schemas.openxmlformats.org/officeDocument/2006/relationships/hyperlink" Target="consultantplus://offline/ref=344CFB8D9225D0CDD23BA8742529948CBEC9D5AD4DCBBFF86364A7472E6499BBE72C145155FDDE7Ej1f5L" TargetMode="External"/><Relationship Id="rId65" Type="http://schemas.openxmlformats.org/officeDocument/2006/relationships/hyperlink" Target="consultantplus://offline/ref=344CFB8D9225D0CDD23BA8742529948CBEC6D7AE4AC5BFF86364A7472E6499BBE72C145153jFfCL" TargetMode="External"/><Relationship Id="rId86" Type="http://schemas.openxmlformats.org/officeDocument/2006/relationships/hyperlink" Target="http://demo.garant.ru/document?id=12080849&amp;sub=2106" TargetMode="External"/><Relationship Id="rId130" Type="http://schemas.openxmlformats.org/officeDocument/2006/relationships/hyperlink" Target="consultantplus://offline/ref=344CFB8D9225D0CDD23BA8742529948CBEC6D7AE4AC5BFF86364A7472E6499BBE72C145155FFDF7Aj1f0L" TargetMode="External"/><Relationship Id="rId151" Type="http://schemas.openxmlformats.org/officeDocument/2006/relationships/hyperlink" Target="consultantplus://offline/ref=344CFB8D9225D0CDD23BA8742529948CBEC7D0AB4BCABFF86364A7472E6499BBE72C145150F7D47Fj1f1L" TargetMode="External"/><Relationship Id="rId368" Type="http://schemas.openxmlformats.org/officeDocument/2006/relationships/hyperlink" Target="consultantplus://offline/ref=344CFB8D9225D0CDD23BA8742529948CBEC7D6AE4CCDBFF86364A7472E6499BBE72C145155FED579j1f1L" TargetMode="External"/><Relationship Id="rId172" Type="http://schemas.openxmlformats.org/officeDocument/2006/relationships/hyperlink" Target="consultantplus://offline/ref=344CFB8D9225D0CDD23BA8742529948CBEC9D5AD4DCBBFF86364A7472E6499BBE72C145155FDD57Dj1f4L" TargetMode="External"/><Relationship Id="rId193" Type="http://schemas.openxmlformats.org/officeDocument/2006/relationships/hyperlink" Target="consultantplus://offline/ref=344CFB8D9225D0CDD23BA8742529948CBEC6D7AE4AC5BFF86364A7472E6499BBE72C145155FED37Fj1f7L" TargetMode="External"/><Relationship Id="rId207" Type="http://schemas.openxmlformats.org/officeDocument/2006/relationships/hyperlink" Target="consultantplus://offline/ref=344CFB8D9225D0CDD23BA8742529948CBEC7D1AE48CABFF86364A7472E6499BBE72C145155FFD07Cj1f6L" TargetMode="External"/><Relationship Id="rId228" Type="http://schemas.openxmlformats.org/officeDocument/2006/relationships/hyperlink" Target="http://demo.garant.ru/document?id=79222&amp;sub=0" TargetMode="External"/><Relationship Id="rId249" Type="http://schemas.openxmlformats.org/officeDocument/2006/relationships/hyperlink" Target="consultantplus://offline/ref=344CFB8D9225D0CDD23BA8742529948CBBC9D0AD4FC6E2F26B3DAB45296BC6ACE065185055FDD2j7fAL" TargetMode="External"/><Relationship Id="rId13" Type="http://schemas.openxmlformats.org/officeDocument/2006/relationships/hyperlink" Target="consultantplus://offline/ref=344CFB8D9225D0CDD23BA8742529948CBEC7D6AE4CCDBFF86364A7472E6499BBE72C145155FFD779j1f9L" TargetMode="External"/><Relationship Id="rId109" Type="http://schemas.openxmlformats.org/officeDocument/2006/relationships/hyperlink" Target="http://demo.garant.ru/document?id=12080849&amp;sub=20216" TargetMode="External"/><Relationship Id="rId260" Type="http://schemas.openxmlformats.org/officeDocument/2006/relationships/hyperlink" Target="consultantplus://offline/ref=344CFB8D9225D0CDD23BA8742529948CBEC9D5AD4DCBBFF86364A7472E6499BBE72C145155FED271j1f1L" TargetMode="External"/><Relationship Id="rId281" Type="http://schemas.openxmlformats.org/officeDocument/2006/relationships/hyperlink" Target="consultantplus://offline/ref=344CFB8D9225D0CDD23BA8742529948CBEC9D5AD4DCBBFF86364A7472E6499BBE72C145155FDD078j1f9L" TargetMode="External"/><Relationship Id="rId316" Type="http://schemas.openxmlformats.org/officeDocument/2006/relationships/hyperlink" Target="consultantplus://offline/ref=344CFB8D9225D0CDD23BA8742529948CBEC9D5AD4DCBBFF86364A7472E6499BBE72C145155FFDE7Cj1f1L" TargetMode="External"/><Relationship Id="rId337" Type="http://schemas.openxmlformats.org/officeDocument/2006/relationships/hyperlink" Target="http://demo.garant.ru/document?id=12080849&amp;sub=2039" TargetMode="External"/><Relationship Id="rId34" Type="http://schemas.openxmlformats.org/officeDocument/2006/relationships/hyperlink" Target="consultantplus://offline/ref=344CFB8D9225D0CDD23BA8742529948CBEC9D2AF4CCEBFF86364A7472E6499BBE72C145155FFD771j1f7L" TargetMode="External"/><Relationship Id="rId55" Type="http://schemas.openxmlformats.org/officeDocument/2006/relationships/hyperlink" Target="file:///F:\Users\Yulia\AppData\Local\Temp\&#1064;&#1082;&#1086;&#1083;&#1072;%20&#8470;%201.doc" TargetMode="External"/><Relationship Id="rId76" Type="http://schemas.openxmlformats.org/officeDocument/2006/relationships/hyperlink" Target="file:///F:\Users\Yulia\AppData\Local\Temp\&#1064;&#1082;&#1086;&#1083;&#1072;%20&#8470;%201.doc" TargetMode="External"/><Relationship Id="rId97" Type="http://schemas.openxmlformats.org/officeDocument/2006/relationships/hyperlink" Target="http://demo.garant.ru/document?id=70851956&amp;sub=2010" TargetMode="External"/><Relationship Id="rId120" Type="http://schemas.openxmlformats.org/officeDocument/2006/relationships/hyperlink" Target="http://demo.garant.ru/document?id=71488960&amp;sub=1037" TargetMode="External"/><Relationship Id="rId141" Type="http://schemas.openxmlformats.org/officeDocument/2006/relationships/hyperlink" Target="consultantplus://offline/ref=344CFB8D9225D0CDD23BA8742529948CBEC9D7AD48CABFF86364A7472Ej6f4L" TargetMode="External"/><Relationship Id="rId358" Type="http://schemas.openxmlformats.org/officeDocument/2006/relationships/hyperlink" Target="http://demo.garant.ru/document?id=70851956&amp;sub=2070" TargetMode="External"/><Relationship Id="rId379"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hyperlink" Target="consultantplus://offline/ref=344CFB8D9225D0CDD23BA8742529948CBEC6D7AE4AC5BFF86364A7472E6499BBE72C145455jFf6L" TargetMode="External"/><Relationship Id="rId183" Type="http://schemas.openxmlformats.org/officeDocument/2006/relationships/hyperlink" Target="consultantplus://offline/ref=344CFB8D9225D0CDD23BA8742529948CBEC6D7AE4AC5BFF86364A7472E6499BBE72C145454jFfEL" TargetMode="External"/><Relationship Id="rId218" Type="http://schemas.openxmlformats.org/officeDocument/2006/relationships/hyperlink" Target="https://www.gosfinansy.ru/" TargetMode="External"/><Relationship Id="rId239" Type="http://schemas.openxmlformats.org/officeDocument/2006/relationships/hyperlink" Target="consultantplus://offline/ref=344CFB8D9225D0CDD23BA8742529948CBEC9D5AD4DCBBFF86364A7472E6499BBE72C145155FED271j1f1L" TargetMode="External"/><Relationship Id="rId250" Type="http://schemas.openxmlformats.org/officeDocument/2006/relationships/hyperlink" Target="consultantplus://offline/ref=344CFB8D9225D0CDD23BA8742529948CBBC9D0AD4FC6E2F26B3DAB45296BC6ACE065185055FDD4j7f9L" TargetMode="External"/><Relationship Id="rId271" Type="http://schemas.openxmlformats.org/officeDocument/2006/relationships/hyperlink" Target="consultantplus://offline/ref=344CFB8D9225D0CDD23BA8742529948CBEC9D5AD4DCBBFF86364A7472E6499BBE72C145155FFD57Fj1f0L" TargetMode="External"/><Relationship Id="rId292" Type="http://schemas.openxmlformats.org/officeDocument/2006/relationships/hyperlink" Target="consultantplus://offline/ref=344CFB8D9225D0CDD23BA8742529948CBEC9D5AD4DCBBFF86364A7472E6499BBE72C145155FDD77Bj1f1L" TargetMode="External"/><Relationship Id="rId306" Type="http://schemas.openxmlformats.org/officeDocument/2006/relationships/hyperlink" Target="consultantplus://offline/ref=344CFB8D9225D0CDD23BA8742529948CBEC9D5AD4DCBBFF86364A7472E6499BBE72C145155FDD77Bj1f1L" TargetMode="External"/><Relationship Id="rId24" Type="http://schemas.openxmlformats.org/officeDocument/2006/relationships/hyperlink" Target="consultantplus://offline/ref=344CFB8D9225D0CDD23BA8742529948CBEC9D2AF4CCEBFF86364A7472E6499BBE72C145155FFD771j1f0L" TargetMode="External"/><Relationship Id="rId45" Type="http://schemas.openxmlformats.org/officeDocument/2006/relationships/hyperlink" Target="consultantplus://offline/ref=68FB6A4028AC91D26F4019060B8A64F298C73D526D0C7AB8567D4B4E5DD036C164F34940B5S9c8K" TargetMode="External"/><Relationship Id="rId66" Type="http://schemas.openxmlformats.org/officeDocument/2006/relationships/hyperlink" Target="consultantplus://offline/ref=344CFB8D9225D0CDD23BA8742529948CBEC6D7AE4AC5BFF86364A7472E6499BBE72C145155FFD278j1f7L" TargetMode="External"/><Relationship Id="rId87" Type="http://schemas.openxmlformats.org/officeDocument/2006/relationships/hyperlink" Target="http://demo.garant.ru/document?id=71486636&amp;sub=1054" TargetMode="External"/><Relationship Id="rId110" Type="http://schemas.openxmlformats.org/officeDocument/2006/relationships/hyperlink" Target="http://demo.garant.ru/document?id=12080849&amp;sub=20214" TargetMode="External"/><Relationship Id="rId131" Type="http://schemas.openxmlformats.org/officeDocument/2006/relationships/hyperlink" Target="consultantplus://offline/ref=344CFB8D9225D0CDD23BA8742529948CBEC9D5AD4DCBBFF86364A7472E6499BBE72C145155FFD27Dj1f7L" TargetMode="External"/><Relationship Id="rId327" Type="http://schemas.openxmlformats.org/officeDocument/2006/relationships/hyperlink" Target="http://demo.garant.ru/document?id=71489050&amp;sub=1024" TargetMode="External"/><Relationship Id="rId348" Type="http://schemas.openxmlformats.org/officeDocument/2006/relationships/hyperlink" Target="http://demo.garant.ru/document?id=70851956&amp;sub=2030" TargetMode="External"/><Relationship Id="rId369" Type="http://schemas.openxmlformats.org/officeDocument/2006/relationships/hyperlink" Target="consultantplus://offline/ref=344CFB8D9225D0CDD23BA8742529948CBDC9D0AC4AC6E2F26B3DAB45296BC6ACE065185056FDD6j7f1L" TargetMode="External"/><Relationship Id="rId152" Type="http://schemas.openxmlformats.org/officeDocument/2006/relationships/hyperlink" Target="consultantplus://offline/ref=344CFB8D9225D0CDD23BA8742529948CBEC7D6AE4CCDBFF86364A7472E6499BBE72C145155FED17Dj1f2L" TargetMode="External"/><Relationship Id="rId173" Type="http://schemas.openxmlformats.org/officeDocument/2006/relationships/hyperlink" Target="consultantplus://offline/ref=6A3F8998ED1166536779B98C404ABED27B891423BEB516350C5BB8322785EB8C65574AE05FA8CDA9J0wDK" TargetMode="External"/><Relationship Id="rId194" Type="http://schemas.openxmlformats.org/officeDocument/2006/relationships/hyperlink" Target="consultantplus://offline/ref=344CFB8D9225D0CDD23BA8742529948CBEC6D7AE4AC5BFF86364A7472E6499BBE72C145155FED370j1f0L" TargetMode="External"/><Relationship Id="rId208" Type="http://schemas.openxmlformats.org/officeDocument/2006/relationships/hyperlink" Target="consultantplus://offline/ref=344CFB8D9225D0CDD23BA8742529948CBEC7D1AE48CABFF86364A7472E6499BBE72C145455jFf7L" TargetMode="External"/><Relationship Id="rId229" Type="http://schemas.openxmlformats.org/officeDocument/2006/relationships/hyperlink" Target="http://demo.garant.ru/document?id=79222&amp;sub=0" TargetMode="External"/><Relationship Id="rId380" Type="http://schemas.openxmlformats.org/officeDocument/2006/relationships/theme" Target="theme/theme1.xml"/><Relationship Id="rId240" Type="http://schemas.openxmlformats.org/officeDocument/2006/relationships/hyperlink" Target="consultantplus://offline/ref=344CFB8D9225D0CDD23BA8742529948CBBC9D0AD4FC6E2F26B3DAB45296BC6ACE065185055FFD4j7fFL" TargetMode="External"/><Relationship Id="rId261" Type="http://schemas.openxmlformats.org/officeDocument/2006/relationships/hyperlink" Target="consultantplus://offline/ref=344CFB8D9225D0CDD23BA8742529948CBEC9D5AD4DCBBFF86364A7472E6499BBE72C145155FED37Ej1f7L" TargetMode="External"/><Relationship Id="rId14" Type="http://schemas.openxmlformats.org/officeDocument/2006/relationships/hyperlink" Target="consultantplus://offline/ref=344CFB8D9225D0CDD23BA8742529948CBEC6D7AE4AC5BFF86364A7472E6499BBE72C145455jFf6L" TargetMode="External"/><Relationship Id="rId35" Type="http://schemas.openxmlformats.org/officeDocument/2006/relationships/hyperlink" Target="file:///F:\Users\Yulia\AppData\Local\Temp\&#1064;&#1082;&#1086;&#1083;&#1072;%20&#8470;%201.doc" TargetMode="External"/><Relationship Id="rId56" Type="http://schemas.openxmlformats.org/officeDocument/2006/relationships/hyperlink" Target="consultantplus://offline/ref=344CFB8D9225D0CDD23BA8742529948CBEC6D1AD48C9BFF86364A7472Ej6f4L" TargetMode="External"/><Relationship Id="rId77" Type="http://schemas.openxmlformats.org/officeDocument/2006/relationships/hyperlink" Target="file:///F:\Users\Yulia\AppData\Local\Temp\&#1064;&#1082;&#1086;&#1083;&#1072;%20&#8470;%201.doc" TargetMode="External"/><Relationship Id="rId100" Type="http://schemas.openxmlformats.org/officeDocument/2006/relationships/hyperlink" Target="http://demo.garant.ru/document?id=70851956&amp;sub=2130" TargetMode="External"/><Relationship Id="rId282" Type="http://schemas.openxmlformats.org/officeDocument/2006/relationships/hyperlink" Target="consultantplus://offline/ref=344CFB8D9225D0CDD23BA8742529948CBEC9D5AD4DCBBFF86364A7472E6499BBE72C145155FED67Bj1f7L" TargetMode="External"/><Relationship Id="rId317" Type="http://schemas.openxmlformats.org/officeDocument/2006/relationships/hyperlink" Target="consultantplus://offline/ref=344CFB8D9225D0CDD23BA8742529948CBEC9D5AD4DCBBFF86364A7472E6499BBE72C145155FCD47Fj1f2L" TargetMode="External"/><Relationship Id="rId338" Type="http://schemas.openxmlformats.org/officeDocument/2006/relationships/hyperlink" Target="http://demo.garant.ru/document?id=12080849&amp;sub=2041" TargetMode="External"/><Relationship Id="rId359" Type="http://schemas.openxmlformats.org/officeDocument/2006/relationships/hyperlink" Target="http://demo.garant.ru/document?id=70851956&amp;sub=2160" TargetMode="External"/><Relationship Id="rId8" Type="http://schemas.openxmlformats.org/officeDocument/2006/relationships/hyperlink" Target="consultantplus://offline/ref=344CFB8D9225D0CDD23BA8742529948CBEC6D7AE4AC5BFF86364A7472E6499BBE72C145155FFD778j1f6L" TargetMode="External"/><Relationship Id="rId98" Type="http://schemas.openxmlformats.org/officeDocument/2006/relationships/hyperlink" Target="http://demo.garant.ru/document?id=70851956&amp;sub=2130" TargetMode="External"/><Relationship Id="rId121" Type="http://schemas.openxmlformats.org/officeDocument/2006/relationships/hyperlink" Target="http://demo.garant.ru/document?id=12080849&amp;sub=2057" TargetMode="External"/><Relationship Id="rId142" Type="http://schemas.openxmlformats.org/officeDocument/2006/relationships/hyperlink" Target="consultantplus://offline/ref=344CFB8D9225D0CDD23BA8742529948CBEC9D5AD4DCBBFF86364A7472E6499BBE72C145155FDD67Bj1f5L" TargetMode="External"/><Relationship Id="rId163" Type="http://schemas.openxmlformats.org/officeDocument/2006/relationships/hyperlink" Target="consultantplus://offline/ref=344CFB8D9225D0CDD23BA8742529948CBEC7D6AE4CCDBFF86364A7472E6499BBE72C145155FED579j1f8L" TargetMode="External"/><Relationship Id="rId184" Type="http://schemas.openxmlformats.org/officeDocument/2006/relationships/hyperlink" Target="consultantplus://offline/ref=344CFB8D9225D0CDD23BA8742529948CBEC6D7AE4AC5BFF86364A7472E6499BBE72C145454jFfDL" TargetMode="External"/><Relationship Id="rId219" Type="http://schemas.openxmlformats.org/officeDocument/2006/relationships/hyperlink" Target="https://www.gosfinansy.ru/" TargetMode="External"/><Relationship Id="rId370" Type="http://schemas.openxmlformats.org/officeDocument/2006/relationships/hyperlink" Target="consultantplus://offline/ref=344CFB8D9225D0CDD23BA8742529948CBDC9D0AC4AC6E2F26B3DAB45296BC6ACE065185056FDD1j7fAL" TargetMode="External"/><Relationship Id="rId230" Type="http://schemas.openxmlformats.org/officeDocument/2006/relationships/hyperlink" Target="consultantplus://offline/ref=344CFB8D9225D0CDD23BA8742529948CBBC9D0AD4FC6E2F26B3DAB45296BC6ACE065185055FFD6j7f0L" TargetMode="External"/><Relationship Id="rId251" Type="http://schemas.openxmlformats.org/officeDocument/2006/relationships/hyperlink" Target="consultantplus://offline/ref=344CFB8D9225D0CDD23BA8742529948CBEC9D5AD4DCBBFF86364A7472E6499BBE72C145155FED071j1f6L" TargetMode="External"/><Relationship Id="rId25" Type="http://schemas.openxmlformats.org/officeDocument/2006/relationships/hyperlink" Target="file:///F:\Users\Yulia\AppData\Local\Temp\&#1064;&#1082;&#1086;&#1083;&#1072;%20&#8470;%201.doc" TargetMode="External"/><Relationship Id="rId46" Type="http://schemas.openxmlformats.org/officeDocument/2006/relationships/hyperlink" Target="consultantplus://offline/ref=344CFB8D9225D0CDD23BA8742529948CBEC7D6AE4CCDBFF86364A7472E6499BBE72C145155FED579j1f1L" TargetMode="External"/><Relationship Id="rId67" Type="http://schemas.openxmlformats.org/officeDocument/2006/relationships/hyperlink" Target="consultantplus://offline/ref=344CFB8D9225D0CDD23BA8742529948CBEC6D7AE4AC5BFF86364A7472E6499BBE72C145152jFfCL" TargetMode="External"/><Relationship Id="rId272" Type="http://schemas.openxmlformats.org/officeDocument/2006/relationships/hyperlink" Target="consultantplus://offline/ref=344CFB8D9225D0CDD23BA8742529948CBBCFD3AC43C6E2F26B3DAB45296BC6ACE065185054FAD2j7fDL" TargetMode="External"/><Relationship Id="rId293" Type="http://schemas.openxmlformats.org/officeDocument/2006/relationships/hyperlink" Target="consultantplus://offline/ref=344CFB8D9225D0CDD23BA8742529948CBDC9D0AC4AC6E2F26B3DAB45296BC6ACE065185055FFDEj7f8L" TargetMode="External"/><Relationship Id="rId307" Type="http://schemas.openxmlformats.org/officeDocument/2006/relationships/hyperlink" Target="consultantplus://offline/ref=344CFB8D9225D0CDD23BA8742529948CBEC9D5AD4DCBBFF86364A7472E6499BBE72C145155FDD77Bj1f1L" TargetMode="External"/><Relationship Id="rId328" Type="http://schemas.openxmlformats.org/officeDocument/2006/relationships/hyperlink" Target="http://demo.garant.ru/document?id=12080849&amp;sub=2023" TargetMode="External"/><Relationship Id="rId349" Type="http://schemas.openxmlformats.org/officeDocument/2006/relationships/hyperlink" Target="http://demo.garant.ru/document?id=57970403&amp;sub=0" TargetMode="External"/><Relationship Id="rId88" Type="http://schemas.openxmlformats.org/officeDocument/2006/relationships/hyperlink" Target="http://demo.garant.ru/document?id=71486636&amp;sub=1059" TargetMode="External"/><Relationship Id="rId111" Type="http://schemas.openxmlformats.org/officeDocument/2006/relationships/hyperlink" Target="http://demo.garant.ru/document?id=12080849&amp;sub=20215" TargetMode="External"/><Relationship Id="rId132" Type="http://schemas.openxmlformats.org/officeDocument/2006/relationships/hyperlink" Target="consultantplus://offline/ref=344CFB8D9225D0CDD23BA8742529948CBEC9D5AD4DCBBFF86364A7472E6499BBE72C145155FED478j1f4L" TargetMode="External"/><Relationship Id="rId153" Type="http://schemas.openxmlformats.org/officeDocument/2006/relationships/hyperlink" Target="consultantplus://offline/ref=344CFB8D9225D0CDD23BA8742529948CBEC9D5AD4DCBBFF86364A7472E6499BBE72C145155FDD47Fj1f5L" TargetMode="External"/><Relationship Id="rId174" Type="http://schemas.openxmlformats.org/officeDocument/2006/relationships/hyperlink" Target="consultantplus://offline/ref=344CFB8D9225D0CDD23BA8742529948CBEC9D5AD4DCBBFF86364A7472E6499BBE72C145155FED071j1f6L" TargetMode="External"/><Relationship Id="rId195" Type="http://schemas.openxmlformats.org/officeDocument/2006/relationships/hyperlink" Target="https://www.gosfinansy.ru/" TargetMode="External"/><Relationship Id="rId209" Type="http://schemas.openxmlformats.org/officeDocument/2006/relationships/hyperlink" Target="consultantplus://offline/ref=344CFB8D9225D0CDD23BA8742529948CBEC7D1AE48CABFF86364A7472E6499BBE72C145155FFD67Ej1f6L" TargetMode="External"/><Relationship Id="rId360" Type="http://schemas.openxmlformats.org/officeDocument/2006/relationships/hyperlink" Target="http://demo.garant.ru/document?id=70851956&amp;sub=2010" TargetMode="External"/><Relationship Id="rId220" Type="http://schemas.openxmlformats.org/officeDocument/2006/relationships/hyperlink" Target="https://www.gosfinansy.ru/" TargetMode="External"/><Relationship Id="rId241" Type="http://schemas.openxmlformats.org/officeDocument/2006/relationships/hyperlink" Target="consultantplus://offline/ref=344CFB8D9225D0CDD23BA8742529948CBEC9D5AD4DCBBFF86364A7472E6499BBE72C145155FED271j1f1L" TargetMode="External"/><Relationship Id="rId15" Type="http://schemas.openxmlformats.org/officeDocument/2006/relationships/hyperlink" Target="consultantplus://offline/ref=344CFB8D9225D0CDD23BA8742529948CBEC6D7AE4AC5BFF86364A7472E6499BBE72C145454jFfFL" TargetMode="External"/><Relationship Id="rId36" Type="http://schemas.openxmlformats.org/officeDocument/2006/relationships/hyperlink" Target="consultantplus://offline/ref=344CFB8D9225D0CDD23BA8742529948CBEC6D7AE4AC5BFF86364A7472E6499BBE72C145155FFD378j1f6L" TargetMode="External"/><Relationship Id="rId57" Type="http://schemas.openxmlformats.org/officeDocument/2006/relationships/hyperlink" Target="consultantplus://offline/ref=344CFB8D9225D0CDD23BA8742529948CBEC6D7AE4AC5BFF86364A7472E6499BBE72C145153jFfFL" TargetMode="External"/><Relationship Id="rId262" Type="http://schemas.openxmlformats.org/officeDocument/2006/relationships/hyperlink" Target="consultantplus://offline/ref=344CFB8D9225D0CDD23BA8742529948CBEC9D5AD4DCBBFF86364A7472E6499BBE72C145155FEDF7Ej1f8L" TargetMode="External"/><Relationship Id="rId283" Type="http://schemas.openxmlformats.org/officeDocument/2006/relationships/hyperlink" Target="consultantplus://offline/ref=344CFB8D9225D0CDD23BA8742529948CBEC9D5AD4DCBBFF86364A7472E6499BBE72C145155FED478j1f4L" TargetMode="External"/><Relationship Id="rId318" Type="http://schemas.openxmlformats.org/officeDocument/2006/relationships/hyperlink" Target="consultantplus://offline/ref=344CFB8D9225D0CDD23BA8742529948CBEC9D5AD4DCBBFF86364A7472E6499BBE72C145155FDD571j1f2L" TargetMode="External"/><Relationship Id="rId339" Type="http://schemas.openxmlformats.org/officeDocument/2006/relationships/hyperlink" Target="http://demo.garant.ru/document?id=12080849&amp;sub=2056" TargetMode="External"/><Relationship Id="rId78" Type="http://schemas.openxmlformats.org/officeDocument/2006/relationships/hyperlink" Target="consultantplus://offline/ref=344CFB8D9225D0CDD23BA8742529948CBEC9D2AF4CCEBFF86364A7472E6499BBE72C145155FFD678j1f4L" TargetMode="External"/><Relationship Id="rId99" Type="http://schemas.openxmlformats.org/officeDocument/2006/relationships/hyperlink" Target="http://demo.garant.ru/document?id=70851956&amp;sub=2010" TargetMode="External"/><Relationship Id="rId101" Type="http://schemas.openxmlformats.org/officeDocument/2006/relationships/hyperlink" Target="http://demo.garant.ru/document?id=70851956&amp;sub=4010" TargetMode="External"/><Relationship Id="rId122" Type="http://schemas.openxmlformats.org/officeDocument/2006/relationships/hyperlink" Target="consultantplus://offline/ref=344CFB8D9225D0CDD23BA8742529948CBEC6D7AE4AC5BFF86364A7472E6499BBE72C145155FFDF78j1f3L" TargetMode="External"/><Relationship Id="rId143" Type="http://schemas.openxmlformats.org/officeDocument/2006/relationships/hyperlink" Target="consultantplus://offline/ref=344CFB8D9225D0CDD23BA8742529948CBEC9D7AD48CABFF86364A7472E6499BBE72C145155FFD77Dj1f5L" TargetMode="External"/><Relationship Id="rId164" Type="http://schemas.openxmlformats.org/officeDocument/2006/relationships/hyperlink" Target="consultantplus://offline/ref=344CFB8D9225D0CDD23BA8742529948CBEC6D7AE4AC5BFF86364A7472E6499BBE72C145250jFfBL" TargetMode="External"/><Relationship Id="rId185" Type="http://schemas.openxmlformats.org/officeDocument/2006/relationships/hyperlink" Target="consultantplus://offline/ref=344CFB8D9225D0CDD23BA8742529948CBEC6D7AE4AC5BFF86364A7472E6499BBE72C145454jFfCL" TargetMode="External"/><Relationship Id="rId350" Type="http://schemas.openxmlformats.org/officeDocument/2006/relationships/hyperlink" Target="http://demo.garant.ru/document?id=70851956&amp;sub=2150" TargetMode="External"/><Relationship Id="rId371" Type="http://schemas.openxmlformats.org/officeDocument/2006/relationships/hyperlink" Target="consultantplus://offline/ref=344CFB8D9225D0CDD23BA8742529948CBDC9D0AC4AC6E2F26B3DAB45296BC6ACE065185056FDD6j7f1L" TargetMode="External"/><Relationship Id="rId9" Type="http://schemas.openxmlformats.org/officeDocument/2006/relationships/hyperlink" Target="consultantplus://offline/ref=344CFB8D9225D0CDD23BA8742529948CBEC7D6AE4CCDBFF86364A7472E6499BBE72C145155FFD778j1f2L" TargetMode="External"/><Relationship Id="rId210" Type="http://schemas.openxmlformats.org/officeDocument/2006/relationships/hyperlink" Target="consultantplus://offline/ref=68FB6A4028AC91D26F4019060B8A64F298C83F516A027AB8567D4B4E5DD036C164F34940B09CC994S1c3K" TargetMode="External"/><Relationship Id="rId26" Type="http://schemas.openxmlformats.org/officeDocument/2006/relationships/hyperlink" Target="http://demo.garant.ru/document?id=70851956&amp;sub=2320" TargetMode="External"/><Relationship Id="rId231" Type="http://schemas.openxmlformats.org/officeDocument/2006/relationships/hyperlink" Target="consultantplus://offline/ref=344CFB8D9225D0CDD23BA8742529948CBBC9D0AD4FC6E2F26B3DAB45296BC6ACE065185055FFD4j7fFL" TargetMode="External"/><Relationship Id="rId252" Type="http://schemas.openxmlformats.org/officeDocument/2006/relationships/hyperlink" Target="consultantplus://offline/ref=344CFB8D9225D0CDD23BA8742529948CBEC9D5AD4DCBBFF86364A7472E6499BBE72C145155FED37Ej1f7L" TargetMode="External"/><Relationship Id="rId273" Type="http://schemas.openxmlformats.org/officeDocument/2006/relationships/hyperlink" Target="consultantplus://offline/ref=344CFB8D9225D0CDD23BA8742529948CBEC9D5AD4DCBBFF86364A7472E6499BBE72C145155FDD27Cj1f3L" TargetMode="External"/><Relationship Id="rId294" Type="http://schemas.openxmlformats.org/officeDocument/2006/relationships/hyperlink" Target="consultantplus://offline/ref=344CFB8D9225D0CDD23BA8742529948CBDC9D0AC4AC6E2F26B3DAB45296BC6ACE065185055FED4j7fCL" TargetMode="External"/><Relationship Id="rId308" Type="http://schemas.openxmlformats.org/officeDocument/2006/relationships/hyperlink" Target="consultantplus://offline/ref=344CFB8D9225D0CDD23BA8742529948CBEC9D5AD4DCBBFF86364A7472E6499BBE72C145155FDD77Bj1f1L" TargetMode="External"/><Relationship Id="rId329" Type="http://schemas.openxmlformats.org/officeDocument/2006/relationships/hyperlink" Target="http://demo.garant.ru/document?id=12080849&amp;sub=2047" TargetMode="External"/><Relationship Id="rId47" Type="http://schemas.openxmlformats.org/officeDocument/2006/relationships/hyperlink" Target="consultantplus://offline/ref=344CFB8D9225D0CDD23BA8742529948CBEC7D6AE4CCDBFF86364A7472E6499BBE72C145155FED579j1f1L" TargetMode="External"/><Relationship Id="rId68" Type="http://schemas.openxmlformats.org/officeDocument/2006/relationships/hyperlink" Target="consultantplus://offline/ref=344CFB8D9225D0CDD23BA8742529948CBEC6D7AE4AC5BFF86364A7472E6499BBE72C145155FFD27Fj1f2L" TargetMode="External"/><Relationship Id="rId89" Type="http://schemas.openxmlformats.org/officeDocument/2006/relationships/hyperlink" Target="http://demo.garant.ru/document?id=71489050&amp;sub=1007" TargetMode="External"/><Relationship Id="rId112" Type="http://schemas.openxmlformats.org/officeDocument/2006/relationships/hyperlink" Target="http://demo.garant.ru/document?id=12080849&amp;sub=20216" TargetMode="External"/><Relationship Id="rId133" Type="http://schemas.openxmlformats.org/officeDocument/2006/relationships/hyperlink" Target="consultantplus://offline/ref=344CFB8D9225D0CDD23BA8742529948CBEC9D5AD4DCBBFF86364A7472E6499BBE72C145155FFDE70j1f4L" TargetMode="External"/><Relationship Id="rId154" Type="http://schemas.openxmlformats.org/officeDocument/2006/relationships/hyperlink" Target="consultantplus://offline/ref=417D4DF0AFB94A350C758EC2BFC9189FDD2EFFFBD97B5D830F29815AC0DD7F15F6C979DFCD9AAAABC8NAM" TargetMode="External"/><Relationship Id="rId175" Type="http://schemas.openxmlformats.org/officeDocument/2006/relationships/hyperlink" Target="consultantplus://offline/ref=344CFB8D9225D0CDD23BA8742529948CBEC9D5AD4DCBBFF86364A7472E6499BBE72C145155FAD47Fj1f4L" TargetMode="External"/><Relationship Id="rId340" Type="http://schemas.openxmlformats.org/officeDocument/2006/relationships/hyperlink" Target="http://demo.garant.ru/document?id=12080849&amp;sub=2057" TargetMode="External"/><Relationship Id="rId361" Type="http://schemas.openxmlformats.org/officeDocument/2006/relationships/hyperlink" Target="http://demo.garant.ru/document?id=12012604&amp;sub=4721" TargetMode="External"/><Relationship Id="rId196" Type="http://schemas.openxmlformats.org/officeDocument/2006/relationships/hyperlink" Target="consultantplus://offline/ref=344CFB8D9225D0CDD23BA8742529948CBEC6D7AE4AC5BFF86364A7472E6499BBE72C145354jFf9L" TargetMode="External"/><Relationship Id="rId200" Type="http://schemas.openxmlformats.org/officeDocument/2006/relationships/hyperlink" Target="consultantplus://offline/ref=344CFB8D9225D0CDD23BA8742529948CBEC6D7AE4AC5BFF86364A7472E6499BBE72C145454jFfDL" TargetMode="External"/><Relationship Id="rId16" Type="http://schemas.openxmlformats.org/officeDocument/2006/relationships/hyperlink" Target="consultantplus://offline/ref=344CFB8D9225D0CDD23BA8742529948CBEC6D7AE4AC5BFF86364A7472E6499BBE72C145454jFfEL" TargetMode="External"/><Relationship Id="rId221" Type="http://schemas.openxmlformats.org/officeDocument/2006/relationships/hyperlink" Target="https://www.gosfinansy.ru/" TargetMode="External"/><Relationship Id="rId242" Type="http://schemas.openxmlformats.org/officeDocument/2006/relationships/hyperlink" Target="consultantplus://offline/ref=344CFB8D9225D0CDD23BA8742529948CBBC9D0AD4FC6E2F26B3DAB45296BC6ACE065185055FFD4j7fFL" TargetMode="External"/><Relationship Id="rId263" Type="http://schemas.openxmlformats.org/officeDocument/2006/relationships/hyperlink" Target="consultantplus://offline/ref=344CFB8D9225D0CDD23BA8742529948CBEC9D5AD4DCBBFF86364A7472E6499BBE72C145155FED37Ej1f7L" TargetMode="External"/><Relationship Id="rId284" Type="http://schemas.openxmlformats.org/officeDocument/2006/relationships/hyperlink" Target="consultantplus://offline/ref=344CFB8D9225D0CDD23BBF7D3229948CBEC9D1AB48C6E2F26B3DAB45296BC6ACE065185055FEDEj7fEL" TargetMode="External"/><Relationship Id="rId319" Type="http://schemas.openxmlformats.org/officeDocument/2006/relationships/hyperlink" Target="consultantplus://offline/ref=CABFEC355673AA77B984B4348FF19C45C9D6ED6C85B939E20F18A5EFC63B7B5A9B0FDBCB5ABFE344T5cDK" TargetMode="External"/><Relationship Id="rId37" Type="http://schemas.openxmlformats.org/officeDocument/2006/relationships/hyperlink" Target="consultantplus://offline/ref=344CFB8D9225D0CDD23BA8742529948CBEC9D5AD4DCBBFF86364A7472Ej6f4L" TargetMode="External"/><Relationship Id="rId58" Type="http://schemas.openxmlformats.org/officeDocument/2006/relationships/hyperlink" Target="consultantplus://offline/ref=344CFB8D9225D0CDD23BA8742529948CBEC6D7AE4AC5BFF86364A7472E6499BBE72C145152jFfCL" TargetMode="External"/><Relationship Id="rId79" Type="http://schemas.openxmlformats.org/officeDocument/2006/relationships/hyperlink" Target="consultantplus://offline/ref=344CFB8D9225D0CDD23BA8742529948CBEC9D2AF4CCEBFF86364A7472E6499BBE72C145155FFD67Fj1f5L" TargetMode="External"/><Relationship Id="rId102" Type="http://schemas.openxmlformats.org/officeDocument/2006/relationships/hyperlink" Target="http://demo.garant.ru/document?id=70851956&amp;sub=4020" TargetMode="External"/><Relationship Id="rId123" Type="http://schemas.openxmlformats.org/officeDocument/2006/relationships/hyperlink" Target="consultantplus://offline/ref=344CFB8D9225D0CDD23BA8742529948CBEC6D7AE4AC5BFF86364A7472E6499BBE72C145155FFDF78j1f6L" TargetMode="External"/><Relationship Id="rId144" Type="http://schemas.openxmlformats.org/officeDocument/2006/relationships/hyperlink" Target="consultantplus://offline/ref=344CFB8D9225D0CDD23BA8742529948CBEC6D7AE4AC5BFF86364A7472E6499BBE72C1456j5f0L" TargetMode="External"/><Relationship Id="rId330" Type="http://schemas.openxmlformats.org/officeDocument/2006/relationships/hyperlink" Target="http://demo.garant.ru/document?id=12080849&amp;sub=2062" TargetMode="External"/><Relationship Id="rId90" Type="http://schemas.openxmlformats.org/officeDocument/2006/relationships/hyperlink" Target="http://demo.garant.ru/document?id=71489050&amp;sub=1022" TargetMode="External"/><Relationship Id="rId165" Type="http://schemas.openxmlformats.org/officeDocument/2006/relationships/hyperlink" Target="consultantplus://offline/ref=344CFB8D9225D0CDD23BA8742529948CBEC6D7AE4AC5BFF86364A7472E6499BBE72C145155FED57Fj1f8L" TargetMode="External"/><Relationship Id="rId186" Type="http://schemas.openxmlformats.org/officeDocument/2006/relationships/hyperlink" Target="consultantplus://offline/ref=344CFB8D9225D0CDD23BA8742529948CBEC6D7AE4AC5BFF86364A7472E6499BBE72C145454jFfEL" TargetMode="External"/><Relationship Id="rId351" Type="http://schemas.openxmlformats.org/officeDocument/2006/relationships/hyperlink" Target="http://demo.garant.ru/document?id=71489050&amp;sub=1035" TargetMode="External"/><Relationship Id="rId372" Type="http://schemas.openxmlformats.org/officeDocument/2006/relationships/hyperlink" Target="consultantplus://offline/ref=344CFB8D9225D0CDD23BA8742529948CBDC9D0AC4AC6E2F26B3DAB45296BC6ACE065185056FDD1j7fAL" TargetMode="External"/><Relationship Id="rId211" Type="http://schemas.openxmlformats.org/officeDocument/2006/relationships/hyperlink" Target="consultantplus://offline/ref=68FB6A4028AC91D26F4019060B8A64F298C73D526D0C7AB8567D4B4E5DD036C164F34942B6S9c0K" TargetMode="External"/><Relationship Id="rId232" Type="http://schemas.openxmlformats.org/officeDocument/2006/relationships/hyperlink" Target="consultantplus://offline/ref=344CFB8D9225D0CDD23BA8742529948CBBC9D0AD4FC6E2F26B3DAB45296BC6ACE065185055FED2j7fEL" TargetMode="External"/><Relationship Id="rId253" Type="http://schemas.openxmlformats.org/officeDocument/2006/relationships/hyperlink" Target="consultantplus://offline/ref=344CFB8D9225D0CDD23BA8742529948CBBC9D0AD4FC6E2F26B3DAB45296BC6ACE065185055FDD7j7f8L" TargetMode="External"/><Relationship Id="rId274" Type="http://schemas.openxmlformats.org/officeDocument/2006/relationships/hyperlink" Target="consultantplus://offline/ref=344CFB8D9225D0CDD23BA8742529948CBEC9D5AD4DCBBFF86364A7472E6499BBE72C145155FDD078j1f9L" TargetMode="External"/><Relationship Id="rId295" Type="http://schemas.openxmlformats.org/officeDocument/2006/relationships/hyperlink" Target="consultantplus://offline/ref=344CFB8D9225D0CDD23BA8742529948CBEC9D5AD4DCBBFF86364A7472E6499BBE72C145155FDD77Bj1f1L" TargetMode="External"/><Relationship Id="rId309" Type="http://schemas.openxmlformats.org/officeDocument/2006/relationships/hyperlink" Target="consultantplus://offline/ref=344CFB8D9225D0CDD23BA8742529948CBEC9D5AD4DCBBFF86364A7472E6499BBE72C145155FDD77Bj1f1L" TargetMode="External"/><Relationship Id="rId27" Type="http://schemas.openxmlformats.org/officeDocument/2006/relationships/hyperlink" Target="http://demo.garant.ru/document?id=70851956&amp;sub=2320" TargetMode="External"/><Relationship Id="rId48" Type="http://schemas.openxmlformats.org/officeDocument/2006/relationships/hyperlink" Target="consultantplus://offline/ref=68FB6A4028AC91D26F4019060B8A64F298C83D516F037AB8567D4B4E5DD036C164F34940B099C99DS1cAK" TargetMode="External"/><Relationship Id="rId69" Type="http://schemas.openxmlformats.org/officeDocument/2006/relationships/hyperlink" Target="consultantplus://offline/ref=344CFB8D9225D0CDD23BA8742529948CBEC6D7AE4AC5BFF86364A7472E6499BBE72C145155FFD27Ej1f9L" TargetMode="External"/><Relationship Id="rId113" Type="http://schemas.openxmlformats.org/officeDocument/2006/relationships/hyperlink" Target="http://demo.garant.ru/document?id=12080849&amp;sub=20214" TargetMode="External"/><Relationship Id="rId134" Type="http://schemas.openxmlformats.org/officeDocument/2006/relationships/hyperlink" Target="consultantplus://offline/ref=344CFB8D9225D0CDD23BA8742529948CBEC6D7AE4AC5BFF86364A7472E6499BBE72C145354jFf8L" TargetMode="External"/><Relationship Id="rId320" Type="http://schemas.openxmlformats.org/officeDocument/2006/relationships/hyperlink" Target="consultantplus://offline/ref=CABFEC355673AA77B984B4348FF19C45C9D6ED6C85B939E20F18A5EFC63B7B5A9B0FDBCB5ABFE344T5c9K" TargetMode="External"/><Relationship Id="rId80" Type="http://schemas.openxmlformats.org/officeDocument/2006/relationships/hyperlink" Target="consultantplus://offline/ref=344CFB8D9225D0CDD23BA8742529948CBEC6D7AE4AC5BFF86364A7472E6499BBE72C145155FFD378j1f5L" TargetMode="External"/><Relationship Id="rId155" Type="http://schemas.openxmlformats.org/officeDocument/2006/relationships/hyperlink" Target="consultantplus://offline/ref=344CFB8D9225D0CDD23BA8742529948CBEC7D1AB4ECABFF86364A7472E6499BBE72C145155FEDE7Cj1f1L" TargetMode="External"/><Relationship Id="rId176" Type="http://schemas.openxmlformats.org/officeDocument/2006/relationships/hyperlink" Target="consultantplus://offline/ref=344CFB8D9225D0CDD23BA8742529948CBEC7D1AB4ECABFF86364A7472E6499BBE72C145155FEDE7Cj1f1L" TargetMode="External"/><Relationship Id="rId197" Type="http://schemas.openxmlformats.org/officeDocument/2006/relationships/hyperlink" Target="consultantplus://offline/ref=344CFB8D9225D0CDD23BA8742529948CBEC6D7AE4AC5BFF86364A7472E6499BBE72C145455jFf6L" TargetMode="External"/><Relationship Id="rId341" Type="http://schemas.openxmlformats.org/officeDocument/2006/relationships/hyperlink" Target="http://demo.garant.ru/document?id=12080849&amp;sub=2070" TargetMode="External"/><Relationship Id="rId362" Type="http://schemas.openxmlformats.org/officeDocument/2006/relationships/hyperlink" Target="http://demo.garant.ru/document?id=12012604&amp;sub=4722" TargetMode="External"/><Relationship Id="rId201" Type="http://schemas.openxmlformats.org/officeDocument/2006/relationships/hyperlink" Target="consultantplus://offline/ref=344CFB8D9225D0CDD23BA8742529948CBEC6D7AE4AC5BFF86364A7472E6499BBE72C145454jFfCL" TargetMode="External"/><Relationship Id="rId222" Type="http://schemas.openxmlformats.org/officeDocument/2006/relationships/hyperlink" Target="https://www.gosfinansy.ru/" TargetMode="External"/><Relationship Id="rId243" Type="http://schemas.openxmlformats.org/officeDocument/2006/relationships/hyperlink" Target="consultantplus://offline/ref=344CFB8D9225D0CDD23BA8742529948CBEC9D5AD4DCBBFF86364A7472E6499BBE72C145155FED271j1f1L" TargetMode="External"/><Relationship Id="rId264" Type="http://schemas.openxmlformats.org/officeDocument/2006/relationships/hyperlink" Target="consultantplus://offline/ref=344CFB8D9225D0CDD23BA8742529948CBEC9D5AD4DCBBFF86364A7472E6499BBE72C145155FFD67Fj1f3L" TargetMode="External"/><Relationship Id="rId285" Type="http://schemas.openxmlformats.org/officeDocument/2006/relationships/hyperlink" Target="consultantplus://offline/ref=344CFB8D9225D0CDD23BBF7D3229948CBEC9D1AB48C6E2F26B3DAB45296BC6ACE065185055FEDEj7fEL" TargetMode="External"/><Relationship Id="rId17" Type="http://schemas.openxmlformats.org/officeDocument/2006/relationships/hyperlink" Target="consultantplus://offline/ref=344CFB8D9225D0CDD23BA8742529948CBEC6D7AE4AC5BFF86364A7472E6499BBE72C145454jFfDL" TargetMode="External"/><Relationship Id="rId38" Type="http://schemas.openxmlformats.org/officeDocument/2006/relationships/hyperlink" Target="consultantplus://offline/ref=344CFB8D9225D0CDD23BA8742529948CBEC9D2AF4CCEBFF86364A7472E6499BBE72C145155FFD679j1f6L" TargetMode="External"/><Relationship Id="rId59" Type="http://schemas.openxmlformats.org/officeDocument/2006/relationships/hyperlink" Target="consultantplus://offline/ref=344CFB8D9225D0CDD23BA8742529948CBEC6D7AE4AC5BFF86364A7472E6499BBE72C145155FFD27Fj1f2L" TargetMode="External"/><Relationship Id="rId103" Type="http://schemas.openxmlformats.org/officeDocument/2006/relationships/hyperlink" Target="http://demo.garant.ru/document?id=12080849&amp;sub=20212" TargetMode="External"/><Relationship Id="rId124" Type="http://schemas.openxmlformats.org/officeDocument/2006/relationships/hyperlink" Target="consultantplus://offline/ref=344CFB8D9225D0CDD23BA8742529948CBEC6D7AE4AC5BFF86364A7472E6499BBE72C145454jFfDL" TargetMode="External"/><Relationship Id="rId310" Type="http://schemas.openxmlformats.org/officeDocument/2006/relationships/hyperlink" Target="consultantplus://offline/ref=344CFB8D9225D0CDD23BA8742529948CBEC9D5AD4DCBBFF86364A7472E6499BBE72C145155FDD77Bj1f1L" TargetMode="External"/><Relationship Id="rId70" Type="http://schemas.openxmlformats.org/officeDocument/2006/relationships/hyperlink" Target="consultantplus://offline/ref=344CFB8D9225D0CDD23BA8742529948CBEC6D7AE4AC5BFF86364A7472E6499BBE72C145155FFD270j1f9L" TargetMode="External"/><Relationship Id="rId91" Type="http://schemas.openxmlformats.org/officeDocument/2006/relationships/hyperlink" Target="http://demo.garant.ru/document?id=12080849&amp;sub=2027" TargetMode="External"/><Relationship Id="rId145" Type="http://schemas.openxmlformats.org/officeDocument/2006/relationships/hyperlink" Target="http://demo.garant.ru/document?id=70003036&amp;sub=703" TargetMode="External"/><Relationship Id="rId166" Type="http://schemas.openxmlformats.org/officeDocument/2006/relationships/hyperlink" Target="consultantplus://offline/ref=344CFB8D9225D0CDD23BA8742529948CBEC6D7AE4AC5BFF86364A7472E6499BBE72C145251jFf7L" TargetMode="External"/><Relationship Id="rId187" Type="http://schemas.openxmlformats.org/officeDocument/2006/relationships/hyperlink" Target="consultantplus://offline/ref=344CFB8D9225D0CDD23BA8742529948CBEC6D7AE4AC5BFF86364A7472E6499BBE72C145454jFfDL" TargetMode="External"/><Relationship Id="rId331" Type="http://schemas.openxmlformats.org/officeDocument/2006/relationships/hyperlink" Target="http://demo.garant.ru/document?id=12080849&amp;sub=2072" TargetMode="External"/><Relationship Id="rId352" Type="http://schemas.openxmlformats.org/officeDocument/2006/relationships/hyperlink" Target="http://demo.garant.ru/document?id=12080849&amp;sub=2044" TargetMode="External"/><Relationship Id="rId373" Type="http://schemas.openxmlformats.org/officeDocument/2006/relationships/hyperlink" Target="consultantplus://offline/ref=344CFB8D9225D0CDD23BA8742529948CBEC7D1AE48CABFF86364A7472E6499BBE72C145155FED770j1f4L" TargetMode="External"/><Relationship Id="rId1" Type="http://schemas.openxmlformats.org/officeDocument/2006/relationships/customXml" Target="../customXml/item1.xml"/><Relationship Id="rId212" Type="http://schemas.openxmlformats.org/officeDocument/2006/relationships/hyperlink" Target="consultantplus://offline/ref=344CFB8D9225D0CDD23BA8742529948CBEC7D1AE48CABFF86364A7472E6499BBE72C145155FFD07Cj1f6L" TargetMode="External"/><Relationship Id="rId233" Type="http://schemas.openxmlformats.org/officeDocument/2006/relationships/hyperlink" Target="consultantplus://offline/ref=344CFB8D9225D0CDD23BA8742529948CBBC9D0AD4FC6E2F26B3DAB45296BC6ACE065185055FEDFj7fBL" TargetMode="External"/><Relationship Id="rId254" Type="http://schemas.openxmlformats.org/officeDocument/2006/relationships/hyperlink" Target="consultantplus://offline/ref=344CFB8D9225D0CDD23BA8742529948CBBC9D0AD4FC6E2F26B3DAB45296BC6ACE065185055FDD7j7fFL" TargetMode="External"/><Relationship Id="rId28" Type="http://schemas.openxmlformats.org/officeDocument/2006/relationships/hyperlink" Target="consultantplus://offline/ref=344CFB8D9225D0CDD23BA8742529948CBEC9D2AF4CCEBFF86364A7472E6499BBE72C145155FFD771j1f0L" TargetMode="External"/><Relationship Id="rId49" Type="http://schemas.openxmlformats.org/officeDocument/2006/relationships/hyperlink" Target="file:///F:\Users\Yulia\AppData\Local\Temp\&#1064;&#1082;&#1086;&#1083;&#1072;%20&#8470;%201.doc" TargetMode="External"/><Relationship Id="rId114" Type="http://schemas.openxmlformats.org/officeDocument/2006/relationships/hyperlink" Target="http://demo.garant.ru/document?id=12081735&amp;sub=21464" TargetMode="External"/><Relationship Id="rId275" Type="http://schemas.openxmlformats.org/officeDocument/2006/relationships/hyperlink" Target="consultantplus://offline/ref=344CFB8D9225D0CDD23BA8742529948CBEC9D5AD4DCBBFF86364A7472E6499BBE72C145155FDD27Cj1f3L" TargetMode="External"/><Relationship Id="rId296" Type="http://schemas.openxmlformats.org/officeDocument/2006/relationships/hyperlink" Target="consultantplus://offline/ref=344CFB8D9225D0CDD23BA8742529948CBDC9D0AC4AC6E2F26B3DAB45296BC6ACE065185055FEDFj7fBL" TargetMode="External"/><Relationship Id="rId300" Type="http://schemas.openxmlformats.org/officeDocument/2006/relationships/hyperlink" Target="consultantplus://offline/ref=344CFB8D9225D0CDD23BA8742529948CBEC9D5AD4DCBBFF86364A7472E6499BBE72C145155FCD178j1f3L" TargetMode="External"/><Relationship Id="rId60" Type="http://schemas.openxmlformats.org/officeDocument/2006/relationships/hyperlink" Target="consultantplus://offline/ref=344CFB8D9225D0CDD23BA8742529948CBEC6D7AE4AC5BFF86364A7472E6499BBE72C145155FFD27Ej1f9L" TargetMode="External"/><Relationship Id="rId81" Type="http://schemas.openxmlformats.org/officeDocument/2006/relationships/hyperlink" Target="consultantplus://offline/ref=344CFB8D9225D0CDD23BA8742529948CBEC6D7AE4AC5BFF86364A7472E6499BBE72C145155FFD378j1f8L" TargetMode="External"/><Relationship Id="rId135" Type="http://schemas.openxmlformats.org/officeDocument/2006/relationships/hyperlink" Target="consultantplus://offline/ref=344CFB8D9225D0CDD23BA8742529948CBEC6D7AE4AC5BFF86364A7472E6499BBE72C145354jFf8L" TargetMode="External"/><Relationship Id="rId156" Type="http://schemas.openxmlformats.org/officeDocument/2006/relationships/hyperlink" Target="consultantplus://offline/ref=344CFB8D9225D0CDD23BA8742529948CBEC9D2AF4CCEBFF86364A7472E6499BBE72C145155FFD771j1f0L" TargetMode="External"/><Relationship Id="rId177" Type="http://schemas.openxmlformats.org/officeDocument/2006/relationships/hyperlink" Target="consultantplus://offline/ref=344CFB8D9225D0CDD23BAB7D255DC1DFB2C8D4AC4AC6E2F26B3DAB45296BC6ACE065185055FFD4j7f0L" TargetMode="External"/><Relationship Id="rId198" Type="http://schemas.openxmlformats.org/officeDocument/2006/relationships/hyperlink" Target="consultantplus://offline/ref=344CFB8D9225D0CDD23BA8742529948CBEC6D7AE4AC5BFF86364A7472E6499BBE72C145454jFfFL" TargetMode="External"/><Relationship Id="rId321" Type="http://schemas.openxmlformats.org/officeDocument/2006/relationships/hyperlink" Target="consultantplus://offline/ref=CABFEC355673AA77B984B4348FF19C45C9D7EF6D84BB39E20F18A5EFC6T3cBK" TargetMode="External"/><Relationship Id="rId342" Type="http://schemas.openxmlformats.org/officeDocument/2006/relationships/hyperlink" Target="http://demo.garant.ru/document?id=12080849&amp;sub=2098" TargetMode="External"/><Relationship Id="rId363" Type="http://schemas.openxmlformats.org/officeDocument/2006/relationships/hyperlink" Target="http://demo.garant.ru/document?id=10064072&amp;sub=196" TargetMode="External"/><Relationship Id="rId202" Type="http://schemas.openxmlformats.org/officeDocument/2006/relationships/hyperlink" Target="consultantplus://offline/ref=344CFB8D9225D0CDD23BA8742529948CBEC6D7AE4AC5BFF86364A7472E6499BBE72C145155FFD171j1f3L" TargetMode="External"/><Relationship Id="rId223" Type="http://schemas.openxmlformats.org/officeDocument/2006/relationships/hyperlink" Target="consultantplus://offline/ref=344CFB8D9225D0CDD23BA8742529948CBEC9D5AD4DCBBFF86364A7472E6499BBE72C145155FED77Dj1f8L" TargetMode="External"/><Relationship Id="rId244" Type="http://schemas.openxmlformats.org/officeDocument/2006/relationships/hyperlink" Target="consultantplus://offline/ref=344CFB8D9225D0CDD23BA8742529948CBEC9D5AD4DCBBFF86364A7472E6499BBE72C145155FED37Ej1f7L" TargetMode="External"/><Relationship Id="rId18" Type="http://schemas.openxmlformats.org/officeDocument/2006/relationships/hyperlink" Target="consultantplus://offline/ref=344CFB8D9225D0CDD23BA8742529948CBEC6D7AE4AC5BFF86364A7472E6499BBE72C145454jFfCL" TargetMode="External"/><Relationship Id="rId39" Type="http://schemas.openxmlformats.org/officeDocument/2006/relationships/hyperlink" Target="consultantplus://offline/ref=344CFB8D9225D0CDD23BA8742529948CBEC6D7AE4AC5BFF86364A7472E6499BBE72C145156jFfAL" TargetMode="External"/><Relationship Id="rId265" Type="http://schemas.openxmlformats.org/officeDocument/2006/relationships/hyperlink" Target="consultantplus://offline/ref=344CFB8D9225D0CDD23BA8742529948CBEC9D5AD4DCBBFF86364A7472E6499BBE72C145155FFD479j1f1L" TargetMode="External"/><Relationship Id="rId286" Type="http://schemas.openxmlformats.org/officeDocument/2006/relationships/hyperlink" Target="consultantplus://offline/ref=344CFB8D9225D0CDD23BA8742529948CBDC9D0AC4AC6E2F26B3DAB45296BC6ACE065185055FFDEj7f8L" TargetMode="External"/><Relationship Id="rId50" Type="http://schemas.openxmlformats.org/officeDocument/2006/relationships/hyperlink" Target="file:///F:\Users\Yulia\AppData\Local\Temp\&#1064;&#1082;&#1086;&#1083;&#1072;%20&#8470;%201.doc" TargetMode="External"/><Relationship Id="rId104" Type="http://schemas.openxmlformats.org/officeDocument/2006/relationships/hyperlink" Target="http://demo.garant.ru/document?id=12080849&amp;sub=20214" TargetMode="External"/><Relationship Id="rId125" Type="http://schemas.openxmlformats.org/officeDocument/2006/relationships/hyperlink" Target="consultantplus://offline/ref=344CFB8D9225D0CDD23BA8742529948CBEC6D7AE4AC5BFF86364A7472E6499BBE72C145454jFfEL" TargetMode="External"/><Relationship Id="rId146" Type="http://schemas.openxmlformats.org/officeDocument/2006/relationships/hyperlink" Target="http://demo.garant.ru/document?id=12080849&amp;sub=2005" TargetMode="External"/><Relationship Id="rId167" Type="http://schemas.openxmlformats.org/officeDocument/2006/relationships/hyperlink" Target="consultantplus://offline/ref=344CFB8D9225D0CDD23BA8742529948CBEC6D7AE4AC5BFF86364A7472E6499BBE72C145251jFf7L" TargetMode="External"/><Relationship Id="rId188" Type="http://schemas.openxmlformats.org/officeDocument/2006/relationships/hyperlink" Target="consultantplus://offline/ref=344CFB8D9225D0CDD23BA8742529948CBEC6D7AE4AC5BFF86364A7472E6499BBE72C145454jFfCL" TargetMode="External"/><Relationship Id="rId311" Type="http://schemas.openxmlformats.org/officeDocument/2006/relationships/hyperlink" Target="consultantplus://offline/ref=344CFB8D9225D0CDD23BA8742529948CBEC9D5AD4DCBBFF86364A7472E6499BBE72C145155FDD77Bj1f1L" TargetMode="External"/><Relationship Id="rId332" Type="http://schemas.openxmlformats.org/officeDocument/2006/relationships/hyperlink" Target="http://demo.garant.ru/document?id=12080849&amp;sub=2102" TargetMode="External"/><Relationship Id="rId353" Type="http://schemas.openxmlformats.org/officeDocument/2006/relationships/hyperlink" Target="http://demo.garant.ru/document?id=12080849&amp;sub=2060" TargetMode="External"/><Relationship Id="rId374" Type="http://schemas.openxmlformats.org/officeDocument/2006/relationships/hyperlink" Target="consultantplus://offline/ref=344CFB8D9225D0CDD23BA8742529948CBEC7D1AE48CABFF86364A7472E6499BBE72C145155FED770j1f4L" TargetMode="External"/><Relationship Id="rId71" Type="http://schemas.openxmlformats.org/officeDocument/2006/relationships/hyperlink" Target="consultantplus://offline/ref=344CFB8D9225D0CDD23BA8742529948CBEC6D7AE4AC5BFF86364A7472E6499BBE72C145155FFD17Cj1f1L" TargetMode="External"/><Relationship Id="rId92" Type="http://schemas.openxmlformats.org/officeDocument/2006/relationships/hyperlink" Target="http://demo.garant.ru/document?id=12080849&amp;sub=2051" TargetMode="External"/><Relationship Id="rId213" Type="http://schemas.openxmlformats.org/officeDocument/2006/relationships/hyperlink" Target="consultantplus://offline/ref=344CFB8D9225D0CDD23BA8742529948CBEC7D1AE48CABFF86364A7472E6499BBE72C145155FDD671j1f8L" TargetMode="External"/><Relationship Id="rId234" Type="http://schemas.openxmlformats.org/officeDocument/2006/relationships/hyperlink" Target="consultantplus://offline/ref=344CFB8D9225D0CDD23BA8742529948CBBC9D0AD4FC6E2F26B3DAB45296BC6ACE065185055FDD7j7f8L" TargetMode="External"/><Relationship Id="rId2" Type="http://schemas.openxmlformats.org/officeDocument/2006/relationships/numbering" Target="numbering.xml"/><Relationship Id="rId29" Type="http://schemas.openxmlformats.org/officeDocument/2006/relationships/hyperlink" Target="consultantplus://offline/ref=344CFB8D9225D0CDD23BA8742529948CBEC6D7AE4AC5BFF86364A7472E6499BBE72C145155FFD37Bj1f1L" TargetMode="External"/><Relationship Id="rId255" Type="http://schemas.openxmlformats.org/officeDocument/2006/relationships/hyperlink" Target="consultantplus://offline/ref=344CFB8D9225D0CDD23BA8742529948CBBC9D0AD4FC6E2F26B3DAB45296BC6ACE065185055FDD4j7f9L" TargetMode="External"/><Relationship Id="rId276" Type="http://schemas.openxmlformats.org/officeDocument/2006/relationships/hyperlink" Target="consultantplus://offline/ref=344CFB8D9225D0CDD23BA8742529948CBEC9D5AD4DCBBFF86364A7472E6499BBE72C145155FDD078j1f9L" TargetMode="External"/><Relationship Id="rId297" Type="http://schemas.openxmlformats.org/officeDocument/2006/relationships/hyperlink" Target="consultantplus://offline/ref=344CFB8D9225D0CDD23BA8742529948CBEC9D5AD4DCBBFF86364A7472E6499BBE72C145155FCD47Fj1f2L" TargetMode="External"/><Relationship Id="rId40" Type="http://schemas.openxmlformats.org/officeDocument/2006/relationships/hyperlink" Target="file:///F:\Users\Yulia\AppData\Local\Temp\&#1064;&#1082;&#1086;&#1083;&#1072;%20&#8470;%201.doc" TargetMode="External"/><Relationship Id="rId115" Type="http://schemas.openxmlformats.org/officeDocument/2006/relationships/hyperlink" Target="http://demo.garant.ru/document?id=12080849&amp;sub=40110" TargetMode="External"/><Relationship Id="rId136" Type="http://schemas.openxmlformats.org/officeDocument/2006/relationships/hyperlink" Target="consultantplus://offline/ref=344CFB8D9225D0CDD23BA8742529948CBEC6D7AE4AC5BFF86364A7472E6499BBE72C145155FFDE7Bj1f8L" TargetMode="External"/><Relationship Id="rId157" Type="http://schemas.openxmlformats.org/officeDocument/2006/relationships/hyperlink" Target="consultantplus://offline/ref=344CFB8D9225D0CDD23BA8742529948CBEC7D6AE4CCDBFF86364A7472E6499BBE72C145155FEDE7Aj1f7L" TargetMode="External"/><Relationship Id="rId178" Type="http://schemas.openxmlformats.org/officeDocument/2006/relationships/hyperlink" Target="consultantplus://offline/ref=344CFB8D9225D0CDD23BAB7D255DC1DFB2C8D1A24BC6E2F26B3DAB45j2f9L" TargetMode="External"/><Relationship Id="rId301" Type="http://schemas.openxmlformats.org/officeDocument/2006/relationships/hyperlink" Target="consultantplus://offline/ref=344CFB8D9225D0CDD23BA8742529948CBEC9D5AD4DCBBFF86364A7472E6499BBE72C145155FDD470j1f0L" TargetMode="External"/><Relationship Id="rId322" Type="http://schemas.openxmlformats.org/officeDocument/2006/relationships/hyperlink" Target="consultantplus://offline/ref=CABFEC355673AA77B984B4348FF19C45CCD8EE6D83B464E80741A9EDC134244D9C46D7CA5ABCE7T4c4K" TargetMode="External"/><Relationship Id="rId343" Type="http://schemas.openxmlformats.org/officeDocument/2006/relationships/hyperlink" Target="http://demo.garant.ru/document?id=12080849&amp;sub=2099" TargetMode="External"/><Relationship Id="rId364" Type="http://schemas.openxmlformats.org/officeDocument/2006/relationships/hyperlink" Target="http://demo.garant.ru/document?id=12056199&amp;sub=0" TargetMode="External"/><Relationship Id="rId61" Type="http://schemas.openxmlformats.org/officeDocument/2006/relationships/hyperlink" Target="consultantplus://offline/ref=344CFB8D9225D0CDD23BA8742529948CBEC6D7AE4AC5BFF86364A7472E6499BBE72C145155FFD270j1f9L" TargetMode="External"/><Relationship Id="rId82" Type="http://schemas.openxmlformats.org/officeDocument/2006/relationships/hyperlink" Target="file:///F:\Users\Yulia\AppData\Local\Temp\&#1064;&#1082;&#1086;&#1083;&#1072;%20&#8470;%201.doc" TargetMode="External"/><Relationship Id="rId199" Type="http://schemas.openxmlformats.org/officeDocument/2006/relationships/hyperlink" Target="consultantplus://offline/ref=344CFB8D9225D0CDD23BA8742529948CBEC6D7AE4AC5BFF86364A7472E6499BBE72C145454jFfEL" TargetMode="External"/><Relationship Id="rId203" Type="http://schemas.openxmlformats.org/officeDocument/2006/relationships/hyperlink" Target="consultantplus://offline/ref=344CFB8D9225D0CDD23BA8742529948CBEC6D7AE4AC5BFF86364A7472E6499BBE72C145354jFf7L" TargetMode="External"/><Relationship Id="rId19" Type="http://schemas.openxmlformats.org/officeDocument/2006/relationships/hyperlink" Target="consultantplus://offline/ref=344CFB8D9225D0CDD23BA8742529948CBEC6D7AE4AC5BFF86364A7472E6499BBE72C145455jFf9L" TargetMode="External"/><Relationship Id="rId224" Type="http://schemas.openxmlformats.org/officeDocument/2006/relationships/hyperlink" Target="consultantplus://offline/ref=344CFB8D9225D0CDD23BA8742529948CBEC9D5AD4DCBBFF86364A7472E6499BBE72C145155FCD579j1f3L" TargetMode="External"/><Relationship Id="rId245" Type="http://schemas.openxmlformats.org/officeDocument/2006/relationships/hyperlink" Target="consultantplus://offline/ref=344CFB8D9225D0CDD23BA8742529948CBEC9D5AD4DCBBFF86364A7472E6499BBE72C145155FEDF7Ej1f8L" TargetMode="External"/><Relationship Id="rId266" Type="http://schemas.openxmlformats.org/officeDocument/2006/relationships/hyperlink" Target="consultantplus://offline/ref=344CFB8D9225D0CDD23BA8742529948CBEC9D5AD4DCBBFF86364A7472E6499BBE72C145155FED671j1f2L" TargetMode="External"/><Relationship Id="rId287" Type="http://schemas.openxmlformats.org/officeDocument/2006/relationships/hyperlink" Target="consultantplus://offline/ref=344CFB8D9225D0CDD23BA8742529948CBDC9D0AC4AC6E2F26B3DAB45296BC6ACE065185055FED4j7fCL" TargetMode="External"/><Relationship Id="rId30" Type="http://schemas.openxmlformats.org/officeDocument/2006/relationships/hyperlink" Target="consultantplus://offline/ref=68FB6A4028AC91D26F4019060B8A64F298C73D526D0C7AB8567D4B4E5DD036C164F34940B1S9cFK" TargetMode="External"/><Relationship Id="rId105" Type="http://schemas.openxmlformats.org/officeDocument/2006/relationships/hyperlink" Target="http://demo.garant.ru/document?id=12080849&amp;sub=20215" TargetMode="External"/><Relationship Id="rId126" Type="http://schemas.openxmlformats.org/officeDocument/2006/relationships/hyperlink" Target="consultantplus://offline/ref=344CFB8D9225D0CDD23BA8742529948CBECDD7AF4ECABFF86364A7472E6499BBE72C145155FFD77Fj1f7L" TargetMode="External"/><Relationship Id="rId147" Type="http://schemas.openxmlformats.org/officeDocument/2006/relationships/hyperlink" Target="http://demo.garant.ru/document?id=71486636&amp;sub=1014" TargetMode="External"/><Relationship Id="rId168" Type="http://schemas.openxmlformats.org/officeDocument/2006/relationships/hyperlink" Target="consultantplus://offline/ref=344CFB8D9225D0CDD23BA8742529948CBEC6D7AE4AC5BFF86364A7472E6499BBE72C145251jFf7L" TargetMode="External"/><Relationship Id="rId312" Type="http://schemas.openxmlformats.org/officeDocument/2006/relationships/hyperlink" Target="consultantplus://offline/ref=344CFB8D9225D0CDD23BA8742529948CBEC9D5AD4DCBBFF86364A7472E6499BBE72C145155FDD77Bj1f1L" TargetMode="External"/><Relationship Id="rId333" Type="http://schemas.openxmlformats.org/officeDocument/2006/relationships/hyperlink" Target="http://demo.garant.ru/document?id=12080849&amp;sub=2103" TargetMode="External"/><Relationship Id="rId354" Type="http://schemas.openxmlformats.org/officeDocument/2006/relationships/hyperlink" Target="http://demo.garant.ru/document?id=12080849&amp;sub=2061" TargetMode="External"/><Relationship Id="rId51" Type="http://schemas.openxmlformats.org/officeDocument/2006/relationships/hyperlink" Target="file:///F:\Users\Yulia\AppData\Local\Temp\&#1064;&#1082;&#1086;&#1083;&#1072;%20&#8470;%201.doc" TargetMode="External"/><Relationship Id="rId72" Type="http://schemas.openxmlformats.org/officeDocument/2006/relationships/hyperlink" Target="consultantplus://offline/ref=344CFB8D9225D0CDD23BA8742529948CBEC6D7AE4AC5BFF86364A7472E6499BBE72C145155FFD17Cj1f8L" TargetMode="External"/><Relationship Id="rId93" Type="http://schemas.openxmlformats.org/officeDocument/2006/relationships/hyperlink" Target="http://demo.garant.ru/document?id=12080849&amp;sub=2085" TargetMode="External"/><Relationship Id="rId189" Type="http://schemas.openxmlformats.org/officeDocument/2006/relationships/hyperlink" Target="consultantplus://offline/ref=344CFB8D9225D0CDD23BA8742529948CBEC6D7AE4AC5BFF86364A7472E6499BBE72C145454jFfEL" TargetMode="External"/><Relationship Id="rId375" Type="http://schemas.openxmlformats.org/officeDocument/2006/relationships/hyperlink" Target="consultantplus://offline/ref=8FED229886DD8165D895F48ADA99357B4B12A1208433DF65B27726A925ADCFFBC3766EB8BA958F53j9lEF" TargetMode="External"/><Relationship Id="rId3" Type="http://schemas.openxmlformats.org/officeDocument/2006/relationships/styles" Target="styles.xml"/><Relationship Id="rId214" Type="http://schemas.openxmlformats.org/officeDocument/2006/relationships/hyperlink" Target="consultantplus://offline/ref=68FB6A4028AC91D26F4019060B8A64F298C83F516A027AB8567D4B4E5DD036C164F34940B09CC994S1c3K" TargetMode="External"/><Relationship Id="rId235" Type="http://schemas.openxmlformats.org/officeDocument/2006/relationships/hyperlink" Target="consultantplus://offline/ref=344CFB8D9225D0CDD23BA8742529948CBBC9D0AD4FC6E2F26B3DAB45296BC6ACE065185055FDD7j7fFL" TargetMode="External"/><Relationship Id="rId256" Type="http://schemas.openxmlformats.org/officeDocument/2006/relationships/hyperlink" Target="consultantplus://offline/ref=344CFB8D9225D0CDD23BA8742529948CBEC9D5AD4DCBBFF86364A7472E6499BBE72C145155FED071j1f6L" TargetMode="External"/><Relationship Id="rId277" Type="http://schemas.openxmlformats.org/officeDocument/2006/relationships/hyperlink" Target="consultantplus://offline/ref=344CFB8D9225D0CDD23BA8742529948CBEC9D5AD4DCBBFF86364A7472E6499BBE72C145155FDD27Cj1f3L" TargetMode="External"/><Relationship Id="rId298" Type="http://schemas.openxmlformats.org/officeDocument/2006/relationships/hyperlink" Target="consultantplus://offline/ref=344CFB8D9225D0CDD23BA8742529948CBEC9D5AD4DCBBFF86364A7472E6499BBE72C145155FDD67Bj1f5L" TargetMode="External"/><Relationship Id="rId116" Type="http://schemas.openxmlformats.org/officeDocument/2006/relationships/hyperlink" Target="http://demo.garant.ru/document?id=12080849&amp;sub=40110" TargetMode="External"/><Relationship Id="rId137" Type="http://schemas.openxmlformats.org/officeDocument/2006/relationships/hyperlink" Target="consultantplus://offline/ref=344CFB8D9225D0CDD23BA8742529948CBEC6D7AE4AC5BFF86364A7472E6499BBE72C145155FFDE7Dj1f0L" TargetMode="External"/><Relationship Id="rId158" Type="http://schemas.openxmlformats.org/officeDocument/2006/relationships/hyperlink" Target="consultantplus://offline/ref=344CFB8D9225D0CDD23BA8742529948CBEC7D6AE4CCDBFF86364A7472E6499BBE72C145155FEDE7Dj1f4L" TargetMode="External"/><Relationship Id="rId302" Type="http://schemas.openxmlformats.org/officeDocument/2006/relationships/hyperlink" Target="consultantplus://offline/ref=344CFB8D9225D0CDD23BA8742529948CBEC9D7AD48CABFF86364A7472Ej6f4L" TargetMode="External"/><Relationship Id="rId323" Type="http://schemas.openxmlformats.org/officeDocument/2006/relationships/hyperlink" Target="consultantplus://offline/ref=CABFEC355673AA77B984B4348FF19C45CCD8EE6D83B464E80741A9EDC134244D9C46D7CA5ABCE6T4c1K" TargetMode="External"/><Relationship Id="rId344" Type="http://schemas.openxmlformats.org/officeDocument/2006/relationships/hyperlink" Target="http://demo.garant.ru/document?id=98904&amp;sub=0" TargetMode="External"/><Relationship Id="rId20" Type="http://schemas.openxmlformats.org/officeDocument/2006/relationships/hyperlink" Target="consultantplus://offline/ref=344CFB8D9225D0CDD23BA8742529948CBEC6D7AE4AC5BFF86364A7472E6499BBE72C145155FFD378j1f6L" TargetMode="External"/><Relationship Id="rId41" Type="http://schemas.openxmlformats.org/officeDocument/2006/relationships/hyperlink" Target="consultantplus://offline/ref=344CFB8D9225D0CDD23BA8742529948CBEC6D7AE4AC5BFF86364A7472E6499BBE72C145155FFD378j1f9L" TargetMode="External"/><Relationship Id="rId62" Type="http://schemas.openxmlformats.org/officeDocument/2006/relationships/hyperlink" Target="consultantplus://offline/ref=344CFB8D9225D0CDD23BA8742529948CBEC6D7AE4AC5BFF86364A7472E6499BBE72C145155FFD17Cj1f1L" TargetMode="External"/><Relationship Id="rId83" Type="http://schemas.openxmlformats.org/officeDocument/2006/relationships/hyperlink" Target="consultantplus://offline/ref=344CFB8D9225D0CDD23BA8742529948CBEC6D7AE4AC5BFF86364A7472E6499BBE72C145154jFfAL" TargetMode="External"/><Relationship Id="rId179" Type="http://schemas.openxmlformats.org/officeDocument/2006/relationships/hyperlink" Target="consultantplus://offline/ref=344CFB8D9225D0CDD23BAB7D255DC1DFB2C8D5A34AC6E2F26B3DAB45j2f9L" TargetMode="External"/><Relationship Id="rId365" Type="http://schemas.openxmlformats.org/officeDocument/2006/relationships/hyperlink" Target="http://demo.garant.ru/document?id=10064072&amp;sub=1026" TargetMode="External"/><Relationship Id="rId190" Type="http://schemas.openxmlformats.org/officeDocument/2006/relationships/hyperlink" Target="consultantplus://offline/ref=344CFB8D9225D0CDD23BA8742529948CBEC6D7AE4AC5BFF86364A7472E6499BBE72C145454jFfDL" TargetMode="External"/><Relationship Id="rId204" Type="http://schemas.openxmlformats.org/officeDocument/2006/relationships/hyperlink" Target="consultantplus://offline/ref=344CFB8D9225D0CDD23BA8742529948CBEC6D7AE4AC5BFF86364A7472E6499BBE72C145354jFf7L" TargetMode="External"/><Relationship Id="rId225" Type="http://schemas.openxmlformats.org/officeDocument/2006/relationships/hyperlink" Target="consultantplus://offline/ref=344CFB8D9225D0CDD23BA8742529948CBEC6D7AE4AC5BFF86364A7472E6499BBE72C145352jFfBL" TargetMode="External"/><Relationship Id="rId246" Type="http://schemas.openxmlformats.org/officeDocument/2006/relationships/hyperlink" Target="consultantplus://offline/ref=344CFB8D9225D0CDD23BA8742529948CBBC9D0AD4FC6E2F26B3DAB45296BC6ACE065185055FDDFj7f9L" TargetMode="External"/><Relationship Id="rId267" Type="http://schemas.openxmlformats.org/officeDocument/2006/relationships/hyperlink" Target="consultantplus://offline/ref=344CFB8D9225D0CDD23BA8742529948CBEC9D5AD4DCBBFF86364A7472E6499BBE72C145155FED770j1f6L" TargetMode="External"/><Relationship Id="rId288" Type="http://schemas.openxmlformats.org/officeDocument/2006/relationships/hyperlink" Target="consultantplus://offline/ref=344CFB8D9225D0CDD23BA8742529948CBEC9D5AD4DCBBFF86364A7472E6499BBE72C145155FDD67Bj1f5L" TargetMode="External"/><Relationship Id="rId106" Type="http://schemas.openxmlformats.org/officeDocument/2006/relationships/hyperlink" Target="http://demo.garant.ru/document?id=12080849&amp;sub=20216" TargetMode="External"/><Relationship Id="rId127" Type="http://schemas.openxmlformats.org/officeDocument/2006/relationships/hyperlink" Target="consultantplus://offline/ref=344CFB8D9225D0CDD23BA8742529948CBEC6D7AE4AC5BFF86364A7472E6499BBE72C14515CjFfCL" TargetMode="External"/><Relationship Id="rId313" Type="http://schemas.openxmlformats.org/officeDocument/2006/relationships/hyperlink" Target="consultantplus://offline/ref=344CFB8D9225D0CDD23BA8742529948CBEC7D3AC49CBBFF86364A7472E6499BBE72C145155FFDE7Aj1f1L" TargetMode="External"/><Relationship Id="rId10" Type="http://schemas.openxmlformats.org/officeDocument/2006/relationships/hyperlink" Target="file:///F:\Users\Yulia\AppData\Local\Temp\&#1064;&#1082;&#1086;&#1083;&#1072;%20&#8470;%201.doc" TargetMode="External"/><Relationship Id="rId31" Type="http://schemas.openxmlformats.org/officeDocument/2006/relationships/hyperlink" Target="consultantplus://offline/ref=344CFB8D9225D0CDD23BA8742529948CBEC6D7AE4AC5BFF86364A7472E6499BBE72C145157jFfEL" TargetMode="External"/><Relationship Id="rId52" Type="http://schemas.openxmlformats.org/officeDocument/2006/relationships/hyperlink" Target="file:///F:\Users\Yulia\AppData\Local\Temp\&#1064;&#1082;&#1086;&#1083;&#1072;%20&#8470;%201.doc" TargetMode="External"/><Relationship Id="rId73" Type="http://schemas.openxmlformats.org/officeDocument/2006/relationships/hyperlink" Target="consultantplus://offline/ref=344CFB8D9225D0CDD23BA8742529948CBEC6D7AE4AC5BFF86364A7472E6499BBE72C145155FFD17Ej1f3L" TargetMode="External"/><Relationship Id="rId94" Type="http://schemas.openxmlformats.org/officeDocument/2006/relationships/hyperlink" Target="http://demo.garant.ru/document?id=12080849&amp;sub=2" TargetMode="External"/><Relationship Id="rId148" Type="http://schemas.openxmlformats.org/officeDocument/2006/relationships/hyperlink" Target="http://demo.garant.ru/document?id=70564762&amp;sub=4" TargetMode="External"/><Relationship Id="rId169" Type="http://schemas.openxmlformats.org/officeDocument/2006/relationships/hyperlink" Target="http://demo.garant.ru/document?id=12080849&amp;sub=2238" TargetMode="External"/><Relationship Id="rId334" Type="http://schemas.openxmlformats.org/officeDocument/2006/relationships/hyperlink" Target="http://demo.garant.ru/document?id=71489050&amp;sub=1007" TargetMode="External"/><Relationship Id="rId355" Type="http://schemas.openxmlformats.org/officeDocument/2006/relationships/hyperlink" Target="http://demo.garant.ru/document?id=70851956&amp;sub=2040" TargetMode="External"/><Relationship Id="rId376" Type="http://schemas.openxmlformats.org/officeDocument/2006/relationships/hyperlink" Target="consultantplus://offline/ref=8FED229886DD8165D895F48ADA99357B4B12A1208433DF65B27726A925ADCFFBC3766EB8BA958B5Fj9l9F" TargetMode="External"/><Relationship Id="rId4" Type="http://schemas.openxmlformats.org/officeDocument/2006/relationships/settings" Target="settings.xml"/><Relationship Id="rId180" Type="http://schemas.openxmlformats.org/officeDocument/2006/relationships/hyperlink" Target="consultantplus://offline/ref=344CFB8D9225D0CDD23BAB7D255DC1DFB2C9D2A948C6E2F26B3DAB45j2f9L" TargetMode="External"/><Relationship Id="rId215" Type="http://schemas.openxmlformats.org/officeDocument/2006/relationships/hyperlink" Target="consultantplus://offline/ref=68FB6A4028AC91D26F4019060B8A64F298C73D526D0C7AB8567D4B4E5DD036C164F34940B098CF9AS1cBK" TargetMode="External"/><Relationship Id="rId236" Type="http://schemas.openxmlformats.org/officeDocument/2006/relationships/hyperlink" Target="consultantplus://offline/ref=344CFB8D9225D0CDD23BA8742529948CBBC9D0AD4FC6E2F26B3DAB45296BC6ACE065185055FFD6j7f0L" TargetMode="External"/><Relationship Id="rId257" Type="http://schemas.openxmlformats.org/officeDocument/2006/relationships/hyperlink" Target="consultantplus://offline/ref=344CFB8D9225D0CDD23BA8742529948CBEC9D5AD4DCBBFF86364A7472E6499BBE72C145155FEDF7Ej1f8L" TargetMode="External"/><Relationship Id="rId278" Type="http://schemas.openxmlformats.org/officeDocument/2006/relationships/hyperlink" Target="consultantplus://offline/ref=344CFB8D9225D0CDD23BA8742529948CBEC9D5AD4DCBBFF86364A7472E6499BBE72C145155FDD078j1f9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7BB3-FBEB-46EB-A559-4C5545F6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321</Pages>
  <Words>68298</Words>
  <Characters>389303</Characters>
  <Application>Microsoft Office Word</Application>
  <DocSecurity>0</DocSecurity>
  <Lines>3244</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2025-01-13T13:24:00Z</dcterms:created>
  <dcterms:modified xsi:type="dcterms:W3CDTF">2025-01-19T13:01:00Z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4927997D98FB441A981C188073B2BF0F</vt:lpwstr>
  </property>
</Properties>
</file>